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E0282" w14:textId="77777777" w:rsidR="000F7E71" w:rsidRPr="00F868C4" w:rsidRDefault="000F7E71" w:rsidP="00611F85">
      <w:pPr>
        <w:tabs>
          <w:tab w:val="left" w:pos="284"/>
        </w:tabs>
        <w:spacing w:line="274" w:lineRule="auto"/>
        <w:rPr>
          <w:rFonts w:ascii="Avenir Next LT Pro" w:hAnsi="Avenir Next LT Pro" w:cs="Times"/>
          <w:b/>
          <w:color w:val="464648"/>
          <w:sz w:val="30"/>
          <w:szCs w:val="30"/>
        </w:rPr>
      </w:pPr>
    </w:p>
    <w:p w14:paraId="6F653649" w14:textId="22762F36" w:rsidR="00913EB5" w:rsidRPr="00CC402C" w:rsidRDefault="00913EB5" w:rsidP="00611F85">
      <w:pPr>
        <w:tabs>
          <w:tab w:val="left" w:pos="284"/>
        </w:tabs>
        <w:spacing w:line="274" w:lineRule="auto"/>
        <w:rPr>
          <w:rFonts w:ascii="Avenir Next LT Pro" w:hAnsi="Avenir Next LT Pro" w:cs="Times"/>
          <w:b/>
          <w:color w:val="464648"/>
          <w:sz w:val="30"/>
          <w:szCs w:val="30"/>
          <w:lang w:val="en-GB"/>
        </w:rPr>
      </w:pPr>
      <w:r w:rsidRPr="00CC402C">
        <w:rPr>
          <w:rFonts w:ascii="Avenir Next LT Pro" w:hAnsi="Avenir Next LT Pro" w:cs="Times"/>
          <w:b/>
          <w:color w:val="464648"/>
          <w:sz w:val="30"/>
          <w:szCs w:val="30"/>
          <w:lang w:val="en-GB"/>
        </w:rPr>
        <w:t xml:space="preserve">PRICE LIST FOR </w:t>
      </w:r>
    </w:p>
    <w:p w14:paraId="18E08FEC" w14:textId="3E586CC1" w:rsidR="00913EB5" w:rsidRPr="00CC402C" w:rsidRDefault="00913EB5" w:rsidP="00CB69FF">
      <w:pPr>
        <w:tabs>
          <w:tab w:val="left" w:pos="284"/>
        </w:tabs>
        <w:spacing w:line="274" w:lineRule="auto"/>
        <w:jc w:val="both"/>
        <w:rPr>
          <w:rFonts w:ascii="Avenir Next LT Pro" w:hAnsi="Avenir Next LT Pro" w:cs="Times"/>
          <w:b/>
          <w:color w:val="464648"/>
          <w:sz w:val="30"/>
          <w:szCs w:val="30"/>
          <w:lang w:val="en-GB"/>
        </w:rPr>
      </w:pPr>
      <w:r w:rsidRPr="00CC402C">
        <w:rPr>
          <w:rFonts w:ascii="Avenir Next LT Pro" w:hAnsi="Avenir Next LT Pro" w:cs="Times"/>
          <w:b/>
          <w:color w:val="464648"/>
          <w:sz w:val="30"/>
          <w:szCs w:val="30"/>
          <w:lang w:val="en-GB"/>
        </w:rPr>
        <w:t>INDIVIDUAL RESIDENTS</w:t>
      </w:r>
    </w:p>
    <w:p w14:paraId="5CC8C62F" w14:textId="77777777" w:rsidR="00D93601" w:rsidRDefault="00D93601">
      <w:pPr>
        <w:pStyle w:val="BodyText"/>
        <w:tabs>
          <w:tab w:val="left" w:pos="284"/>
        </w:tabs>
        <w:spacing w:before="11"/>
        <w:jc w:val="both"/>
        <w:rPr>
          <w:rFonts w:asciiTheme="minorHAnsi" w:hAnsiTheme="minorHAnsi" w:cs="Times"/>
          <w:sz w:val="20"/>
          <w:szCs w:val="20"/>
          <w:lang w:val="ru-RU"/>
        </w:rPr>
      </w:pP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shd w:val="clear" w:color="auto" w:fill="969696"/>
        <w:tblLayout w:type="fixed"/>
        <w:tblCellMar>
          <w:left w:w="0" w:type="dxa"/>
          <w:right w:w="0" w:type="dxa"/>
        </w:tblCellMar>
        <w:tblLook w:val="01E0" w:firstRow="1" w:lastRow="1" w:firstColumn="1" w:lastColumn="1" w:noHBand="0" w:noVBand="0"/>
      </w:tblPr>
      <w:tblGrid>
        <w:gridCol w:w="9354"/>
      </w:tblGrid>
      <w:tr w:rsidR="00B344EE" w:rsidRPr="00B344EE" w14:paraId="59E65ED4" w14:textId="77777777" w:rsidTr="00B537A3">
        <w:trPr>
          <w:trHeight w:val="340"/>
        </w:trPr>
        <w:tc>
          <w:tcPr>
            <w:tcW w:w="9354" w:type="dxa"/>
            <w:shd w:val="clear" w:color="auto" w:fill="969696"/>
            <w:vAlign w:val="center"/>
          </w:tcPr>
          <w:p w14:paraId="288E355B" w14:textId="73301C29" w:rsidR="00D93601" w:rsidRPr="00B537A3" w:rsidRDefault="00D93601" w:rsidP="00B344EE">
            <w:pPr>
              <w:pStyle w:val="BodyText"/>
              <w:tabs>
                <w:tab w:val="left" w:pos="284"/>
              </w:tabs>
              <w:spacing w:before="60" w:after="60"/>
              <w:ind w:left="57" w:right="57"/>
              <w:jc w:val="both"/>
              <w:rPr>
                <w:rFonts w:ascii="Avenir Next LT Pro" w:hAnsi="Avenir Next LT Pro" w:cs="Times"/>
                <w:b/>
                <w:color w:val="FFFFFF" w:themeColor="background1"/>
                <w:spacing w:val="-1"/>
                <w:sz w:val="20"/>
                <w:szCs w:val="20"/>
                <w:lang w:val="en-GB"/>
              </w:rPr>
            </w:pPr>
            <w:r w:rsidRPr="00B537A3">
              <w:rPr>
                <w:rFonts w:ascii="Avenir Next LT Pro" w:hAnsi="Avenir Next LT Pro" w:cs="Times"/>
                <w:b/>
                <w:bCs/>
                <w:color w:val="FFFFFF" w:themeColor="background1"/>
                <w:sz w:val="20"/>
                <w:szCs w:val="20"/>
              </w:rPr>
              <w:t>The price list applies to a natural person who has the right to reside in the Republic of Latvia and whose permanent place of residence is in the Republic of Latvia.</w:t>
            </w:r>
          </w:p>
        </w:tc>
      </w:tr>
    </w:tbl>
    <w:p w14:paraId="201F2E19" w14:textId="366458B6" w:rsidR="00913EB5" w:rsidRPr="00CC402C" w:rsidRDefault="00FC1EA0" w:rsidP="000F7E71">
      <w:pPr>
        <w:pStyle w:val="Title"/>
        <w:numPr>
          <w:ilvl w:val="0"/>
          <w:numId w:val="1"/>
        </w:numPr>
        <w:tabs>
          <w:tab w:val="left" w:pos="284"/>
        </w:tabs>
        <w:spacing w:before="120"/>
        <w:ind w:left="0" w:firstLine="0"/>
        <w:rPr>
          <w:rFonts w:ascii="Avenir Next LT Pro" w:hAnsi="Avenir Next LT Pro" w:cs="Times"/>
          <w:lang w:val="en-GB"/>
        </w:rPr>
      </w:pPr>
      <w:bookmarkStart w:id="0" w:name="_Hlk73442544"/>
      <w:r w:rsidRPr="00CC402C">
        <w:rPr>
          <w:rFonts w:ascii="Avenir Next LT Pro" w:hAnsi="Avenir Next LT Pro" w:cs="Times"/>
          <w:lang w:val="en-GB"/>
        </w:rPr>
        <w:t>Current account</w:t>
      </w:r>
    </w:p>
    <w:p w14:paraId="6738373E" w14:textId="61AFDEFF" w:rsidR="00913EB5" w:rsidRPr="00CC402C" w:rsidRDefault="00913EB5" w:rsidP="00913EB5">
      <w:pPr>
        <w:pStyle w:val="ListParagraph"/>
        <w:numPr>
          <w:ilvl w:val="1"/>
          <w:numId w:val="1"/>
        </w:numPr>
        <w:tabs>
          <w:tab w:val="left" w:pos="284"/>
          <w:tab w:val="left" w:pos="426"/>
        </w:tabs>
        <w:spacing w:before="60" w:after="60"/>
        <w:ind w:left="0" w:firstLine="0"/>
        <w:rPr>
          <w:rFonts w:ascii="Avenir Next LT Pro" w:hAnsi="Avenir Next LT Pro" w:cs="Times"/>
          <w:b/>
          <w:sz w:val="20"/>
          <w:szCs w:val="20"/>
          <w:lang w:val="en-GB"/>
        </w:rPr>
      </w:pPr>
      <w:r w:rsidRPr="00CC402C">
        <w:rPr>
          <w:rFonts w:ascii="Avenir Next LT Pro" w:hAnsi="Avenir Next LT Pro" w:cs="Times"/>
          <w:b/>
          <w:bCs/>
          <w:sz w:val="20"/>
          <w:szCs w:val="20"/>
          <w:lang w:val="en-GB" w:eastAsia="lv-LV"/>
        </w:rPr>
        <w:t>Opening and closing</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5670"/>
        <w:gridCol w:w="2691"/>
      </w:tblGrid>
      <w:tr w:rsidR="00913EB5" w:rsidRPr="00CC402C" w14:paraId="650197B0" w14:textId="77777777" w:rsidTr="00933186">
        <w:trPr>
          <w:trHeight w:val="340"/>
        </w:trPr>
        <w:tc>
          <w:tcPr>
            <w:tcW w:w="993" w:type="dxa"/>
            <w:shd w:val="clear" w:color="auto" w:fill="6EA9DB"/>
            <w:vAlign w:val="center"/>
          </w:tcPr>
          <w:bookmarkEnd w:id="0"/>
          <w:p w14:paraId="2786A717" w14:textId="693B5EA0" w:rsidR="00913EB5" w:rsidRPr="00CC402C" w:rsidRDefault="00913EB5" w:rsidP="00913EB5">
            <w:pPr>
              <w:pStyle w:val="TableParagraph"/>
              <w:spacing w:before="0"/>
              <w:ind w:left="79"/>
              <w:rPr>
                <w:rFonts w:ascii="Avenir Next LT Pro" w:hAnsi="Avenir Next LT Pro" w:cs="Times"/>
                <w:b/>
                <w:sz w:val="20"/>
                <w:szCs w:val="20"/>
                <w:lang w:val="en-GB"/>
              </w:rPr>
            </w:pPr>
            <w:r w:rsidRPr="00CC402C">
              <w:rPr>
                <w:rFonts w:ascii="Avenir Next LT Pro" w:hAnsi="Avenir Next LT Pro" w:cs="Times"/>
                <w:b/>
                <w:color w:val="FFFFFF"/>
                <w:sz w:val="20"/>
                <w:szCs w:val="20"/>
                <w:lang w:val="en-GB"/>
              </w:rPr>
              <w:t>No.</w:t>
            </w:r>
          </w:p>
        </w:tc>
        <w:tc>
          <w:tcPr>
            <w:tcW w:w="5670" w:type="dxa"/>
            <w:shd w:val="clear" w:color="auto" w:fill="6EA9DB"/>
            <w:vAlign w:val="center"/>
          </w:tcPr>
          <w:p w14:paraId="73C4F41F" w14:textId="06B8F575" w:rsidR="00913EB5" w:rsidRPr="00CC402C" w:rsidRDefault="00913EB5" w:rsidP="00913EB5">
            <w:pPr>
              <w:pStyle w:val="TableParagraph"/>
              <w:spacing w:before="0"/>
              <w:ind w:left="78" w:right="242"/>
              <w:rPr>
                <w:rFonts w:ascii="Avenir Next LT Pro" w:hAnsi="Avenir Next LT Pro" w:cs="Times"/>
                <w:b/>
                <w:color w:val="FFFFFF"/>
                <w:spacing w:val="-1"/>
                <w:sz w:val="20"/>
                <w:szCs w:val="20"/>
                <w:lang w:val="en-GB"/>
              </w:rPr>
            </w:pPr>
            <w:r w:rsidRPr="00CC402C">
              <w:rPr>
                <w:rFonts w:ascii="Avenir Next LT Pro" w:hAnsi="Avenir Next LT Pro" w:cs="Times"/>
                <w:b/>
                <w:color w:val="FFFFFF"/>
                <w:spacing w:val="-1"/>
                <w:sz w:val="20"/>
                <w:szCs w:val="20"/>
                <w:lang w:val="en-GB"/>
              </w:rPr>
              <w:t>Service</w:t>
            </w:r>
          </w:p>
        </w:tc>
        <w:tc>
          <w:tcPr>
            <w:tcW w:w="2691" w:type="dxa"/>
            <w:shd w:val="clear" w:color="auto" w:fill="6EA9DB"/>
            <w:vAlign w:val="center"/>
          </w:tcPr>
          <w:p w14:paraId="65D63023" w14:textId="6A29531A" w:rsidR="00913EB5" w:rsidRPr="00CC402C" w:rsidRDefault="00913EB5" w:rsidP="00A52156">
            <w:pPr>
              <w:pStyle w:val="TableParagraph"/>
              <w:spacing w:before="0"/>
              <w:ind w:left="0" w:right="79"/>
              <w:jc w:val="center"/>
              <w:rPr>
                <w:rFonts w:ascii="Avenir Next LT Pro" w:hAnsi="Avenir Next LT Pro" w:cs="Times"/>
                <w:b/>
                <w:color w:val="FFFFFF"/>
                <w:spacing w:val="-1"/>
                <w:sz w:val="20"/>
                <w:szCs w:val="20"/>
                <w:lang w:val="en-GB"/>
              </w:rPr>
            </w:pPr>
            <w:r w:rsidRPr="00CC402C">
              <w:rPr>
                <w:rFonts w:ascii="Avenir Next LT Pro" w:hAnsi="Avenir Next LT Pro" w:cs="Times"/>
                <w:b/>
                <w:color w:val="FFFFFF"/>
                <w:spacing w:val="-1"/>
                <w:sz w:val="20"/>
                <w:szCs w:val="20"/>
                <w:lang w:val="en-GB"/>
              </w:rPr>
              <w:t>Price</w:t>
            </w:r>
          </w:p>
        </w:tc>
      </w:tr>
      <w:tr w:rsidR="00C77EE2" w:rsidRPr="00CC402C" w14:paraId="182FDD51" w14:textId="77777777" w:rsidTr="00933186">
        <w:trPr>
          <w:trHeight w:val="283"/>
        </w:trPr>
        <w:tc>
          <w:tcPr>
            <w:tcW w:w="993" w:type="dxa"/>
            <w:vAlign w:val="center"/>
          </w:tcPr>
          <w:p w14:paraId="09252723" w14:textId="77777777" w:rsidR="00C77EE2" w:rsidRPr="00C23B3C" w:rsidRDefault="00C77EE2" w:rsidP="00C77EE2">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1.1.1.</w:t>
            </w:r>
          </w:p>
        </w:tc>
        <w:tc>
          <w:tcPr>
            <w:tcW w:w="5670" w:type="dxa"/>
            <w:vAlign w:val="center"/>
          </w:tcPr>
          <w:p w14:paraId="715B2847" w14:textId="295DF291" w:rsidR="00C77EE2" w:rsidRPr="00C23B3C" w:rsidRDefault="00C77EE2" w:rsidP="00E225BF">
            <w:pPr>
              <w:pStyle w:val="TableParagraph"/>
              <w:spacing w:before="0" w:after="4"/>
              <w:ind w:left="79" w:right="79"/>
              <w:rPr>
                <w:rFonts w:ascii="Avenir Next LT Pro" w:hAnsi="Avenir Next LT Pro" w:cs="Times"/>
                <w:sz w:val="20"/>
                <w:szCs w:val="20"/>
                <w:vertAlign w:val="superscript"/>
                <w:lang w:val="en-GB"/>
              </w:rPr>
            </w:pPr>
            <w:r w:rsidRPr="00C23B3C">
              <w:rPr>
                <w:rFonts w:ascii="Avenir Next LT Pro" w:hAnsi="Avenir Next LT Pro" w:cs="Times"/>
                <w:sz w:val="20"/>
                <w:szCs w:val="20"/>
                <w:lang w:val="en-GB" w:eastAsia="lv-LV"/>
              </w:rPr>
              <w:t>Consideration of documents</w:t>
            </w:r>
            <w:r w:rsidR="00DC467D" w:rsidRPr="00C23B3C">
              <w:rPr>
                <w:rFonts w:ascii="Avenir Next LT Pro" w:hAnsi="Avenir Next LT Pro" w:cs="Times"/>
                <w:sz w:val="20"/>
                <w:szCs w:val="20"/>
                <w:lang w:val="en-GB" w:eastAsia="lv-LV"/>
              </w:rPr>
              <w:t xml:space="preserve"> </w:t>
            </w:r>
            <w:r w:rsidRPr="00C23B3C">
              <w:rPr>
                <w:rFonts w:ascii="Avenir Next LT Pro" w:hAnsi="Avenir Next LT Pro" w:cs="Times"/>
                <w:sz w:val="20"/>
                <w:szCs w:val="20"/>
                <w:lang w:val="en-GB" w:eastAsia="lv-LV"/>
              </w:rPr>
              <w:t>and opening of a current account</w:t>
            </w:r>
            <w:r w:rsidR="007A25F6" w:rsidRPr="00C23B3C">
              <w:rPr>
                <w:rStyle w:val="EndnoteReference"/>
                <w:rFonts w:ascii="Avenir Next LT Pro" w:hAnsi="Avenir Next LT Pro" w:cs="Times"/>
                <w:sz w:val="20"/>
                <w:szCs w:val="20"/>
                <w:lang w:val="en-GB" w:eastAsia="lv-LV"/>
              </w:rPr>
              <w:endnoteReference w:id="2"/>
            </w:r>
          </w:p>
        </w:tc>
        <w:tc>
          <w:tcPr>
            <w:tcW w:w="2691" w:type="dxa"/>
            <w:vAlign w:val="center"/>
          </w:tcPr>
          <w:p w14:paraId="51251F55" w14:textId="64BEEFAC" w:rsidR="00C77EE2" w:rsidRPr="00C23B3C" w:rsidRDefault="00C77EE2" w:rsidP="003E5900">
            <w:pPr>
              <w:pStyle w:val="TableParagraph"/>
              <w:spacing w:before="0"/>
              <w:ind w:left="0" w:right="79"/>
              <w:jc w:val="right"/>
              <w:rPr>
                <w:rFonts w:ascii="Avenir Next LT Pro" w:hAnsi="Avenir Next LT Pro" w:cs="Times"/>
                <w:sz w:val="20"/>
                <w:szCs w:val="20"/>
                <w:lang w:val="en-GB"/>
              </w:rPr>
            </w:pPr>
          </w:p>
        </w:tc>
      </w:tr>
      <w:tr w:rsidR="00924997" w:rsidRPr="00CC402C" w14:paraId="7B4C0E3E" w14:textId="77777777" w:rsidTr="00933186">
        <w:trPr>
          <w:trHeight w:val="283"/>
        </w:trPr>
        <w:tc>
          <w:tcPr>
            <w:tcW w:w="993" w:type="dxa"/>
            <w:vAlign w:val="center"/>
          </w:tcPr>
          <w:p w14:paraId="7A101972" w14:textId="3071F320" w:rsidR="00924997" w:rsidRPr="00C23B3C" w:rsidRDefault="00924997" w:rsidP="00924997">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1.1.1.1.</w:t>
            </w:r>
          </w:p>
        </w:tc>
        <w:tc>
          <w:tcPr>
            <w:tcW w:w="5670" w:type="dxa"/>
            <w:vAlign w:val="center"/>
          </w:tcPr>
          <w:p w14:paraId="56AD126A" w14:textId="130A2C39" w:rsidR="00924997" w:rsidRPr="00C23B3C" w:rsidRDefault="00EB3EEE" w:rsidP="00924997">
            <w:pPr>
              <w:pStyle w:val="TableParagraph"/>
              <w:spacing w:before="0" w:after="4"/>
              <w:ind w:left="79" w:right="79"/>
              <w:rPr>
                <w:rFonts w:ascii="Avenir Next LT Pro" w:hAnsi="Avenir Next LT Pro" w:cs="Times"/>
                <w:sz w:val="20"/>
                <w:szCs w:val="20"/>
                <w:lang w:val="en-GB" w:eastAsia="lv-LV"/>
              </w:rPr>
            </w:pPr>
            <w:r w:rsidRPr="00C23B3C">
              <w:rPr>
                <w:rFonts w:ascii="Avenir Next LT Pro" w:hAnsi="Avenir Next LT Pro"/>
                <w:sz w:val="20"/>
                <w:szCs w:val="20"/>
                <w:lang w:val="en-GB"/>
              </w:rPr>
              <w:t>I</w:t>
            </w:r>
            <w:r w:rsidR="00924997" w:rsidRPr="00C23B3C">
              <w:rPr>
                <w:rFonts w:ascii="Avenir Next LT Pro" w:hAnsi="Avenir Next LT Pro"/>
                <w:sz w:val="20"/>
                <w:szCs w:val="20"/>
                <w:lang w:val="en-GB"/>
              </w:rPr>
              <w:t xml:space="preserve">nitial examination of documents for a person: </w:t>
            </w:r>
          </w:p>
        </w:tc>
        <w:tc>
          <w:tcPr>
            <w:tcW w:w="2691" w:type="dxa"/>
            <w:vAlign w:val="center"/>
          </w:tcPr>
          <w:p w14:paraId="48A84AD8" w14:textId="062E4255" w:rsidR="00924997" w:rsidRPr="00C23B3C" w:rsidDel="00924997" w:rsidRDefault="00924997" w:rsidP="00924997">
            <w:pPr>
              <w:pStyle w:val="TableParagraph"/>
              <w:spacing w:before="0"/>
              <w:ind w:left="0" w:right="79"/>
              <w:jc w:val="right"/>
              <w:rPr>
                <w:rFonts w:ascii="Avenir Next LT Pro" w:hAnsi="Avenir Next LT Pro" w:cs="Times"/>
                <w:sz w:val="20"/>
                <w:szCs w:val="20"/>
                <w:lang w:val="en-GB"/>
              </w:rPr>
            </w:pPr>
          </w:p>
        </w:tc>
      </w:tr>
      <w:tr w:rsidR="00924997" w:rsidRPr="00CC402C" w14:paraId="7A0CC739" w14:textId="77777777" w:rsidTr="00933186">
        <w:trPr>
          <w:trHeight w:val="283"/>
        </w:trPr>
        <w:tc>
          <w:tcPr>
            <w:tcW w:w="993" w:type="dxa"/>
            <w:vAlign w:val="center"/>
          </w:tcPr>
          <w:p w14:paraId="047863F5" w14:textId="77777777" w:rsidR="00924997" w:rsidRPr="00C23B3C" w:rsidRDefault="00924997" w:rsidP="00924997">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1.1.1.1.1.</w:t>
            </w:r>
          </w:p>
        </w:tc>
        <w:tc>
          <w:tcPr>
            <w:tcW w:w="5670" w:type="dxa"/>
            <w:vAlign w:val="center"/>
          </w:tcPr>
          <w:p w14:paraId="199F580B" w14:textId="6657A220" w:rsidR="00924997" w:rsidRPr="00C23B3C" w:rsidRDefault="009078BE" w:rsidP="00924997">
            <w:pPr>
              <w:pStyle w:val="TableParagraph"/>
              <w:spacing w:before="0" w:after="4"/>
              <w:ind w:left="413" w:right="79"/>
              <w:rPr>
                <w:rFonts w:ascii="Avenir Next LT Pro" w:hAnsi="Avenir Next LT Pro"/>
                <w:sz w:val="20"/>
                <w:szCs w:val="20"/>
                <w:lang w:val="en-GB"/>
              </w:rPr>
            </w:pPr>
            <w:r w:rsidRPr="00C23B3C">
              <w:rPr>
                <w:rFonts w:ascii="Avenir Next LT Pro" w:hAnsi="Avenir Next LT Pro"/>
                <w:sz w:val="20"/>
                <w:szCs w:val="20"/>
                <w:lang w:val="en-GB"/>
              </w:rPr>
              <w:t xml:space="preserve">who is </w:t>
            </w:r>
            <w:r w:rsidR="007569D2" w:rsidRPr="00C23B3C">
              <w:rPr>
                <w:rFonts w:ascii="Avenir Next LT Pro" w:hAnsi="Avenir Next LT Pro"/>
                <w:sz w:val="20"/>
                <w:szCs w:val="20"/>
                <w:lang w:val="en-GB"/>
              </w:rPr>
              <w:t>a citizen of the EU, EEA</w:t>
            </w:r>
            <w:r w:rsidR="00E831F7" w:rsidRPr="00C23B3C">
              <w:rPr>
                <w:rFonts w:ascii="Avenir Next LT Pro" w:hAnsi="Avenir Next LT Pro"/>
                <w:sz w:val="20"/>
                <w:szCs w:val="20"/>
                <w:lang w:val="en-GB"/>
              </w:rPr>
              <w:t>,</w:t>
            </w:r>
            <w:r w:rsidR="007569D2" w:rsidRPr="00C23B3C">
              <w:rPr>
                <w:rFonts w:ascii="Avenir Next LT Pro" w:hAnsi="Avenir Next LT Pro"/>
                <w:sz w:val="20"/>
                <w:szCs w:val="20"/>
                <w:lang w:val="en-GB"/>
              </w:rPr>
              <w:t xml:space="preserve"> or Switzerland</w:t>
            </w:r>
            <w:r w:rsidR="00D47C25" w:rsidRPr="00C23B3C">
              <w:rPr>
                <w:rStyle w:val="EndnoteReference"/>
                <w:rFonts w:ascii="Avenir Next LT Pro" w:hAnsi="Avenir Next LT Pro"/>
                <w:sz w:val="20"/>
                <w:szCs w:val="20"/>
                <w:lang w:val="en-GB"/>
              </w:rPr>
              <w:endnoteReference w:id="3"/>
            </w:r>
          </w:p>
        </w:tc>
        <w:tc>
          <w:tcPr>
            <w:tcW w:w="2691" w:type="dxa"/>
            <w:vAlign w:val="center"/>
          </w:tcPr>
          <w:p w14:paraId="11014DA7" w14:textId="77777777" w:rsidR="00924997" w:rsidRPr="00C23B3C" w:rsidRDefault="00924997" w:rsidP="00924997">
            <w:pPr>
              <w:pStyle w:val="TableParagraph"/>
              <w:spacing w:before="0"/>
              <w:ind w:left="0" w:right="79"/>
              <w:jc w:val="right"/>
              <w:rPr>
                <w:rFonts w:ascii="Avenir Next LT Pro" w:hAnsi="Avenir Next LT Pro"/>
                <w:sz w:val="20"/>
                <w:szCs w:val="20"/>
                <w:lang w:val="en-GB"/>
              </w:rPr>
            </w:pPr>
            <w:r w:rsidRPr="00C23B3C">
              <w:rPr>
                <w:rFonts w:ascii="Avenir Next LT Pro" w:hAnsi="Avenir Next LT Pro" w:cs="Times"/>
                <w:sz w:val="20"/>
                <w:szCs w:val="20"/>
                <w:lang w:val="en-GB"/>
              </w:rPr>
              <w:t>25,00 EUR</w:t>
            </w:r>
          </w:p>
        </w:tc>
      </w:tr>
      <w:tr w:rsidR="00924997" w:rsidRPr="00CC402C" w14:paraId="1FFF7A36" w14:textId="77777777" w:rsidTr="00933186">
        <w:trPr>
          <w:trHeight w:val="283"/>
        </w:trPr>
        <w:tc>
          <w:tcPr>
            <w:tcW w:w="993" w:type="dxa"/>
            <w:vAlign w:val="center"/>
          </w:tcPr>
          <w:p w14:paraId="02A5BBD1" w14:textId="65FFAA25" w:rsidR="00924997" w:rsidRPr="00C23B3C" w:rsidRDefault="00924997" w:rsidP="00924997">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1.1.1.1.2.</w:t>
            </w:r>
          </w:p>
        </w:tc>
        <w:tc>
          <w:tcPr>
            <w:tcW w:w="5670" w:type="dxa"/>
            <w:vAlign w:val="center"/>
          </w:tcPr>
          <w:p w14:paraId="2B22E245" w14:textId="28E45CAD" w:rsidR="00924997" w:rsidRPr="00C23B3C" w:rsidRDefault="00A911A8" w:rsidP="00924997">
            <w:pPr>
              <w:pStyle w:val="TableParagraph"/>
              <w:spacing w:before="0" w:after="4"/>
              <w:ind w:left="413" w:right="79"/>
              <w:rPr>
                <w:rFonts w:ascii="Avenir Next LT Pro" w:hAnsi="Avenir Next LT Pro" w:cs="Times"/>
                <w:sz w:val="20"/>
                <w:szCs w:val="20"/>
                <w:lang w:val="en-GB"/>
              </w:rPr>
            </w:pPr>
            <w:r w:rsidRPr="00C23B3C">
              <w:rPr>
                <w:rFonts w:ascii="Avenir Next LT Pro" w:hAnsi="Avenir Next LT Pro"/>
                <w:sz w:val="20"/>
                <w:szCs w:val="20"/>
                <w:lang w:val="en-GB"/>
              </w:rPr>
              <w:t>who is not a citizen of the EU, EEA</w:t>
            </w:r>
            <w:r w:rsidR="0030590A" w:rsidRPr="00C23B3C">
              <w:rPr>
                <w:rFonts w:ascii="Avenir Next LT Pro" w:hAnsi="Avenir Next LT Pro"/>
                <w:sz w:val="20"/>
                <w:szCs w:val="20"/>
                <w:lang w:val="en-GB"/>
              </w:rPr>
              <w:t>,</w:t>
            </w:r>
            <w:r w:rsidRPr="00C23B3C">
              <w:rPr>
                <w:rFonts w:ascii="Avenir Next LT Pro" w:hAnsi="Avenir Next LT Pro"/>
                <w:sz w:val="20"/>
                <w:szCs w:val="20"/>
                <w:lang w:val="en-GB"/>
              </w:rPr>
              <w:t xml:space="preserve"> or Switzerland</w:t>
            </w:r>
          </w:p>
        </w:tc>
        <w:tc>
          <w:tcPr>
            <w:tcW w:w="2691" w:type="dxa"/>
            <w:vAlign w:val="center"/>
          </w:tcPr>
          <w:p w14:paraId="744F4463" w14:textId="1669ABD2" w:rsidR="00924997" w:rsidRPr="00C23B3C" w:rsidRDefault="00924997" w:rsidP="00924997">
            <w:pPr>
              <w:pStyle w:val="TableParagraph"/>
              <w:spacing w:before="0"/>
              <w:ind w:left="0" w:right="79"/>
              <w:jc w:val="right"/>
              <w:rPr>
                <w:rFonts w:ascii="Avenir Next LT Pro" w:hAnsi="Avenir Next LT Pro" w:cs="Times"/>
                <w:sz w:val="20"/>
                <w:szCs w:val="20"/>
                <w:lang w:val="en-GB"/>
              </w:rPr>
            </w:pPr>
            <w:r w:rsidRPr="00C23B3C">
              <w:rPr>
                <w:rFonts w:ascii="Avenir Next LT Pro" w:hAnsi="Avenir Next LT Pro"/>
                <w:sz w:val="20"/>
                <w:szCs w:val="20"/>
                <w:lang w:val="en-GB"/>
              </w:rPr>
              <w:t>325,00 EUR</w:t>
            </w:r>
          </w:p>
        </w:tc>
      </w:tr>
      <w:tr w:rsidR="00924997" w:rsidRPr="00CC402C" w14:paraId="3455521F" w14:textId="77777777" w:rsidTr="00933186">
        <w:trPr>
          <w:trHeight w:val="283"/>
        </w:trPr>
        <w:tc>
          <w:tcPr>
            <w:tcW w:w="993" w:type="dxa"/>
            <w:vAlign w:val="center"/>
          </w:tcPr>
          <w:p w14:paraId="20941BDC" w14:textId="20C5EAF6" w:rsidR="00924997" w:rsidRPr="00C23B3C" w:rsidRDefault="00924997" w:rsidP="00924997">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1.1.1.2.</w:t>
            </w:r>
          </w:p>
        </w:tc>
        <w:tc>
          <w:tcPr>
            <w:tcW w:w="5670" w:type="dxa"/>
            <w:vAlign w:val="center"/>
          </w:tcPr>
          <w:p w14:paraId="6CFD925F" w14:textId="3383BA08" w:rsidR="00924997" w:rsidRPr="00C23B3C" w:rsidDel="00924997" w:rsidRDefault="00924997" w:rsidP="00924997">
            <w:pPr>
              <w:pStyle w:val="TableParagraph"/>
              <w:spacing w:before="0" w:after="4"/>
              <w:ind w:right="79"/>
              <w:rPr>
                <w:rFonts w:asciiTheme="minorHAnsi" w:hAnsiTheme="minorHAnsi"/>
                <w:sz w:val="20"/>
                <w:szCs w:val="20"/>
              </w:rPr>
            </w:pPr>
            <w:r w:rsidRPr="00C23B3C">
              <w:rPr>
                <w:rFonts w:ascii="Avenir Next LT Pro" w:hAnsi="Avenir Next LT Pro" w:cs="Times"/>
                <w:sz w:val="20"/>
                <w:szCs w:val="20"/>
                <w:lang w:val="en-GB" w:eastAsia="lv-LV"/>
              </w:rPr>
              <w:t>Opening of a current account</w:t>
            </w:r>
            <w:r w:rsidR="00892365" w:rsidRPr="00C23B3C">
              <w:rPr>
                <w:rFonts w:ascii="Avenir Next LT Pro" w:hAnsi="Avenir Next LT Pro" w:cs="Times"/>
                <w:sz w:val="20"/>
                <w:szCs w:val="20"/>
                <w:lang w:val="en-GB" w:eastAsia="lv-LV"/>
              </w:rPr>
              <w:t xml:space="preserve"> </w:t>
            </w:r>
            <w:r w:rsidR="00892365" w:rsidRPr="00C23B3C">
              <w:rPr>
                <w:rFonts w:ascii="Avenir Next LT Pro" w:hAnsi="Avenir Next LT Pro"/>
                <w:sz w:val="20"/>
                <w:szCs w:val="20"/>
                <w:lang w:val="en-GB"/>
              </w:rPr>
              <w:t>for a person:</w:t>
            </w:r>
          </w:p>
        </w:tc>
        <w:tc>
          <w:tcPr>
            <w:tcW w:w="2691" w:type="dxa"/>
            <w:vAlign w:val="center"/>
          </w:tcPr>
          <w:p w14:paraId="56E54357" w14:textId="5F849959" w:rsidR="00924997" w:rsidRPr="00C23B3C" w:rsidRDefault="00924997" w:rsidP="00924997">
            <w:pPr>
              <w:pStyle w:val="TableParagraph"/>
              <w:spacing w:before="0"/>
              <w:ind w:left="0" w:right="79"/>
              <w:jc w:val="right"/>
              <w:rPr>
                <w:rFonts w:ascii="Avenir Next LT Pro" w:hAnsi="Avenir Next LT Pro"/>
                <w:sz w:val="20"/>
                <w:szCs w:val="20"/>
                <w:lang w:val="en-GB"/>
              </w:rPr>
            </w:pPr>
          </w:p>
        </w:tc>
      </w:tr>
      <w:tr w:rsidR="000F6700" w:rsidRPr="00CC402C" w14:paraId="1ECC9ECC" w14:textId="77777777" w:rsidTr="00B344EE">
        <w:trPr>
          <w:trHeight w:val="283"/>
        </w:trPr>
        <w:tc>
          <w:tcPr>
            <w:tcW w:w="993" w:type="dxa"/>
            <w:vAlign w:val="center"/>
          </w:tcPr>
          <w:p w14:paraId="3D5A7E0B" w14:textId="719574C9" w:rsidR="000F6700" w:rsidRPr="00C23B3C" w:rsidRDefault="002B77BF" w:rsidP="000F6700">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1.1.1.2.1.</w:t>
            </w:r>
          </w:p>
        </w:tc>
        <w:tc>
          <w:tcPr>
            <w:tcW w:w="5670" w:type="dxa"/>
          </w:tcPr>
          <w:p w14:paraId="53A23367" w14:textId="17B13D45" w:rsidR="000F6700" w:rsidRPr="00C23B3C" w:rsidRDefault="003E2197" w:rsidP="00B537A3">
            <w:pPr>
              <w:pStyle w:val="TableParagraph"/>
              <w:spacing w:before="0" w:after="4"/>
              <w:ind w:left="417" w:right="79"/>
              <w:rPr>
                <w:rFonts w:ascii="Avenir Next LT Pro" w:hAnsi="Avenir Next LT Pro" w:cs="Times"/>
                <w:sz w:val="20"/>
                <w:szCs w:val="20"/>
                <w:lang w:val="en-GB" w:eastAsia="lv-LV"/>
              </w:rPr>
            </w:pPr>
            <w:r w:rsidRPr="00C23B3C">
              <w:rPr>
                <w:rFonts w:ascii="Avenir Next LT Pro" w:hAnsi="Avenir Next LT Pro"/>
                <w:sz w:val="20"/>
                <w:szCs w:val="20"/>
                <w:lang w:val="en-GB"/>
              </w:rPr>
              <w:t xml:space="preserve">who is </w:t>
            </w:r>
            <w:r w:rsidR="000F6700" w:rsidRPr="00C23B3C">
              <w:rPr>
                <w:rFonts w:ascii="Avenir Next LT Pro" w:hAnsi="Avenir Next LT Pro"/>
                <w:sz w:val="20"/>
                <w:szCs w:val="20"/>
                <w:lang w:val="en-GB"/>
              </w:rPr>
              <w:t>a citizen of the EU, EEA</w:t>
            </w:r>
            <w:r w:rsidR="000B7F45" w:rsidRPr="00C23B3C">
              <w:rPr>
                <w:rFonts w:ascii="Avenir Next LT Pro" w:hAnsi="Avenir Next LT Pro"/>
                <w:sz w:val="20"/>
                <w:szCs w:val="20"/>
                <w:lang w:val="en-GB"/>
              </w:rPr>
              <w:t>,</w:t>
            </w:r>
            <w:r w:rsidR="000F6700" w:rsidRPr="00C23B3C">
              <w:rPr>
                <w:rFonts w:ascii="Avenir Next LT Pro" w:hAnsi="Avenir Next LT Pro"/>
                <w:sz w:val="20"/>
                <w:szCs w:val="20"/>
                <w:lang w:val="en-GB"/>
              </w:rPr>
              <w:t xml:space="preserve"> or Switzerland</w:t>
            </w:r>
          </w:p>
        </w:tc>
        <w:tc>
          <w:tcPr>
            <w:tcW w:w="2691" w:type="dxa"/>
            <w:vAlign w:val="center"/>
          </w:tcPr>
          <w:p w14:paraId="109AD43B" w14:textId="38A5828E" w:rsidR="000F6700" w:rsidRPr="00C23B3C" w:rsidRDefault="00892365" w:rsidP="000F6700">
            <w:pPr>
              <w:pStyle w:val="TableParagraph"/>
              <w:spacing w:before="0"/>
              <w:ind w:left="0"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r>
      <w:tr w:rsidR="000F6700" w:rsidRPr="00CC402C" w14:paraId="4835C708" w14:textId="77777777" w:rsidTr="00B344EE">
        <w:trPr>
          <w:trHeight w:val="283"/>
        </w:trPr>
        <w:tc>
          <w:tcPr>
            <w:tcW w:w="993" w:type="dxa"/>
            <w:vAlign w:val="center"/>
          </w:tcPr>
          <w:p w14:paraId="33C148D0" w14:textId="2ACF12D9" w:rsidR="000F6700" w:rsidRPr="00C23B3C" w:rsidRDefault="002B77BF" w:rsidP="000F6700">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1.1.1.2.2.</w:t>
            </w:r>
          </w:p>
        </w:tc>
        <w:tc>
          <w:tcPr>
            <w:tcW w:w="5670" w:type="dxa"/>
          </w:tcPr>
          <w:p w14:paraId="191334BF" w14:textId="686DFFAC" w:rsidR="000F6700" w:rsidRPr="00C23B3C" w:rsidRDefault="000F6700" w:rsidP="00B537A3">
            <w:pPr>
              <w:pStyle w:val="TableParagraph"/>
              <w:spacing w:before="0" w:after="4"/>
              <w:ind w:left="417" w:right="79"/>
              <w:rPr>
                <w:rFonts w:ascii="Avenir Next LT Pro" w:hAnsi="Avenir Next LT Pro" w:cs="Times"/>
                <w:sz w:val="20"/>
                <w:szCs w:val="20"/>
                <w:lang w:val="en-GB" w:eastAsia="lv-LV"/>
              </w:rPr>
            </w:pPr>
            <w:r w:rsidRPr="00C23B3C">
              <w:rPr>
                <w:rFonts w:ascii="Avenir Next LT Pro" w:hAnsi="Avenir Next LT Pro"/>
                <w:sz w:val="20"/>
                <w:szCs w:val="20"/>
                <w:lang w:val="en-GB"/>
              </w:rPr>
              <w:t>who is not a citizen of the EU, EEA</w:t>
            </w:r>
            <w:r w:rsidR="000B7F45" w:rsidRPr="00C23B3C">
              <w:rPr>
                <w:rFonts w:ascii="Avenir Next LT Pro" w:hAnsi="Avenir Next LT Pro"/>
                <w:sz w:val="20"/>
                <w:szCs w:val="20"/>
                <w:lang w:val="en-GB"/>
              </w:rPr>
              <w:t>,</w:t>
            </w:r>
            <w:r w:rsidRPr="00C23B3C">
              <w:rPr>
                <w:rFonts w:ascii="Avenir Next LT Pro" w:hAnsi="Avenir Next LT Pro"/>
                <w:sz w:val="20"/>
                <w:szCs w:val="20"/>
                <w:lang w:val="en-GB"/>
              </w:rPr>
              <w:t xml:space="preserve"> or Switzerland</w:t>
            </w:r>
          </w:p>
        </w:tc>
        <w:tc>
          <w:tcPr>
            <w:tcW w:w="2691" w:type="dxa"/>
            <w:vAlign w:val="center"/>
          </w:tcPr>
          <w:p w14:paraId="10DB4D6B" w14:textId="115C2C93" w:rsidR="000F6700" w:rsidRPr="00C23B3C" w:rsidRDefault="00892365" w:rsidP="000F6700">
            <w:pPr>
              <w:pStyle w:val="TableParagraph"/>
              <w:spacing w:before="0"/>
              <w:ind w:left="0"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r>
      <w:tr w:rsidR="000F6700" w:rsidRPr="00CC402C" w14:paraId="31295780" w14:textId="77777777" w:rsidTr="00933186">
        <w:trPr>
          <w:trHeight w:val="283"/>
        </w:trPr>
        <w:tc>
          <w:tcPr>
            <w:tcW w:w="993" w:type="dxa"/>
            <w:vAlign w:val="center"/>
          </w:tcPr>
          <w:p w14:paraId="7F4A334E" w14:textId="77777777" w:rsidR="000F6700" w:rsidRPr="00C23B3C" w:rsidRDefault="000F6700" w:rsidP="000F6700">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1.1.2.</w:t>
            </w:r>
          </w:p>
        </w:tc>
        <w:tc>
          <w:tcPr>
            <w:tcW w:w="5670" w:type="dxa"/>
            <w:vAlign w:val="center"/>
          </w:tcPr>
          <w:p w14:paraId="5C9F3118" w14:textId="7CFBE05E" w:rsidR="000F6700" w:rsidRPr="00C23B3C" w:rsidRDefault="000F6700" w:rsidP="000F6700">
            <w:pPr>
              <w:pStyle w:val="TableParagraph"/>
              <w:spacing w:before="0" w:after="4"/>
              <w:ind w:left="79" w:right="79"/>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Closing of a current account </w:t>
            </w:r>
          </w:p>
        </w:tc>
        <w:tc>
          <w:tcPr>
            <w:tcW w:w="2691" w:type="dxa"/>
            <w:vAlign w:val="center"/>
          </w:tcPr>
          <w:p w14:paraId="622B4600" w14:textId="2518EA9E" w:rsidR="000F6700" w:rsidRPr="00C23B3C" w:rsidRDefault="000F6700" w:rsidP="000F6700">
            <w:pPr>
              <w:pStyle w:val="TableParagraph"/>
              <w:spacing w:before="0"/>
              <w:ind w:left="0" w:right="79"/>
              <w:jc w:val="right"/>
              <w:rPr>
                <w:rFonts w:ascii="Avenir Next LT Pro" w:hAnsi="Avenir Next LT Pro" w:cs="Times"/>
                <w:sz w:val="20"/>
                <w:szCs w:val="20"/>
                <w:lang w:val="en-GB"/>
              </w:rPr>
            </w:pPr>
            <w:r w:rsidRPr="00C23B3C">
              <w:rPr>
                <w:rFonts w:ascii="Avenir Next LT Pro" w:hAnsi="Avenir Next LT Pro" w:cs="Times"/>
                <w:sz w:val="20"/>
                <w:szCs w:val="20"/>
                <w:lang w:val="en-GB"/>
              </w:rPr>
              <w:t>5,00 EUR</w:t>
            </w:r>
          </w:p>
        </w:tc>
      </w:tr>
    </w:tbl>
    <w:p w14:paraId="5EE5B158" w14:textId="50D00B27" w:rsidR="00913EB5" w:rsidRPr="00CC402C" w:rsidRDefault="00DD4808" w:rsidP="002B10B9">
      <w:pPr>
        <w:pStyle w:val="ListParagraph"/>
        <w:numPr>
          <w:ilvl w:val="1"/>
          <w:numId w:val="1"/>
        </w:numPr>
        <w:tabs>
          <w:tab w:val="left" w:pos="284"/>
          <w:tab w:val="left" w:pos="426"/>
        </w:tabs>
        <w:spacing w:before="240" w:after="60"/>
        <w:ind w:left="0" w:firstLine="0"/>
        <w:rPr>
          <w:rFonts w:ascii="Avenir Next LT Pro" w:hAnsi="Avenir Next LT Pro" w:cs="Times"/>
          <w:b/>
          <w:sz w:val="20"/>
          <w:lang w:val="en-GB"/>
        </w:rPr>
      </w:pPr>
      <w:bookmarkStart w:id="1" w:name="_Hlk73442577"/>
      <w:r w:rsidRPr="00CC402C">
        <w:rPr>
          <w:rFonts w:ascii="Avenir Next LT Pro" w:hAnsi="Avenir Next LT Pro" w:cs="Times"/>
          <w:b/>
          <w:bCs/>
          <w:sz w:val="20"/>
          <w:szCs w:val="20"/>
          <w:lang w:val="en-GB" w:eastAsia="lv-LV"/>
        </w:rPr>
        <w:t>M</w:t>
      </w:r>
      <w:r w:rsidR="00913EB5" w:rsidRPr="00CC402C">
        <w:rPr>
          <w:rFonts w:ascii="Avenir Next LT Pro" w:hAnsi="Avenir Next LT Pro" w:cs="Times"/>
          <w:b/>
          <w:bCs/>
          <w:sz w:val="20"/>
          <w:szCs w:val="20"/>
          <w:lang w:val="en-GB" w:eastAsia="lv-LV"/>
        </w:rPr>
        <w:t>aintenance</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813"/>
        <w:gridCol w:w="2691"/>
      </w:tblGrid>
      <w:tr w:rsidR="00913EB5" w:rsidRPr="00CC402C" w14:paraId="7BBBA21A" w14:textId="77777777" w:rsidTr="3F61F8A0">
        <w:trPr>
          <w:trHeight w:val="340"/>
        </w:trPr>
        <w:tc>
          <w:tcPr>
            <w:tcW w:w="850" w:type="dxa"/>
            <w:shd w:val="clear" w:color="auto" w:fill="6EA9DB"/>
            <w:vAlign w:val="center"/>
          </w:tcPr>
          <w:bookmarkEnd w:id="1"/>
          <w:p w14:paraId="349412B2" w14:textId="3BB56308" w:rsidR="00913EB5" w:rsidRPr="00CC402C" w:rsidRDefault="00913EB5" w:rsidP="00913EB5">
            <w:pPr>
              <w:pStyle w:val="TableParagraph"/>
              <w:spacing w:before="0"/>
              <w:ind w:left="79"/>
              <w:rPr>
                <w:rFonts w:ascii="Avenir Next LT Pro" w:hAnsi="Avenir Next LT Pro" w:cs="Times"/>
                <w:b/>
                <w:sz w:val="20"/>
                <w:szCs w:val="20"/>
                <w:lang w:val="en-GB"/>
              </w:rPr>
            </w:pPr>
            <w:r w:rsidRPr="00CC402C">
              <w:rPr>
                <w:rFonts w:ascii="Avenir Next LT Pro" w:hAnsi="Avenir Next LT Pro" w:cs="Times"/>
                <w:b/>
                <w:color w:val="FFFFFF"/>
                <w:sz w:val="20"/>
                <w:szCs w:val="20"/>
                <w:lang w:val="en-GB"/>
              </w:rPr>
              <w:t>No.</w:t>
            </w:r>
          </w:p>
        </w:tc>
        <w:tc>
          <w:tcPr>
            <w:tcW w:w="5813" w:type="dxa"/>
            <w:shd w:val="clear" w:color="auto" w:fill="6EA9DB"/>
            <w:vAlign w:val="center"/>
          </w:tcPr>
          <w:p w14:paraId="2F9E04E4" w14:textId="2CB5F1C2" w:rsidR="00913EB5" w:rsidRPr="00CC402C" w:rsidRDefault="00913EB5" w:rsidP="00913EB5">
            <w:pPr>
              <w:pStyle w:val="TableParagraph"/>
              <w:spacing w:before="0"/>
              <w:ind w:left="78" w:right="242"/>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Service</w:t>
            </w:r>
          </w:p>
        </w:tc>
        <w:tc>
          <w:tcPr>
            <w:tcW w:w="2691" w:type="dxa"/>
            <w:shd w:val="clear" w:color="auto" w:fill="6EA9DB"/>
            <w:vAlign w:val="center"/>
          </w:tcPr>
          <w:p w14:paraId="5C2E6A94" w14:textId="79F8469B" w:rsidR="00913EB5" w:rsidRPr="00CC402C" w:rsidRDefault="003E5900" w:rsidP="00A52156">
            <w:pPr>
              <w:pStyle w:val="TableParagraph"/>
              <w:spacing w:before="0"/>
              <w:ind w:left="78" w:right="242"/>
              <w:jc w:val="center"/>
              <w:rPr>
                <w:rFonts w:ascii="Avenir Next LT Pro" w:hAnsi="Avenir Next LT Pro" w:cs="Times"/>
                <w:b/>
                <w:color w:val="FFFFFF"/>
                <w:spacing w:val="-1"/>
                <w:sz w:val="20"/>
                <w:szCs w:val="20"/>
                <w:lang w:val="en-GB"/>
              </w:rPr>
            </w:pPr>
            <w:r w:rsidRPr="00CC402C">
              <w:rPr>
                <w:rFonts w:ascii="Avenir Next LT Pro" w:hAnsi="Avenir Next LT Pro" w:cs="Times"/>
                <w:b/>
                <w:color w:val="FFFFFF"/>
                <w:spacing w:val="-1"/>
                <w:sz w:val="20"/>
                <w:szCs w:val="20"/>
                <w:lang w:val="en-GB"/>
              </w:rPr>
              <w:t>Price</w:t>
            </w:r>
          </w:p>
        </w:tc>
      </w:tr>
      <w:tr w:rsidR="00C77EE2" w:rsidRPr="00CC402C" w14:paraId="034DF41D" w14:textId="77777777" w:rsidTr="3F61F8A0">
        <w:trPr>
          <w:trHeight w:val="283"/>
        </w:trPr>
        <w:tc>
          <w:tcPr>
            <w:tcW w:w="850" w:type="dxa"/>
            <w:vAlign w:val="center"/>
          </w:tcPr>
          <w:p w14:paraId="6846C6B0" w14:textId="3FF1704B" w:rsidR="00C77EE2" w:rsidRPr="00C23B3C" w:rsidRDefault="00C77EE2" w:rsidP="00C77EE2">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1.</w:t>
            </w:r>
            <w:r w:rsidR="002D7946" w:rsidRPr="00C23B3C">
              <w:rPr>
                <w:rFonts w:ascii="Avenir Next LT Pro" w:hAnsi="Avenir Next LT Pro" w:cs="Times"/>
                <w:sz w:val="20"/>
                <w:szCs w:val="24"/>
                <w:lang w:val="en-GB"/>
              </w:rPr>
              <w:t>2</w:t>
            </w:r>
            <w:r w:rsidRPr="00C23B3C">
              <w:rPr>
                <w:rFonts w:ascii="Avenir Next LT Pro" w:hAnsi="Avenir Next LT Pro" w:cs="Times"/>
                <w:sz w:val="20"/>
                <w:szCs w:val="24"/>
                <w:lang w:val="en-GB"/>
              </w:rPr>
              <w:t>.1.</w:t>
            </w:r>
          </w:p>
        </w:tc>
        <w:tc>
          <w:tcPr>
            <w:tcW w:w="5813" w:type="dxa"/>
            <w:vAlign w:val="center"/>
          </w:tcPr>
          <w:p w14:paraId="7E4148E4" w14:textId="54118A1A" w:rsidR="00C77EE2" w:rsidRPr="00C23B3C" w:rsidRDefault="00C77EE2" w:rsidP="008541E1">
            <w:pPr>
              <w:pStyle w:val="TableParagraph"/>
              <w:spacing w:before="0" w:after="4"/>
              <w:ind w:left="79" w:right="79"/>
              <w:rPr>
                <w:rFonts w:ascii="Avenir Next LT Pro" w:hAnsi="Avenir Next LT Pro" w:cs="Times"/>
                <w:sz w:val="20"/>
                <w:szCs w:val="24"/>
                <w:lang w:val="en-GB"/>
              </w:rPr>
            </w:pPr>
            <w:r w:rsidRPr="00C23B3C">
              <w:rPr>
                <w:rFonts w:ascii="Avenir Next LT Pro" w:hAnsi="Avenir Next LT Pro" w:cs="Times"/>
                <w:sz w:val="20"/>
                <w:szCs w:val="20"/>
                <w:lang w:val="en-GB" w:eastAsia="lv-LV"/>
              </w:rPr>
              <w:t>Maintenance of a current account</w:t>
            </w:r>
            <w:r w:rsidR="00EE5AEC" w:rsidRPr="00C23B3C">
              <w:rPr>
                <w:rFonts w:ascii="Avenir Next LT Pro" w:hAnsi="Avenir Next LT Pro" w:cs="Times"/>
                <w:sz w:val="20"/>
                <w:szCs w:val="20"/>
                <w:vertAlign w:val="superscript"/>
                <w:lang w:val="en-GB" w:eastAsia="lv-LV"/>
              </w:rPr>
              <w:t>2;</w:t>
            </w:r>
            <w:r w:rsidR="0048208F" w:rsidRPr="00C23B3C">
              <w:rPr>
                <w:rStyle w:val="EndnoteReference"/>
                <w:rFonts w:ascii="Avenir Next LT Pro" w:hAnsi="Avenir Next LT Pro" w:cs="Times"/>
                <w:sz w:val="20"/>
                <w:szCs w:val="20"/>
                <w:lang w:val="en-GB" w:eastAsia="lv-LV"/>
              </w:rPr>
              <w:endnoteReference w:id="4"/>
            </w:r>
            <w:r w:rsidR="000C3785" w:rsidRPr="00C23B3C">
              <w:rPr>
                <w:rFonts w:ascii="Avenir Next LT Pro" w:hAnsi="Avenir Next LT Pro" w:cs="Times"/>
                <w:sz w:val="20"/>
                <w:szCs w:val="20"/>
                <w:vertAlign w:val="superscript"/>
                <w:lang w:val="en-GB" w:eastAsia="lv-LV"/>
              </w:rPr>
              <w:t>;</w:t>
            </w:r>
            <w:r w:rsidR="0048208F" w:rsidRPr="00C23B3C">
              <w:rPr>
                <w:rStyle w:val="EndnoteReference"/>
                <w:rFonts w:ascii="Avenir Next LT Pro" w:hAnsi="Avenir Next LT Pro" w:cs="Times"/>
                <w:sz w:val="20"/>
                <w:szCs w:val="20"/>
                <w:lang w:val="en-GB" w:eastAsia="lv-LV"/>
              </w:rPr>
              <w:endnoteReference w:id="5"/>
            </w:r>
          </w:p>
        </w:tc>
        <w:tc>
          <w:tcPr>
            <w:tcW w:w="2691" w:type="dxa"/>
            <w:vAlign w:val="center"/>
          </w:tcPr>
          <w:p w14:paraId="11958B02" w14:textId="65DB6BB5" w:rsidR="00C77EE2" w:rsidRPr="00C23B3C" w:rsidRDefault="00EE5AEC" w:rsidP="003E5900">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5</w:t>
            </w:r>
            <w:r w:rsidR="00C77EE2" w:rsidRPr="00C23B3C">
              <w:rPr>
                <w:rFonts w:ascii="Avenir Next LT Pro" w:hAnsi="Avenir Next LT Pro" w:cs="Times"/>
                <w:sz w:val="20"/>
                <w:szCs w:val="20"/>
                <w:lang w:val="en-GB" w:eastAsia="lv-LV"/>
              </w:rPr>
              <w:t>,00 EUR</w:t>
            </w:r>
            <w:r w:rsidR="0041162E" w:rsidRPr="00C23B3C">
              <w:rPr>
                <w:rFonts w:ascii="Avenir Next LT Pro" w:hAnsi="Avenir Next LT Pro" w:cs="Times"/>
                <w:sz w:val="20"/>
                <w:szCs w:val="20"/>
                <w:lang w:val="en-GB" w:eastAsia="lv-LV"/>
              </w:rPr>
              <w:t xml:space="preserve"> </w:t>
            </w:r>
            <w:r w:rsidR="00C77EE2" w:rsidRPr="00C23B3C">
              <w:rPr>
                <w:rFonts w:ascii="Avenir Next LT Pro" w:hAnsi="Avenir Next LT Pro" w:cs="Times"/>
                <w:sz w:val="20"/>
                <w:szCs w:val="20"/>
                <w:lang w:val="en-GB" w:eastAsia="lv-LV"/>
              </w:rPr>
              <w:t>per month</w:t>
            </w:r>
          </w:p>
          <w:p w14:paraId="076686CC" w14:textId="61D86469" w:rsidR="00907B84" w:rsidRPr="00C23B3C" w:rsidRDefault="00A42F0C" w:rsidP="003E5900">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rPr>
              <w:t>(</w:t>
            </w:r>
            <w:r w:rsidR="00907B84" w:rsidRPr="00C23B3C">
              <w:rPr>
                <w:rFonts w:ascii="Avenir Next LT Pro" w:hAnsi="Avenir Next LT Pro" w:cs="Times"/>
                <w:sz w:val="20"/>
                <w:szCs w:val="20"/>
                <w:lang w:val="en-GB"/>
              </w:rPr>
              <w:t>1,00 EUR</w:t>
            </w:r>
            <w:r w:rsidR="0041162E" w:rsidRPr="00C23B3C">
              <w:rPr>
                <w:rFonts w:ascii="Avenir Next LT Pro" w:hAnsi="Avenir Next LT Pro" w:cs="Times"/>
                <w:sz w:val="20"/>
                <w:szCs w:val="20"/>
                <w:lang w:val="en-GB"/>
              </w:rPr>
              <w:t xml:space="preserve"> </w:t>
            </w:r>
            <w:r w:rsidR="00907B84" w:rsidRPr="00C23B3C">
              <w:rPr>
                <w:rFonts w:ascii="Avenir Next LT Pro" w:hAnsi="Avenir Next LT Pro" w:cs="Times"/>
                <w:sz w:val="20"/>
                <w:szCs w:val="20"/>
                <w:lang w:val="en-GB"/>
              </w:rPr>
              <w:t>per month</w:t>
            </w:r>
            <w:r w:rsidR="0048208F" w:rsidRPr="00C23B3C">
              <w:rPr>
                <w:rStyle w:val="EndnoteReference"/>
                <w:rFonts w:ascii="Avenir Next LT Pro" w:hAnsi="Avenir Next LT Pro" w:cs="Times"/>
                <w:sz w:val="20"/>
                <w:szCs w:val="20"/>
                <w:lang w:val="en-GB"/>
              </w:rPr>
              <w:endnoteReference w:id="6"/>
            </w:r>
            <w:r w:rsidRPr="00C23B3C">
              <w:rPr>
                <w:rFonts w:ascii="Avenir Next LT Pro" w:hAnsi="Avenir Next LT Pro" w:cs="Times"/>
                <w:sz w:val="20"/>
                <w:szCs w:val="20"/>
                <w:lang w:val="en-GB"/>
              </w:rPr>
              <w:t>)</w:t>
            </w:r>
          </w:p>
        </w:tc>
      </w:tr>
      <w:tr w:rsidR="005A2C17" w:rsidRPr="00CC402C" w14:paraId="10DA8EEE" w14:textId="77777777" w:rsidTr="3F61F8A0">
        <w:trPr>
          <w:trHeight w:val="283"/>
        </w:trPr>
        <w:tc>
          <w:tcPr>
            <w:tcW w:w="850" w:type="dxa"/>
            <w:vAlign w:val="center"/>
          </w:tcPr>
          <w:p w14:paraId="134565D9" w14:textId="02FA6F0E" w:rsidR="005A2C17" w:rsidRPr="00C23B3C" w:rsidRDefault="005A2C17" w:rsidP="005A2C17">
            <w:pPr>
              <w:pStyle w:val="TableParagraph"/>
              <w:spacing w:before="0"/>
              <w:ind w:left="79"/>
              <w:rPr>
                <w:rFonts w:ascii="Avenir Next LT Pro" w:hAnsi="Avenir Next LT Pro" w:cs="Times"/>
                <w:sz w:val="20"/>
                <w:szCs w:val="24"/>
                <w:lang w:val="en-GB"/>
              </w:rPr>
            </w:pPr>
            <w:r w:rsidRPr="00A84DEC">
              <w:rPr>
                <w:rFonts w:ascii="Avenir Next LT Pro" w:hAnsi="Avenir Next LT Pro" w:cs="Times"/>
                <w:color w:val="FF0000"/>
                <w:sz w:val="20"/>
                <w:szCs w:val="24"/>
              </w:rPr>
              <w:t>1.2.1.2.</w:t>
            </w:r>
          </w:p>
        </w:tc>
        <w:tc>
          <w:tcPr>
            <w:tcW w:w="5813" w:type="dxa"/>
            <w:vAlign w:val="center"/>
          </w:tcPr>
          <w:p w14:paraId="6860E110" w14:textId="6DED8506" w:rsidR="005A2C17" w:rsidRPr="00C23B3C" w:rsidRDefault="005A2C17" w:rsidP="005A2C17">
            <w:pPr>
              <w:pStyle w:val="TableParagraph"/>
              <w:spacing w:before="0" w:after="4"/>
              <w:ind w:left="407" w:right="79"/>
              <w:rPr>
                <w:rFonts w:ascii="Avenir Next LT Pro" w:hAnsi="Avenir Next LT Pro" w:cs="Times"/>
                <w:sz w:val="20"/>
                <w:szCs w:val="20"/>
                <w:lang w:val="en-GB" w:eastAsia="lv-LV"/>
              </w:rPr>
            </w:pPr>
            <w:bookmarkStart w:id="2" w:name="_Hlk230598983"/>
            <w:r w:rsidRPr="00A84DEC">
              <w:rPr>
                <w:rFonts w:ascii="Avenir Next LT Pro" w:hAnsi="Avenir Next LT Pro" w:cs="Times"/>
                <w:color w:val="FF0000"/>
                <w:sz w:val="20"/>
                <w:szCs w:val="20"/>
                <w:lang w:eastAsia="lv-LV"/>
              </w:rPr>
              <w:t xml:space="preserve">additional account maintenance fee </w:t>
            </w:r>
            <w:r w:rsidR="00871568">
              <w:rPr>
                <w:rFonts w:ascii="Avenir Next LT Pro" w:hAnsi="Avenir Next LT Pro" w:cs="Times"/>
                <w:color w:val="FF0000"/>
                <w:sz w:val="20"/>
                <w:szCs w:val="20"/>
                <w:lang w:eastAsia="lv-LV"/>
              </w:rPr>
              <w:t xml:space="preserve">for </w:t>
            </w:r>
            <w:r w:rsidRPr="00A84DEC">
              <w:rPr>
                <w:rFonts w:ascii="Avenir Next LT Pro" w:hAnsi="Avenir Next LT Pro" w:cs="Times"/>
                <w:color w:val="FF0000"/>
                <w:sz w:val="20"/>
                <w:szCs w:val="20"/>
                <w:lang w:eastAsia="lv-LV"/>
              </w:rPr>
              <w:t xml:space="preserve">a </w:t>
            </w:r>
            <w:r w:rsidR="00871568" w:rsidRPr="00A84DEC">
              <w:rPr>
                <w:rFonts w:ascii="Avenir Next LT Pro" w:hAnsi="Avenir Next LT Pro" w:cs="Times"/>
                <w:color w:val="FF0000"/>
                <w:sz w:val="20"/>
                <w:szCs w:val="20"/>
                <w:lang w:val="en-GB" w:eastAsia="lv-LV"/>
              </w:rPr>
              <w:t>connection</w:t>
            </w:r>
            <w:r w:rsidR="00871568">
              <w:rPr>
                <w:rStyle w:val="EndnoteReference"/>
                <w:rFonts w:ascii="Avenir Next LT Pro" w:hAnsi="Avenir Next LT Pro" w:cs="Times"/>
                <w:color w:val="FF0000"/>
                <w:sz w:val="20"/>
                <w:szCs w:val="20"/>
                <w:lang w:val="en-GB" w:eastAsia="lv-LV"/>
              </w:rPr>
              <w:endnoteReference w:id="7"/>
            </w:r>
            <w:r w:rsidR="00871568" w:rsidRPr="00A84DEC">
              <w:rPr>
                <w:rFonts w:ascii="Avenir Next LT Pro" w:hAnsi="Avenir Next LT Pro" w:cs="Times"/>
                <w:color w:val="FF0000"/>
                <w:sz w:val="20"/>
                <w:szCs w:val="20"/>
                <w:lang w:eastAsia="lv-LV"/>
              </w:rPr>
              <w:t xml:space="preserve"> </w:t>
            </w:r>
            <w:r w:rsidR="00871568">
              <w:rPr>
                <w:rFonts w:ascii="Avenir Next LT Pro" w:hAnsi="Avenir Next LT Pro" w:cs="Times"/>
                <w:color w:val="FF0000"/>
                <w:sz w:val="20"/>
                <w:szCs w:val="20"/>
                <w:lang w:eastAsia="lv-LV"/>
              </w:rPr>
              <w:t>to a</w:t>
            </w:r>
            <w:r w:rsidRPr="00A84DEC">
              <w:rPr>
                <w:rFonts w:ascii="Avenir Next LT Pro" w:hAnsi="Avenir Next LT Pro" w:cs="Times"/>
                <w:color w:val="FF0000"/>
                <w:sz w:val="20"/>
                <w:szCs w:val="20"/>
                <w:lang w:eastAsia="lv-LV"/>
              </w:rPr>
              <w:t xml:space="preserve"> high-risk country</w:t>
            </w:r>
            <w:bookmarkEnd w:id="2"/>
          </w:p>
        </w:tc>
        <w:tc>
          <w:tcPr>
            <w:tcW w:w="2691" w:type="dxa"/>
            <w:vAlign w:val="center"/>
          </w:tcPr>
          <w:p w14:paraId="2AC986BC" w14:textId="77777777" w:rsidR="005A2C17" w:rsidRPr="00A84DEC" w:rsidRDefault="005A2C17" w:rsidP="005A2C17">
            <w:pPr>
              <w:pStyle w:val="TableParagraph"/>
              <w:spacing w:before="0"/>
              <w:ind w:left="79" w:right="79"/>
              <w:jc w:val="right"/>
              <w:rPr>
                <w:rFonts w:ascii="Avenir Next LT Pro" w:hAnsi="Avenir Next LT Pro" w:cs="Times"/>
                <w:color w:val="FF0000"/>
                <w:sz w:val="20"/>
                <w:szCs w:val="20"/>
                <w:lang w:eastAsia="lv-LV"/>
              </w:rPr>
            </w:pPr>
            <w:r w:rsidRPr="00A84DEC">
              <w:rPr>
                <w:rFonts w:ascii="Avenir Next LT Pro" w:hAnsi="Avenir Next LT Pro" w:cs="Times"/>
                <w:color w:val="FF0000"/>
                <w:sz w:val="20"/>
                <w:szCs w:val="20"/>
                <w:lang w:eastAsia="lv-LV"/>
              </w:rPr>
              <w:t>5,00 EUR per month</w:t>
            </w:r>
          </w:p>
          <w:p w14:paraId="67A71B98" w14:textId="77777777" w:rsidR="005A2C17" w:rsidRPr="00C23B3C" w:rsidRDefault="005A2C17" w:rsidP="005A2C17">
            <w:pPr>
              <w:pStyle w:val="TableParagraph"/>
              <w:spacing w:before="0"/>
              <w:ind w:left="79" w:right="79"/>
              <w:jc w:val="right"/>
              <w:rPr>
                <w:rFonts w:ascii="Avenir Next LT Pro" w:hAnsi="Avenir Next LT Pro" w:cs="Times"/>
                <w:sz w:val="20"/>
                <w:szCs w:val="20"/>
                <w:lang w:val="en-GB" w:eastAsia="lv-LV"/>
              </w:rPr>
            </w:pPr>
          </w:p>
        </w:tc>
      </w:tr>
      <w:tr w:rsidR="005A2C17" w:rsidRPr="00CC402C" w14:paraId="2F91E20A" w14:textId="77777777" w:rsidTr="3F61F8A0">
        <w:trPr>
          <w:trHeight w:val="283"/>
        </w:trPr>
        <w:tc>
          <w:tcPr>
            <w:tcW w:w="850" w:type="dxa"/>
            <w:vAlign w:val="center"/>
          </w:tcPr>
          <w:p w14:paraId="609AB242" w14:textId="0C44741B" w:rsidR="005A2C17" w:rsidRPr="00C23B3C" w:rsidRDefault="005A2C17" w:rsidP="005A2C17">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1.2.2.</w:t>
            </w:r>
          </w:p>
        </w:tc>
        <w:tc>
          <w:tcPr>
            <w:tcW w:w="5813" w:type="dxa"/>
            <w:vAlign w:val="center"/>
          </w:tcPr>
          <w:p w14:paraId="29B570E3" w14:textId="45CB0193" w:rsidR="005A2C17" w:rsidRPr="00C23B3C" w:rsidRDefault="005A2C17" w:rsidP="005A2C17">
            <w:pPr>
              <w:pStyle w:val="TableParagraph"/>
              <w:spacing w:before="0" w:after="4"/>
              <w:ind w:left="79" w:right="79"/>
              <w:rPr>
                <w:rFonts w:ascii="Avenir Next LT Pro" w:hAnsi="Avenir Next LT Pro" w:cs="Times"/>
                <w:sz w:val="20"/>
                <w:szCs w:val="24"/>
                <w:lang w:val="en-GB"/>
              </w:rPr>
            </w:pPr>
            <w:r w:rsidRPr="00C23B3C">
              <w:rPr>
                <w:rFonts w:ascii="Avenir Next LT Pro" w:hAnsi="Avenir Next LT Pro" w:cs="Times"/>
                <w:sz w:val="20"/>
                <w:szCs w:val="20"/>
                <w:lang w:val="en-GB" w:eastAsia="lv-LV"/>
              </w:rPr>
              <w:t>Maintenance</w:t>
            </w:r>
            <w:r w:rsidRPr="00C23B3C">
              <w:rPr>
                <w:rFonts w:asciiTheme="minorHAnsi" w:hAnsiTheme="minorHAnsi" w:cs="Times"/>
                <w:sz w:val="20"/>
                <w:szCs w:val="20"/>
                <w:vertAlign w:val="superscript"/>
                <w:lang w:eastAsia="lv-LV"/>
              </w:rPr>
              <w:t>4</w:t>
            </w:r>
            <w:r w:rsidRPr="00C23B3C">
              <w:rPr>
                <w:rFonts w:ascii="Avenir Next LT Pro" w:hAnsi="Avenir Next LT Pro" w:cs="Times"/>
                <w:sz w:val="20"/>
                <w:szCs w:val="20"/>
                <w:lang w:val="en-GB" w:eastAsia="lv-LV"/>
              </w:rPr>
              <w:t xml:space="preserve"> of an inactive</w:t>
            </w:r>
            <w:r w:rsidRPr="00C23B3C">
              <w:rPr>
                <w:rStyle w:val="EndnoteReference"/>
                <w:rFonts w:ascii="Avenir Next LT Pro" w:hAnsi="Avenir Next LT Pro" w:cs="Times"/>
                <w:sz w:val="20"/>
                <w:szCs w:val="20"/>
                <w:lang w:val="en-GB" w:eastAsia="lv-LV"/>
              </w:rPr>
              <w:endnoteReference w:id="8"/>
            </w:r>
            <w:r w:rsidRPr="00C23B3C">
              <w:rPr>
                <w:rFonts w:ascii="Avenir Next LT Pro" w:hAnsi="Avenir Next LT Pro" w:cs="Times"/>
                <w:sz w:val="20"/>
                <w:szCs w:val="20"/>
                <w:lang w:val="en-GB" w:eastAsia="lv-LV"/>
              </w:rPr>
              <w:t xml:space="preserve"> account</w:t>
            </w:r>
          </w:p>
        </w:tc>
        <w:tc>
          <w:tcPr>
            <w:tcW w:w="2691" w:type="dxa"/>
            <w:vAlign w:val="center"/>
          </w:tcPr>
          <w:p w14:paraId="30B875F4" w14:textId="60E8B905" w:rsidR="005A2C17" w:rsidRPr="00C23B3C" w:rsidRDefault="005A2C17" w:rsidP="005A2C17">
            <w:pPr>
              <w:pStyle w:val="TableParagraph"/>
              <w:spacing w:before="0"/>
              <w:ind w:left="79" w:right="79"/>
              <w:jc w:val="right"/>
              <w:rPr>
                <w:rFonts w:ascii="Avenir Next LT Pro" w:hAnsi="Avenir Next LT Pro" w:cs="Times"/>
                <w:sz w:val="20"/>
                <w:szCs w:val="20"/>
                <w:lang w:val="en-GB"/>
              </w:rPr>
            </w:pPr>
          </w:p>
        </w:tc>
      </w:tr>
      <w:tr w:rsidR="005A2C17" w:rsidRPr="00CC402C" w14:paraId="41567A49" w14:textId="77777777" w:rsidTr="3F61F8A0">
        <w:trPr>
          <w:trHeight w:val="283"/>
        </w:trPr>
        <w:tc>
          <w:tcPr>
            <w:tcW w:w="850" w:type="dxa"/>
            <w:vAlign w:val="center"/>
          </w:tcPr>
          <w:p w14:paraId="2DA85D92" w14:textId="70C02C66" w:rsidR="005A2C17" w:rsidRPr="00C23B3C" w:rsidRDefault="005A2C17" w:rsidP="005A2C17">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1.2.2.1.</w:t>
            </w:r>
          </w:p>
        </w:tc>
        <w:tc>
          <w:tcPr>
            <w:tcW w:w="5813" w:type="dxa"/>
            <w:vAlign w:val="center"/>
          </w:tcPr>
          <w:p w14:paraId="2F1A6695" w14:textId="215A3D26" w:rsidR="005A2C17" w:rsidRPr="00C23B3C" w:rsidRDefault="005A2C17" w:rsidP="005A2C17">
            <w:pPr>
              <w:pStyle w:val="TableParagraph"/>
              <w:spacing w:before="0" w:after="4"/>
              <w:ind w:left="420" w:right="79"/>
              <w:rPr>
                <w:rFonts w:ascii="Avenir Next LT Pro" w:hAnsi="Avenir Next LT Pro" w:cs="Times"/>
                <w:sz w:val="20"/>
                <w:szCs w:val="24"/>
                <w:lang w:val="en-GB"/>
              </w:rPr>
            </w:pPr>
            <w:r w:rsidRPr="00C23B3C">
              <w:rPr>
                <w:rFonts w:ascii="Avenir Next LT Pro" w:hAnsi="Avenir Next LT Pro" w:cs="Times"/>
                <w:sz w:val="20"/>
                <w:szCs w:val="24"/>
                <w:lang w:val="en-GB"/>
              </w:rPr>
              <w:t>up to</w:t>
            </w:r>
            <w:r w:rsidRPr="001435F8">
              <w:rPr>
                <w:rFonts w:asciiTheme="minorHAnsi" w:hAnsiTheme="minorHAnsi" w:cs="Times"/>
                <w:sz w:val="20"/>
                <w:szCs w:val="24"/>
              </w:rPr>
              <w:t xml:space="preserve"> </w:t>
            </w:r>
            <w:r>
              <w:rPr>
                <w:rFonts w:asciiTheme="minorHAnsi" w:hAnsiTheme="minorHAnsi" w:cs="Times"/>
                <w:sz w:val="20"/>
                <w:szCs w:val="24"/>
              </w:rPr>
              <w:t xml:space="preserve">the </w:t>
            </w:r>
            <w:r w:rsidRPr="00C23B3C">
              <w:rPr>
                <w:rFonts w:ascii="Avenir Next LT Pro" w:hAnsi="Avenir Next LT Pro" w:cs="Times"/>
                <w:sz w:val="20"/>
                <w:szCs w:val="24"/>
                <w:lang w:val="en-GB"/>
              </w:rPr>
              <w:t>24</w:t>
            </w:r>
            <w:r w:rsidRPr="001435F8">
              <w:rPr>
                <w:rFonts w:ascii="Avenir Next LT Pro" w:hAnsi="Avenir Next LT Pro" w:cs="Times"/>
                <w:sz w:val="20"/>
                <w:szCs w:val="24"/>
                <w:vertAlign w:val="superscript"/>
                <w:lang w:val="en-GB"/>
              </w:rPr>
              <w:t>th</w:t>
            </w:r>
            <w:r w:rsidRPr="00C23B3C">
              <w:rPr>
                <w:rFonts w:ascii="Avenir Next LT Pro" w:hAnsi="Avenir Next LT Pro" w:cs="Times"/>
                <w:sz w:val="20"/>
                <w:szCs w:val="24"/>
                <w:lang w:val="en-GB"/>
              </w:rPr>
              <w:t xml:space="preserve"> month</w:t>
            </w:r>
            <w:r>
              <w:rPr>
                <w:rFonts w:ascii="Avenir Next LT Pro" w:hAnsi="Avenir Next LT Pro" w:cs="Times"/>
                <w:sz w:val="20"/>
                <w:szCs w:val="24"/>
                <w:lang w:val="en-GB"/>
              </w:rPr>
              <w:t xml:space="preserve"> </w:t>
            </w:r>
            <w:r w:rsidRPr="001435F8">
              <w:rPr>
                <w:rFonts w:ascii="Avenir Next LT Pro" w:hAnsi="Avenir Next LT Pro" w:cs="Times"/>
                <w:sz w:val="20"/>
                <w:szCs w:val="24"/>
                <w:lang w:val="en-GB"/>
              </w:rPr>
              <w:t>(inclusive)</w:t>
            </w:r>
            <w:r w:rsidRPr="001435F8">
              <w:rPr>
                <w:rFonts w:ascii="Avenir Next LT Pro" w:hAnsi="Avenir Next LT Pro" w:cs="Times"/>
                <w:color w:val="FF0000"/>
                <w:sz w:val="20"/>
                <w:szCs w:val="24"/>
              </w:rPr>
              <w:t xml:space="preserve"> </w:t>
            </w:r>
          </w:p>
        </w:tc>
        <w:tc>
          <w:tcPr>
            <w:tcW w:w="2691" w:type="dxa"/>
            <w:vAlign w:val="center"/>
          </w:tcPr>
          <w:p w14:paraId="22DE32FB" w14:textId="7FB5F6D2" w:rsidR="005A2C17" w:rsidRPr="00C23B3C" w:rsidRDefault="005A2C17" w:rsidP="005A2C17">
            <w:pPr>
              <w:pStyle w:val="TableParagraph"/>
              <w:spacing w:before="0"/>
              <w:ind w:left="79" w:right="79"/>
              <w:jc w:val="right"/>
              <w:rPr>
                <w:rFonts w:ascii="Avenir Next LT Pro" w:hAnsi="Avenir Next LT Pro" w:cs="Times"/>
                <w:sz w:val="20"/>
                <w:szCs w:val="24"/>
                <w:lang w:val="en-GB"/>
              </w:rPr>
            </w:pPr>
            <w:r w:rsidRPr="00C23B3C">
              <w:rPr>
                <w:rFonts w:ascii="Avenir Next LT Pro" w:hAnsi="Avenir Next LT Pro" w:cs="Times"/>
                <w:sz w:val="20"/>
                <w:szCs w:val="24"/>
                <w:lang w:val="en-GB"/>
              </w:rPr>
              <w:t>10,00 EUR per month</w:t>
            </w:r>
          </w:p>
        </w:tc>
      </w:tr>
      <w:tr w:rsidR="005A2C17" w:rsidRPr="00CC402C" w14:paraId="70CE9F70" w14:textId="77777777" w:rsidTr="3F61F8A0">
        <w:trPr>
          <w:trHeight w:val="283"/>
        </w:trPr>
        <w:tc>
          <w:tcPr>
            <w:tcW w:w="850" w:type="dxa"/>
            <w:vAlign w:val="center"/>
          </w:tcPr>
          <w:p w14:paraId="24746022" w14:textId="7C4A28C5" w:rsidR="005A2C17" w:rsidRPr="00C23B3C" w:rsidRDefault="005A2C17" w:rsidP="005A2C17">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1.2.2.2.</w:t>
            </w:r>
          </w:p>
        </w:tc>
        <w:tc>
          <w:tcPr>
            <w:tcW w:w="5813" w:type="dxa"/>
            <w:vAlign w:val="center"/>
          </w:tcPr>
          <w:p w14:paraId="1F98D172" w14:textId="1DE8A822" w:rsidR="005A2C17" w:rsidRPr="00C23B3C" w:rsidRDefault="005A2C17" w:rsidP="005A2C17">
            <w:pPr>
              <w:pStyle w:val="TableParagraph"/>
              <w:spacing w:before="0" w:after="4"/>
              <w:ind w:left="420" w:right="79"/>
              <w:rPr>
                <w:rFonts w:ascii="Avenir Next LT Pro" w:hAnsi="Avenir Next LT Pro" w:cs="Times"/>
                <w:sz w:val="20"/>
                <w:szCs w:val="20"/>
                <w:lang w:val="en-GB" w:eastAsia="lv-LV"/>
              </w:rPr>
            </w:pPr>
            <w:r w:rsidRPr="00C23B3C">
              <w:rPr>
                <w:rFonts w:ascii="Avenir Next LT Pro" w:hAnsi="Avenir Next LT Pro" w:cs="Times"/>
                <w:sz w:val="20"/>
                <w:szCs w:val="24"/>
                <w:lang w:val="en-GB"/>
              </w:rPr>
              <w:t>starting from the 2</w:t>
            </w:r>
            <w:r>
              <w:rPr>
                <w:rFonts w:ascii="Avenir Next LT Pro" w:hAnsi="Avenir Next LT Pro" w:cs="Times"/>
                <w:sz w:val="20"/>
                <w:szCs w:val="24"/>
                <w:lang w:val="en-GB"/>
              </w:rPr>
              <w:t>5</w:t>
            </w:r>
            <w:r w:rsidRPr="00C23B3C">
              <w:rPr>
                <w:rFonts w:ascii="Avenir Next LT Pro" w:hAnsi="Avenir Next LT Pro" w:cs="Times"/>
                <w:sz w:val="20"/>
                <w:szCs w:val="24"/>
                <w:vertAlign w:val="superscript"/>
                <w:lang w:val="en-GB"/>
              </w:rPr>
              <w:t>th</w:t>
            </w:r>
            <w:r w:rsidRPr="00C23B3C">
              <w:rPr>
                <w:rFonts w:ascii="Avenir Next LT Pro" w:hAnsi="Avenir Next LT Pro" w:cs="Times"/>
                <w:sz w:val="20"/>
                <w:szCs w:val="24"/>
                <w:lang w:val="en-GB"/>
              </w:rPr>
              <w:t xml:space="preserve"> month</w:t>
            </w:r>
          </w:p>
        </w:tc>
        <w:tc>
          <w:tcPr>
            <w:tcW w:w="2691" w:type="dxa"/>
            <w:vAlign w:val="center"/>
          </w:tcPr>
          <w:p w14:paraId="44A7B4C4" w14:textId="02CAD17A" w:rsidR="005A2C17" w:rsidRPr="00C23B3C" w:rsidRDefault="005A2C17" w:rsidP="005A2C17">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20,00 EUR per month</w:t>
            </w:r>
          </w:p>
        </w:tc>
      </w:tr>
      <w:tr w:rsidR="005A2C17" w:rsidRPr="00CC402C" w14:paraId="1302C42D" w14:textId="77777777" w:rsidTr="3F61F8A0">
        <w:trPr>
          <w:trHeight w:val="283"/>
        </w:trPr>
        <w:tc>
          <w:tcPr>
            <w:tcW w:w="850" w:type="dxa"/>
            <w:vAlign w:val="center"/>
          </w:tcPr>
          <w:p w14:paraId="0A66B7CC" w14:textId="547303EE" w:rsidR="005A2C17" w:rsidRPr="00C23B3C" w:rsidRDefault="005A2C17" w:rsidP="005A2C17">
            <w:pPr>
              <w:pStyle w:val="TableParagraph"/>
              <w:spacing w:before="0"/>
              <w:ind w:left="79"/>
              <w:rPr>
                <w:rFonts w:ascii="Avenir Next LT Pro" w:hAnsi="Avenir Next LT Pro" w:cs="Times"/>
                <w:sz w:val="20"/>
                <w:szCs w:val="24"/>
              </w:rPr>
            </w:pPr>
            <w:r w:rsidRPr="00C23B3C">
              <w:rPr>
                <w:rFonts w:ascii="Avenir Next LT Pro" w:hAnsi="Avenir Next LT Pro" w:cs="Times"/>
                <w:sz w:val="20"/>
                <w:szCs w:val="24"/>
              </w:rPr>
              <w:t>1.2.3.</w:t>
            </w:r>
          </w:p>
        </w:tc>
        <w:tc>
          <w:tcPr>
            <w:tcW w:w="5813" w:type="dxa"/>
            <w:vAlign w:val="center"/>
          </w:tcPr>
          <w:p w14:paraId="21A5B5F3" w14:textId="5372FDFB" w:rsidR="005A2C17" w:rsidRPr="00C23B3C" w:rsidRDefault="005A2C17" w:rsidP="005A2C17">
            <w:pPr>
              <w:pStyle w:val="TableParagraph"/>
              <w:spacing w:before="0" w:after="4"/>
              <w:ind w:left="79" w:right="79"/>
              <w:jc w:val="both"/>
              <w:rPr>
                <w:rFonts w:ascii="Avenir Next LT Pro" w:hAnsi="Avenir Next LT Pro" w:cs="Times"/>
                <w:sz w:val="20"/>
                <w:szCs w:val="20"/>
                <w:lang w:eastAsia="lv-LV"/>
              </w:rPr>
            </w:pPr>
            <w:r w:rsidRPr="00C23B3C">
              <w:rPr>
                <w:rFonts w:ascii="Avenir Next LT Pro" w:hAnsi="Avenir Next LT Pro" w:cs="Times"/>
                <w:sz w:val="20"/>
                <w:szCs w:val="24"/>
              </w:rPr>
              <w:t>Obtaining information required for checking the Customer's compliance or processing the correspondent Bank's request for Customer or account servicing from another source</w:t>
            </w:r>
          </w:p>
        </w:tc>
        <w:tc>
          <w:tcPr>
            <w:tcW w:w="2691" w:type="dxa"/>
            <w:vAlign w:val="center"/>
          </w:tcPr>
          <w:p w14:paraId="15E55017" w14:textId="77777777" w:rsidR="005A2C17" w:rsidRPr="00C23B3C" w:rsidRDefault="005A2C17" w:rsidP="005A2C17">
            <w:pPr>
              <w:pStyle w:val="TableParagraph"/>
              <w:spacing w:before="0"/>
              <w:ind w:left="79" w:right="79"/>
              <w:jc w:val="right"/>
              <w:rPr>
                <w:rFonts w:ascii="Avenir Next LT Pro" w:hAnsi="Avenir Next LT Pro" w:cs="Times"/>
                <w:sz w:val="20"/>
                <w:szCs w:val="20"/>
              </w:rPr>
            </w:pPr>
            <w:r w:rsidRPr="00C23B3C">
              <w:rPr>
                <w:rFonts w:ascii="Avenir Next LT Pro" w:hAnsi="Avenir Next LT Pro" w:cs="Times"/>
                <w:sz w:val="20"/>
                <w:szCs w:val="20"/>
              </w:rPr>
              <w:t>actual costs</w:t>
            </w:r>
          </w:p>
          <w:p w14:paraId="6D41DE87" w14:textId="147E14FE" w:rsidR="005A2C17" w:rsidRPr="00C23B3C" w:rsidRDefault="005A2C17" w:rsidP="005A2C17">
            <w:pPr>
              <w:pStyle w:val="TableParagraph"/>
              <w:spacing w:before="0"/>
              <w:ind w:left="79" w:right="79"/>
              <w:jc w:val="right"/>
              <w:rPr>
                <w:rFonts w:ascii="Avenir Next LT Pro" w:hAnsi="Avenir Next LT Pro" w:cs="Times"/>
                <w:sz w:val="20"/>
                <w:szCs w:val="20"/>
                <w:lang w:eastAsia="lv-LV"/>
              </w:rPr>
            </w:pPr>
            <w:r w:rsidRPr="00C23B3C">
              <w:rPr>
                <w:rFonts w:ascii="Avenir Next LT Pro" w:hAnsi="Avenir Next LT Pro" w:cs="Times"/>
                <w:sz w:val="20"/>
                <w:szCs w:val="20"/>
              </w:rPr>
              <w:t>(min. 5,00 EUR, max. 500,00 EUR)</w:t>
            </w:r>
          </w:p>
        </w:tc>
      </w:tr>
      <w:tr w:rsidR="005A2C17" w:rsidRPr="00CC402C" w14:paraId="36A65BBD" w14:textId="77777777" w:rsidTr="3F61F8A0">
        <w:trPr>
          <w:trHeight w:val="283"/>
        </w:trPr>
        <w:tc>
          <w:tcPr>
            <w:tcW w:w="850" w:type="dxa"/>
            <w:vAlign w:val="center"/>
          </w:tcPr>
          <w:p w14:paraId="0A996FA7" w14:textId="7BA8FA7E" w:rsidR="005A2C17" w:rsidRPr="00C23B3C" w:rsidRDefault="005A2C17" w:rsidP="005A2C17">
            <w:pPr>
              <w:pStyle w:val="TableParagraph"/>
              <w:spacing w:before="0"/>
              <w:ind w:left="79"/>
              <w:rPr>
                <w:rFonts w:ascii="Avenir Next LT Pro" w:hAnsi="Avenir Next LT Pro" w:cs="Times"/>
                <w:sz w:val="20"/>
                <w:szCs w:val="20"/>
              </w:rPr>
            </w:pPr>
            <w:r w:rsidRPr="00C23B3C">
              <w:rPr>
                <w:rFonts w:ascii="Avenir Next LT Pro" w:hAnsi="Avenir Next LT Pro" w:cs="Times"/>
                <w:sz w:val="20"/>
                <w:szCs w:val="20"/>
              </w:rPr>
              <w:t>1.2.4.</w:t>
            </w:r>
          </w:p>
        </w:tc>
        <w:tc>
          <w:tcPr>
            <w:tcW w:w="5813" w:type="dxa"/>
            <w:vAlign w:val="center"/>
          </w:tcPr>
          <w:p w14:paraId="3B5D213A" w14:textId="26106403" w:rsidR="005A2C17" w:rsidRPr="00C23B3C" w:rsidRDefault="005A2C17" w:rsidP="005A2C17">
            <w:pPr>
              <w:pStyle w:val="TableParagraph"/>
              <w:spacing w:before="0" w:after="4"/>
              <w:ind w:left="79" w:right="79"/>
              <w:rPr>
                <w:rFonts w:ascii="Avenir Next LT Pro" w:hAnsi="Avenir Next LT Pro" w:cs="Times"/>
                <w:sz w:val="20"/>
                <w:szCs w:val="20"/>
              </w:rPr>
            </w:pPr>
            <w:r w:rsidRPr="00C23B3C">
              <w:rPr>
                <w:rFonts w:ascii="Avenir Next LT Pro" w:hAnsi="Avenir Next LT Pro"/>
                <w:sz w:val="20"/>
                <w:szCs w:val="20"/>
                <w:lang w:bidi="en-US"/>
              </w:rPr>
              <w:t xml:space="preserve">Commission fee for the storage of funds for a </w:t>
            </w:r>
            <w:proofErr w:type="gramStart"/>
            <w:r w:rsidRPr="00C23B3C">
              <w:rPr>
                <w:rFonts w:ascii="Avenir Next LT Pro" w:hAnsi="Avenir Next LT Pro"/>
                <w:sz w:val="20"/>
                <w:szCs w:val="20"/>
                <w:lang w:bidi="en-US"/>
              </w:rPr>
              <w:t>Customer</w:t>
            </w:r>
            <w:proofErr w:type="gramEnd"/>
            <w:r w:rsidRPr="00C23B3C">
              <w:rPr>
                <w:rFonts w:ascii="Avenir Next LT Pro" w:hAnsi="Avenir Next LT Pro"/>
                <w:sz w:val="20"/>
                <w:szCs w:val="20"/>
                <w:lang w:bidi="en-US"/>
              </w:rPr>
              <w:t xml:space="preserve"> with whom the Bank terminates cooperation</w:t>
            </w:r>
          </w:p>
        </w:tc>
        <w:tc>
          <w:tcPr>
            <w:tcW w:w="2691" w:type="dxa"/>
            <w:vAlign w:val="center"/>
          </w:tcPr>
          <w:p w14:paraId="1DEA0AA0" w14:textId="69064521" w:rsidR="005A2C17" w:rsidRPr="00C23B3C" w:rsidRDefault="005A2C17" w:rsidP="005A2C17">
            <w:pPr>
              <w:pStyle w:val="TableParagraph"/>
              <w:spacing w:before="0"/>
              <w:ind w:left="79" w:right="79"/>
              <w:jc w:val="right"/>
              <w:rPr>
                <w:rFonts w:ascii="Avenir Next LT Pro" w:hAnsi="Avenir Next LT Pro" w:cs="Times"/>
                <w:sz w:val="20"/>
                <w:szCs w:val="20"/>
              </w:rPr>
            </w:pPr>
            <w:r w:rsidRPr="00C23B3C">
              <w:rPr>
                <w:rFonts w:ascii="Avenir Next LT Pro" w:hAnsi="Avenir Next LT Pro" w:cs="Times"/>
                <w:sz w:val="20"/>
                <w:szCs w:val="20"/>
                <w:lang w:eastAsia="lv-LV"/>
              </w:rPr>
              <w:t>100,00 EUR</w:t>
            </w:r>
            <w:r w:rsidRPr="00C23B3C">
              <w:rPr>
                <w:rFonts w:ascii="Avenir Next LT Pro" w:hAnsi="Avenir Next LT Pro" w:cs="Times"/>
                <w:sz w:val="20"/>
                <w:szCs w:val="20"/>
                <w:lang w:val="en-GB" w:eastAsia="lv-LV"/>
              </w:rPr>
              <w:t xml:space="preserve"> </w:t>
            </w:r>
            <w:r w:rsidRPr="00C23B3C">
              <w:rPr>
                <w:rFonts w:ascii="Avenir Next LT Pro" w:hAnsi="Avenir Next LT Pro" w:cs="Times"/>
                <w:sz w:val="20"/>
                <w:szCs w:val="20"/>
                <w:lang w:eastAsia="lv-LV"/>
              </w:rPr>
              <w:t>per month</w:t>
            </w:r>
          </w:p>
        </w:tc>
      </w:tr>
      <w:tr w:rsidR="005A2C17" w:rsidRPr="00CC402C" w14:paraId="7A3BEBDB" w14:textId="77777777" w:rsidTr="3F61F8A0">
        <w:trPr>
          <w:trHeight w:val="283"/>
        </w:trPr>
        <w:tc>
          <w:tcPr>
            <w:tcW w:w="850" w:type="dxa"/>
            <w:vAlign w:val="center"/>
          </w:tcPr>
          <w:p w14:paraId="7C65EDFF" w14:textId="7561694B" w:rsidR="005A2C17" w:rsidRPr="00C23B3C" w:rsidRDefault="005A2C17" w:rsidP="005A2C17">
            <w:pPr>
              <w:pStyle w:val="TableParagraph"/>
              <w:spacing w:before="0"/>
              <w:ind w:left="79"/>
              <w:rPr>
                <w:rFonts w:ascii="Avenir Next LT Pro" w:hAnsi="Avenir Next LT Pro" w:cs="Times"/>
                <w:sz w:val="20"/>
                <w:szCs w:val="20"/>
              </w:rPr>
            </w:pPr>
            <w:r w:rsidRPr="00C23B3C">
              <w:rPr>
                <w:rFonts w:ascii="Avenir Next LT Pro" w:hAnsi="Avenir Next LT Pro" w:cs="Times"/>
                <w:sz w:val="20"/>
                <w:szCs w:val="20"/>
              </w:rPr>
              <w:t>1.2.5.</w:t>
            </w:r>
          </w:p>
        </w:tc>
        <w:tc>
          <w:tcPr>
            <w:tcW w:w="5813" w:type="dxa"/>
            <w:shd w:val="clear" w:color="auto" w:fill="auto"/>
            <w:vAlign w:val="center"/>
          </w:tcPr>
          <w:p w14:paraId="6D6850F6" w14:textId="7BBE58A7" w:rsidR="005A2C17" w:rsidRPr="00C23B3C" w:rsidRDefault="005A2C17" w:rsidP="005A2C17">
            <w:pPr>
              <w:pStyle w:val="TableParagraph"/>
              <w:spacing w:before="0" w:after="4"/>
              <w:ind w:left="79" w:right="79"/>
              <w:rPr>
                <w:rFonts w:ascii="Avenir Next LT Pro" w:hAnsi="Avenir Next LT Pro"/>
                <w:sz w:val="20"/>
                <w:szCs w:val="20"/>
                <w:lang w:bidi="en-US"/>
              </w:rPr>
            </w:pPr>
            <w:r w:rsidRPr="00C23B3C">
              <w:rPr>
                <w:rFonts w:ascii="Avenir Next LT Pro" w:hAnsi="Avenir Next LT Pro"/>
                <w:sz w:val="20"/>
                <w:szCs w:val="20"/>
                <w:lang w:bidi="en-US"/>
              </w:rPr>
              <w:t>Commission fee for the storage of funds for individuals who do not hold a current account with the Bank</w:t>
            </w:r>
            <w:r w:rsidRPr="00C23B3C">
              <w:rPr>
                <w:rStyle w:val="EndnoteReference"/>
                <w:rFonts w:ascii="Avenir Next LT Pro" w:hAnsi="Avenir Next LT Pro"/>
                <w:sz w:val="20"/>
                <w:szCs w:val="20"/>
                <w:lang w:bidi="en-US"/>
              </w:rPr>
              <w:endnoteReference w:id="9"/>
            </w:r>
          </w:p>
        </w:tc>
        <w:tc>
          <w:tcPr>
            <w:tcW w:w="2691" w:type="dxa"/>
            <w:vAlign w:val="center"/>
          </w:tcPr>
          <w:p w14:paraId="55F6DAFC" w14:textId="6BCBA272" w:rsidR="005A2C17" w:rsidRPr="00C23B3C" w:rsidRDefault="005A2C17" w:rsidP="005A2C17">
            <w:pPr>
              <w:pStyle w:val="TableParagraph"/>
              <w:spacing w:before="0"/>
              <w:ind w:left="79" w:right="79"/>
              <w:jc w:val="right"/>
              <w:rPr>
                <w:rFonts w:ascii="Avenir Next LT Pro" w:hAnsi="Avenir Next LT Pro" w:cs="Times"/>
                <w:sz w:val="20"/>
                <w:szCs w:val="20"/>
                <w:lang w:eastAsia="lv-LV"/>
              </w:rPr>
            </w:pPr>
            <w:r w:rsidRPr="00C23B3C">
              <w:rPr>
                <w:rFonts w:ascii="Avenir Next LT Pro" w:hAnsi="Avenir Next LT Pro" w:cs="Times"/>
                <w:sz w:val="20"/>
                <w:szCs w:val="24"/>
                <w:lang w:val="en-GB"/>
              </w:rPr>
              <w:t>50,00 EUR per month</w:t>
            </w:r>
          </w:p>
        </w:tc>
      </w:tr>
      <w:tr w:rsidR="005A2C17" w:rsidRPr="00CC402C" w14:paraId="2A046D6B" w14:textId="77777777" w:rsidTr="3F61F8A0">
        <w:trPr>
          <w:trHeight w:val="283"/>
        </w:trPr>
        <w:tc>
          <w:tcPr>
            <w:tcW w:w="850" w:type="dxa"/>
            <w:vAlign w:val="center"/>
          </w:tcPr>
          <w:p w14:paraId="62921335" w14:textId="5E8B0B1C" w:rsidR="005A2C17" w:rsidRPr="00C23B3C" w:rsidRDefault="005A2C17" w:rsidP="005A2C17">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1.2.6.</w:t>
            </w:r>
          </w:p>
        </w:tc>
        <w:tc>
          <w:tcPr>
            <w:tcW w:w="5813" w:type="dxa"/>
            <w:vAlign w:val="center"/>
          </w:tcPr>
          <w:p w14:paraId="18F7CAF9" w14:textId="186C8A70" w:rsidR="005A2C17" w:rsidRPr="00C23B3C" w:rsidRDefault="005A2C17" w:rsidP="005A2C17">
            <w:pPr>
              <w:pStyle w:val="BodyText"/>
              <w:spacing w:after="4" w:line="252" w:lineRule="auto"/>
              <w:ind w:left="79" w:right="-16"/>
              <w:rPr>
                <w:rFonts w:ascii="Avenir Next LT Pro" w:hAnsi="Avenir Next LT Pro"/>
                <w:sz w:val="20"/>
                <w:szCs w:val="20"/>
                <w:lang w:val="en-GB" w:bidi="en-US"/>
              </w:rPr>
            </w:pPr>
            <w:r w:rsidRPr="00C23B3C">
              <w:rPr>
                <w:rFonts w:ascii="Avenir Next LT Pro" w:hAnsi="Avenir Next LT Pro"/>
                <w:sz w:val="20"/>
                <w:szCs w:val="20"/>
                <w:lang w:eastAsia="lv-LV"/>
              </w:rPr>
              <w:t>Interest</w:t>
            </w:r>
            <w:r w:rsidRPr="00C23B3C">
              <w:rPr>
                <w:rStyle w:val="EndnoteReference"/>
                <w:rFonts w:ascii="Avenir Next LT Pro" w:hAnsi="Avenir Next LT Pro"/>
                <w:sz w:val="20"/>
                <w:szCs w:val="20"/>
                <w:lang w:eastAsia="lv-LV"/>
              </w:rPr>
              <w:endnoteReference w:id="10"/>
            </w:r>
            <w:r w:rsidRPr="00C23B3C">
              <w:rPr>
                <w:rFonts w:ascii="Avenir Next LT Pro" w:hAnsi="Avenir Next LT Pro"/>
                <w:sz w:val="20"/>
                <w:szCs w:val="20"/>
                <w:vertAlign w:val="superscript"/>
                <w:lang w:eastAsia="lv-LV"/>
              </w:rPr>
              <w:t>;</w:t>
            </w:r>
            <w:r w:rsidRPr="00C23B3C">
              <w:rPr>
                <w:rStyle w:val="EndnoteReference"/>
                <w:rFonts w:ascii="Avenir Next LT Pro" w:hAnsi="Avenir Next LT Pro"/>
                <w:sz w:val="20"/>
                <w:szCs w:val="20"/>
                <w:lang w:eastAsia="lv-LV"/>
              </w:rPr>
              <w:endnoteReference w:id="11"/>
            </w:r>
            <w:r w:rsidRPr="00C23B3C">
              <w:rPr>
                <w:rFonts w:ascii="Avenir Next LT Pro" w:hAnsi="Avenir Next LT Pro"/>
                <w:sz w:val="20"/>
                <w:szCs w:val="20"/>
                <w:lang w:eastAsia="lv-LV"/>
              </w:rPr>
              <w:t xml:space="preserve"> </w:t>
            </w:r>
            <w:r w:rsidRPr="00C23B3C">
              <w:rPr>
                <w:rFonts w:ascii="Avenir Next LT Pro" w:hAnsi="Avenir Next LT Pro"/>
                <w:sz w:val="20"/>
                <w:szCs w:val="20"/>
                <w:lang w:val="en-GB" w:eastAsia="lv-LV"/>
              </w:rPr>
              <w:t>calculation on the balance of each current account</w:t>
            </w:r>
          </w:p>
        </w:tc>
        <w:tc>
          <w:tcPr>
            <w:tcW w:w="2691" w:type="dxa"/>
            <w:vAlign w:val="center"/>
          </w:tcPr>
          <w:p w14:paraId="75326974" w14:textId="77777777" w:rsidR="005A2C17" w:rsidRPr="00C23B3C" w:rsidRDefault="005A2C17" w:rsidP="005A2C17">
            <w:pPr>
              <w:pStyle w:val="TableParagraph"/>
              <w:spacing w:before="0"/>
              <w:ind w:left="79" w:right="79"/>
              <w:jc w:val="right"/>
              <w:rPr>
                <w:rFonts w:ascii="Avenir Next LT Pro" w:hAnsi="Avenir Next LT Pro"/>
                <w:sz w:val="20"/>
                <w:szCs w:val="20"/>
                <w:lang w:val="en-GB" w:eastAsia="lv-LV"/>
              </w:rPr>
            </w:pPr>
          </w:p>
        </w:tc>
      </w:tr>
      <w:tr w:rsidR="005A2C17" w:rsidRPr="00CC402C" w14:paraId="7DF87862" w14:textId="77777777" w:rsidTr="3F61F8A0">
        <w:trPr>
          <w:trHeight w:val="283"/>
        </w:trPr>
        <w:tc>
          <w:tcPr>
            <w:tcW w:w="850" w:type="dxa"/>
            <w:vAlign w:val="center"/>
          </w:tcPr>
          <w:p w14:paraId="25647013" w14:textId="173617C0" w:rsidR="005A2C17" w:rsidRPr="00C23B3C" w:rsidRDefault="005A2C17" w:rsidP="005A2C17">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1.2.6.1.</w:t>
            </w:r>
          </w:p>
        </w:tc>
        <w:tc>
          <w:tcPr>
            <w:tcW w:w="5813" w:type="dxa"/>
            <w:vAlign w:val="center"/>
          </w:tcPr>
          <w:p w14:paraId="192C4B37" w14:textId="0FE28806" w:rsidR="005A2C17" w:rsidRPr="00C23B3C" w:rsidRDefault="005A2C17" w:rsidP="005A2C17">
            <w:pPr>
              <w:pStyle w:val="TableParagraph"/>
              <w:spacing w:before="0" w:after="4"/>
              <w:ind w:left="417" w:right="79"/>
              <w:rPr>
                <w:rFonts w:ascii="Avenir Next LT Pro" w:hAnsi="Avenir Next LT Pro"/>
                <w:sz w:val="20"/>
                <w:szCs w:val="20"/>
                <w:lang w:val="en-GB" w:bidi="en-US"/>
              </w:rPr>
            </w:pPr>
            <w:r w:rsidRPr="00C23B3C">
              <w:rPr>
                <w:rFonts w:ascii="Avenir Next LT Pro" w:hAnsi="Avenir Next LT Pro" w:cs="Times"/>
                <w:sz w:val="20"/>
                <w:szCs w:val="20"/>
                <w:lang w:val="en-GB" w:eastAsia="lv-LV"/>
              </w:rPr>
              <w:t xml:space="preserve">up to 10 000 EUR </w:t>
            </w:r>
            <w:r w:rsidRPr="00C23B3C">
              <w:rPr>
                <w:rFonts w:ascii="Avenir Next LT Pro" w:hAnsi="Avenir Next LT Pro" w:cs="Times"/>
                <w:sz w:val="20"/>
                <w:szCs w:val="20"/>
                <w:lang w:eastAsia="lv-LV"/>
              </w:rPr>
              <w:t>(excluding)</w:t>
            </w:r>
          </w:p>
        </w:tc>
        <w:tc>
          <w:tcPr>
            <w:tcW w:w="2691" w:type="dxa"/>
            <w:vAlign w:val="center"/>
          </w:tcPr>
          <w:p w14:paraId="534E4D4E" w14:textId="50CD57DD" w:rsidR="005A2C17" w:rsidRPr="00C23B3C" w:rsidRDefault="005A2C17" w:rsidP="005A2C17">
            <w:pPr>
              <w:pStyle w:val="TableParagraph"/>
              <w:spacing w:before="0"/>
              <w:ind w:left="79" w:right="79"/>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not calculated</w:t>
            </w:r>
          </w:p>
        </w:tc>
      </w:tr>
      <w:tr w:rsidR="005A2C17" w:rsidRPr="00CC402C" w14:paraId="09E1B464" w14:textId="77777777" w:rsidTr="3F61F8A0">
        <w:trPr>
          <w:trHeight w:val="283"/>
        </w:trPr>
        <w:tc>
          <w:tcPr>
            <w:tcW w:w="850" w:type="dxa"/>
            <w:vAlign w:val="center"/>
          </w:tcPr>
          <w:p w14:paraId="4B32303B" w14:textId="1139EDC8" w:rsidR="005A2C17" w:rsidRPr="00C23B3C" w:rsidRDefault="005A2C17" w:rsidP="005A2C17">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1.2.6.2.</w:t>
            </w:r>
          </w:p>
        </w:tc>
        <w:tc>
          <w:tcPr>
            <w:tcW w:w="5813" w:type="dxa"/>
            <w:vAlign w:val="center"/>
          </w:tcPr>
          <w:p w14:paraId="5F712F48" w14:textId="455C3089" w:rsidR="005A2C17" w:rsidRPr="00C23B3C" w:rsidRDefault="005A2C17" w:rsidP="005A2C17">
            <w:pPr>
              <w:pStyle w:val="TableParagraph"/>
              <w:spacing w:before="0" w:after="4"/>
              <w:ind w:left="417" w:right="79"/>
              <w:rPr>
                <w:rFonts w:ascii="Avenir Next LT Pro" w:hAnsi="Avenir Next LT Pro"/>
                <w:sz w:val="20"/>
                <w:szCs w:val="20"/>
                <w:lang w:val="en-GB" w:bidi="en-US"/>
              </w:rPr>
            </w:pPr>
            <w:r w:rsidRPr="00C23B3C">
              <w:rPr>
                <w:rFonts w:ascii="Avenir Next LT Pro" w:hAnsi="Avenir Next LT Pro" w:cs="Times"/>
                <w:sz w:val="20"/>
                <w:szCs w:val="20"/>
                <w:lang w:val="en-GB" w:eastAsia="lv-LV"/>
              </w:rPr>
              <w:t xml:space="preserve">from 10 000 EUR to 50 000 EUR </w:t>
            </w:r>
          </w:p>
        </w:tc>
        <w:tc>
          <w:tcPr>
            <w:tcW w:w="2691" w:type="dxa"/>
            <w:vAlign w:val="center"/>
          </w:tcPr>
          <w:p w14:paraId="142FD3EC" w14:textId="14B02288" w:rsidR="005A2C17" w:rsidRPr="00C23B3C" w:rsidRDefault="005A2C17" w:rsidP="005A2C17">
            <w:pPr>
              <w:pStyle w:val="TableParagraph"/>
              <w:spacing w:before="0"/>
              <w:ind w:left="79" w:right="79"/>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 xml:space="preserve">0,25 % </w:t>
            </w:r>
            <w:r w:rsidRPr="00C23B3C">
              <w:rPr>
                <w:rFonts w:ascii="Avenir Next LT Pro" w:hAnsi="Avenir Next LT Pro"/>
                <w:sz w:val="20"/>
                <w:szCs w:val="20"/>
                <w:lang w:val="en-GB"/>
              </w:rPr>
              <w:t>per year</w:t>
            </w:r>
          </w:p>
        </w:tc>
      </w:tr>
      <w:tr w:rsidR="005A2C17" w:rsidRPr="00CC402C" w14:paraId="1E2D80C2" w14:textId="77777777" w:rsidTr="3F61F8A0">
        <w:trPr>
          <w:trHeight w:val="283"/>
        </w:trPr>
        <w:tc>
          <w:tcPr>
            <w:tcW w:w="850" w:type="dxa"/>
            <w:vAlign w:val="center"/>
          </w:tcPr>
          <w:p w14:paraId="626E84F7" w14:textId="7663BAA4" w:rsidR="005A2C17" w:rsidRPr="00C23B3C" w:rsidRDefault="005A2C17" w:rsidP="005A2C17">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1.2.6.3.</w:t>
            </w:r>
          </w:p>
        </w:tc>
        <w:tc>
          <w:tcPr>
            <w:tcW w:w="5813" w:type="dxa"/>
            <w:vAlign w:val="center"/>
          </w:tcPr>
          <w:p w14:paraId="44EFD2C5" w14:textId="68ABBE98" w:rsidR="005A2C17" w:rsidRPr="00C23B3C" w:rsidRDefault="005A2C17" w:rsidP="005A2C17">
            <w:pPr>
              <w:pStyle w:val="TableParagraph"/>
              <w:spacing w:before="0" w:after="4"/>
              <w:ind w:left="417" w:right="79"/>
              <w:rPr>
                <w:rFonts w:ascii="Avenir Next LT Pro" w:hAnsi="Avenir Next LT Pro"/>
                <w:sz w:val="20"/>
                <w:szCs w:val="20"/>
                <w:lang w:val="en-GB" w:bidi="en-US"/>
              </w:rPr>
            </w:pPr>
            <w:r w:rsidRPr="00C23B3C">
              <w:rPr>
                <w:rFonts w:ascii="Avenir Next LT Pro" w:hAnsi="Avenir Next LT Pro" w:cs="Times"/>
                <w:sz w:val="20"/>
                <w:szCs w:val="20"/>
                <w:lang w:val="en-GB" w:eastAsia="lv-LV"/>
              </w:rPr>
              <w:t>from 50 000 EUR to 100 000 EUR</w:t>
            </w:r>
            <w:r w:rsidRPr="00C23B3C">
              <w:rPr>
                <w:rFonts w:ascii="Avenir Next LT Pro" w:hAnsi="Avenir Next LT Pro"/>
                <w:sz w:val="20"/>
                <w:szCs w:val="20"/>
                <w:lang w:val="en-GB" w:eastAsia="lv-LV"/>
              </w:rPr>
              <w:t xml:space="preserve"> </w:t>
            </w:r>
          </w:p>
        </w:tc>
        <w:tc>
          <w:tcPr>
            <w:tcW w:w="2691" w:type="dxa"/>
            <w:vAlign w:val="center"/>
          </w:tcPr>
          <w:p w14:paraId="3F759DA4" w14:textId="777A0E32" w:rsidR="005A2C17" w:rsidRPr="00C23B3C" w:rsidRDefault="005A2C17" w:rsidP="005A2C17">
            <w:pPr>
              <w:pStyle w:val="TableParagraph"/>
              <w:spacing w:before="0"/>
              <w:ind w:left="79" w:right="79"/>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0,35 % per year</w:t>
            </w:r>
          </w:p>
        </w:tc>
      </w:tr>
      <w:tr w:rsidR="005A2C17" w:rsidRPr="00CC402C" w14:paraId="30C1C0FA" w14:textId="77777777" w:rsidTr="3F61F8A0">
        <w:trPr>
          <w:trHeight w:val="283"/>
        </w:trPr>
        <w:tc>
          <w:tcPr>
            <w:tcW w:w="850" w:type="dxa"/>
            <w:vAlign w:val="center"/>
          </w:tcPr>
          <w:p w14:paraId="2BAB2220" w14:textId="6AFC0D20" w:rsidR="005A2C17" w:rsidRPr="00C23B3C" w:rsidRDefault="005A2C17" w:rsidP="005A2C17">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1.2.6.4.</w:t>
            </w:r>
          </w:p>
        </w:tc>
        <w:tc>
          <w:tcPr>
            <w:tcW w:w="5813" w:type="dxa"/>
            <w:vAlign w:val="center"/>
          </w:tcPr>
          <w:p w14:paraId="5F48FAE4" w14:textId="6F3F9167" w:rsidR="005A2C17" w:rsidRPr="00C23B3C" w:rsidRDefault="005A2C17" w:rsidP="005A2C17">
            <w:pPr>
              <w:pStyle w:val="TableParagraph"/>
              <w:spacing w:before="0" w:after="4"/>
              <w:ind w:left="417" w:right="79"/>
              <w:rPr>
                <w:rFonts w:ascii="Avenir Next LT Pro" w:hAnsi="Avenir Next LT Pro"/>
                <w:sz w:val="20"/>
                <w:szCs w:val="20"/>
                <w:lang w:val="en-GB" w:bidi="en-US"/>
              </w:rPr>
            </w:pPr>
            <w:r w:rsidRPr="00C23B3C">
              <w:rPr>
                <w:rFonts w:ascii="Avenir Next LT Pro" w:hAnsi="Avenir Next LT Pro" w:cs="Times"/>
                <w:sz w:val="20"/>
                <w:szCs w:val="20"/>
                <w:lang w:val="en-GB" w:eastAsia="lv-LV"/>
              </w:rPr>
              <w:t xml:space="preserve">from 100 000 EUR to 250 000 EUR </w:t>
            </w:r>
          </w:p>
        </w:tc>
        <w:tc>
          <w:tcPr>
            <w:tcW w:w="2691" w:type="dxa"/>
            <w:vAlign w:val="center"/>
          </w:tcPr>
          <w:p w14:paraId="0DCDF1CB" w14:textId="0B647C4A" w:rsidR="005A2C17" w:rsidRPr="00C23B3C" w:rsidRDefault="005A2C17" w:rsidP="005A2C17">
            <w:pPr>
              <w:pStyle w:val="TableParagraph"/>
              <w:spacing w:before="0"/>
              <w:ind w:left="79" w:right="79"/>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0,50 % per year</w:t>
            </w:r>
          </w:p>
        </w:tc>
      </w:tr>
      <w:tr w:rsidR="005A2C17" w:rsidRPr="00CC402C" w14:paraId="63C11019" w14:textId="77777777" w:rsidTr="3F61F8A0">
        <w:trPr>
          <w:trHeight w:val="283"/>
        </w:trPr>
        <w:tc>
          <w:tcPr>
            <w:tcW w:w="850" w:type="dxa"/>
            <w:vAlign w:val="center"/>
          </w:tcPr>
          <w:p w14:paraId="3E4567AF" w14:textId="62908606" w:rsidR="005A2C17" w:rsidRPr="00C23B3C" w:rsidRDefault="005A2C17" w:rsidP="005A2C17">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rPr>
              <w:t>1.2.6.5.</w:t>
            </w:r>
          </w:p>
        </w:tc>
        <w:tc>
          <w:tcPr>
            <w:tcW w:w="5813" w:type="dxa"/>
            <w:vAlign w:val="center"/>
          </w:tcPr>
          <w:p w14:paraId="07A77E6B" w14:textId="1707B372" w:rsidR="005A2C17" w:rsidRPr="00C23B3C" w:rsidRDefault="005A2C17" w:rsidP="005A2C17">
            <w:pPr>
              <w:pStyle w:val="TableParagraph"/>
              <w:spacing w:before="0" w:after="4"/>
              <w:ind w:left="417" w:right="79"/>
              <w:rPr>
                <w:rFonts w:ascii="Avenir Next LT Pro" w:hAnsi="Avenir Next LT Pro"/>
                <w:sz w:val="20"/>
                <w:szCs w:val="20"/>
                <w:lang w:val="en-GB" w:eastAsia="lv-LV"/>
              </w:rPr>
            </w:pPr>
            <w:r w:rsidRPr="00C23B3C">
              <w:rPr>
                <w:rFonts w:ascii="Avenir Next LT Pro" w:hAnsi="Avenir Next LT Pro" w:cs="Times"/>
                <w:sz w:val="20"/>
                <w:szCs w:val="20"/>
                <w:lang w:val="en-GB" w:eastAsia="lv-LV"/>
              </w:rPr>
              <w:t>over 250 000 EUR</w:t>
            </w:r>
          </w:p>
        </w:tc>
        <w:tc>
          <w:tcPr>
            <w:tcW w:w="2691" w:type="dxa"/>
            <w:vAlign w:val="center"/>
          </w:tcPr>
          <w:p w14:paraId="3FA97A2E" w14:textId="556D87F8" w:rsidR="005A2C17" w:rsidRPr="00C23B3C" w:rsidRDefault="005A2C17" w:rsidP="005A2C17">
            <w:pPr>
              <w:pStyle w:val="TableParagraph"/>
              <w:spacing w:before="0"/>
              <w:ind w:left="79" w:right="79"/>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by agreement</w:t>
            </w:r>
          </w:p>
        </w:tc>
      </w:tr>
    </w:tbl>
    <w:p w14:paraId="3D154CF8" w14:textId="4EC751E8" w:rsidR="00524268" w:rsidRPr="00CC402C" w:rsidRDefault="00235025" w:rsidP="3F61F8A0">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bookmarkStart w:id="3" w:name="_Hlk171069556"/>
      <w:r w:rsidRPr="3F61F8A0">
        <w:rPr>
          <w:rFonts w:ascii="Avenir Next LT Pro" w:hAnsi="Avenir Next LT Pro" w:cs="Times"/>
          <w:b/>
          <w:bCs/>
          <w:sz w:val="20"/>
          <w:szCs w:val="20"/>
        </w:rPr>
        <w:t>Commercial Activity Income Account</w:t>
      </w:r>
      <w:bookmarkEnd w:id="3"/>
      <w:r w:rsidR="0048208F" w:rsidRPr="3F61F8A0">
        <w:rPr>
          <w:rStyle w:val="EndnoteReference"/>
          <w:rFonts w:ascii="Avenir Next LT Pro" w:hAnsi="Avenir Next LT Pro" w:cs="Times"/>
          <w:b/>
          <w:bCs/>
          <w:sz w:val="20"/>
          <w:szCs w:val="20"/>
        </w:rPr>
        <w:endnoteReference w:id="12"/>
      </w:r>
      <w:r w:rsidR="00FB2A49" w:rsidRPr="3F61F8A0">
        <w:rPr>
          <w:rFonts w:ascii="Avenir Next LT Pro" w:hAnsi="Avenir Next LT Pro" w:cs="Times"/>
          <w:b/>
          <w:bCs/>
          <w:sz w:val="20"/>
          <w:szCs w:val="20"/>
          <w:vertAlign w:val="superscript"/>
        </w:rPr>
        <w:t>;</w:t>
      </w:r>
      <w:r w:rsidR="0048208F" w:rsidRPr="3F61F8A0">
        <w:rPr>
          <w:rStyle w:val="EndnoteReference"/>
          <w:rFonts w:ascii="Avenir Next LT Pro" w:hAnsi="Avenir Next LT Pro" w:cs="Times"/>
          <w:b/>
          <w:bCs/>
          <w:sz w:val="20"/>
          <w:szCs w:val="20"/>
        </w:rPr>
        <w:endnoteReference w:id="13"/>
      </w:r>
    </w:p>
    <w:tbl>
      <w:tblPr>
        <w:tblW w:w="936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64"/>
        <w:gridCol w:w="5799"/>
        <w:gridCol w:w="2705"/>
      </w:tblGrid>
      <w:tr w:rsidR="00A55F1F" w:rsidRPr="00CC402C" w14:paraId="553CD386" w14:textId="77777777" w:rsidTr="00D765FC">
        <w:trPr>
          <w:trHeight w:val="340"/>
          <w:tblHeader/>
        </w:trPr>
        <w:tc>
          <w:tcPr>
            <w:tcW w:w="864" w:type="dxa"/>
            <w:shd w:val="clear" w:color="auto" w:fill="6EA9DB"/>
            <w:vAlign w:val="center"/>
          </w:tcPr>
          <w:p w14:paraId="75369A29" w14:textId="7F748AF0" w:rsidR="00A55F1F" w:rsidRPr="00CC402C" w:rsidRDefault="00A55F1F" w:rsidP="00A55F1F">
            <w:pPr>
              <w:pStyle w:val="TableParagraph"/>
              <w:spacing w:before="0"/>
              <w:ind w:left="79"/>
              <w:rPr>
                <w:rFonts w:ascii="Avenir Next LT Pro" w:hAnsi="Avenir Next LT Pro" w:cs="Times"/>
                <w:b/>
                <w:color w:val="FF0000"/>
                <w:sz w:val="20"/>
                <w:szCs w:val="20"/>
                <w:lang w:val="en-GB"/>
              </w:rPr>
            </w:pPr>
            <w:r w:rsidRPr="00CC402C">
              <w:rPr>
                <w:rFonts w:ascii="Avenir Next LT Pro" w:hAnsi="Avenir Next LT Pro" w:cs="Times"/>
                <w:b/>
                <w:color w:val="FFFFFF"/>
                <w:sz w:val="20"/>
                <w:szCs w:val="20"/>
                <w:lang w:val="en-GB"/>
              </w:rPr>
              <w:t>No.</w:t>
            </w:r>
          </w:p>
        </w:tc>
        <w:tc>
          <w:tcPr>
            <w:tcW w:w="5799" w:type="dxa"/>
            <w:shd w:val="clear" w:color="auto" w:fill="6EA9DB"/>
            <w:vAlign w:val="center"/>
          </w:tcPr>
          <w:p w14:paraId="4AC50F74" w14:textId="54BAF9FA" w:rsidR="00A55F1F" w:rsidRPr="00CC402C" w:rsidRDefault="00A55F1F" w:rsidP="00A55F1F">
            <w:pPr>
              <w:pStyle w:val="TableParagraph"/>
              <w:spacing w:before="0" w:line="249" w:lineRule="auto"/>
              <w:ind w:left="78" w:right="242"/>
              <w:rPr>
                <w:rFonts w:ascii="Avenir Next LT Pro" w:hAnsi="Avenir Next LT Pro" w:cs="Times"/>
                <w:b/>
                <w:color w:val="FF0000"/>
                <w:sz w:val="20"/>
                <w:szCs w:val="20"/>
                <w:lang w:val="en-GB"/>
              </w:rPr>
            </w:pPr>
            <w:r w:rsidRPr="00CC402C">
              <w:rPr>
                <w:rFonts w:ascii="Avenir Next LT Pro" w:hAnsi="Avenir Next LT Pro" w:cs="Times"/>
                <w:b/>
                <w:color w:val="FFFFFF"/>
                <w:sz w:val="20"/>
                <w:szCs w:val="20"/>
                <w:lang w:val="en-GB"/>
              </w:rPr>
              <w:t>Service</w:t>
            </w:r>
          </w:p>
        </w:tc>
        <w:tc>
          <w:tcPr>
            <w:tcW w:w="2705" w:type="dxa"/>
            <w:shd w:val="clear" w:color="auto" w:fill="6EA9DB"/>
            <w:vAlign w:val="center"/>
          </w:tcPr>
          <w:p w14:paraId="04EEB906" w14:textId="2F141FAF" w:rsidR="00A55F1F" w:rsidRPr="00CC402C" w:rsidRDefault="003E5900" w:rsidP="00A52156">
            <w:pPr>
              <w:pStyle w:val="TableParagraph"/>
              <w:spacing w:before="0" w:line="249" w:lineRule="auto"/>
              <w:ind w:left="78" w:right="242"/>
              <w:jc w:val="center"/>
              <w:rPr>
                <w:rFonts w:ascii="Avenir Next LT Pro" w:hAnsi="Avenir Next LT Pro" w:cs="Times"/>
                <w:b/>
                <w:color w:val="FF0000"/>
                <w:spacing w:val="-1"/>
                <w:sz w:val="20"/>
                <w:szCs w:val="20"/>
                <w:lang w:val="en-GB"/>
              </w:rPr>
            </w:pPr>
            <w:r w:rsidRPr="00CC402C">
              <w:rPr>
                <w:rFonts w:ascii="Avenir Next LT Pro" w:hAnsi="Avenir Next LT Pro" w:cs="Times"/>
                <w:b/>
                <w:color w:val="FFFFFF"/>
                <w:spacing w:val="-1"/>
                <w:sz w:val="20"/>
                <w:szCs w:val="20"/>
                <w:lang w:val="en-GB"/>
              </w:rPr>
              <w:t>Price</w:t>
            </w:r>
          </w:p>
        </w:tc>
      </w:tr>
      <w:tr w:rsidR="00524268" w:rsidRPr="00CC402C" w14:paraId="45F54CD7" w14:textId="77777777" w:rsidTr="006E1FA0">
        <w:trPr>
          <w:trHeight w:val="283"/>
        </w:trPr>
        <w:tc>
          <w:tcPr>
            <w:tcW w:w="864" w:type="dxa"/>
            <w:vAlign w:val="center"/>
          </w:tcPr>
          <w:p w14:paraId="198BAC4D" w14:textId="77777777" w:rsidR="00524268" w:rsidRPr="00CC402C" w:rsidRDefault="00524268" w:rsidP="00162354">
            <w:pPr>
              <w:pStyle w:val="TableParagraph"/>
              <w:spacing w:before="0"/>
              <w:ind w:left="79"/>
              <w:rPr>
                <w:rFonts w:ascii="Avenir Next LT Pro" w:hAnsi="Avenir Next LT Pro" w:cs="Times"/>
                <w:sz w:val="20"/>
                <w:szCs w:val="24"/>
                <w:lang w:val="en-GB"/>
              </w:rPr>
            </w:pPr>
            <w:r w:rsidRPr="00CC402C">
              <w:rPr>
                <w:rFonts w:ascii="Avenir Next LT Pro" w:hAnsi="Avenir Next LT Pro" w:cs="Times"/>
                <w:sz w:val="20"/>
                <w:szCs w:val="20"/>
                <w:lang w:val="en-GB" w:eastAsia="lv-LV"/>
              </w:rPr>
              <w:t>1.3.1.</w:t>
            </w:r>
          </w:p>
        </w:tc>
        <w:tc>
          <w:tcPr>
            <w:tcW w:w="5799" w:type="dxa"/>
            <w:vAlign w:val="center"/>
          </w:tcPr>
          <w:p w14:paraId="1E5DB9AD" w14:textId="438E7351" w:rsidR="00524268" w:rsidRPr="00CC402C" w:rsidRDefault="00591AC3" w:rsidP="008541E1">
            <w:pPr>
              <w:pStyle w:val="TableParagraph"/>
              <w:spacing w:before="0" w:after="4"/>
              <w:ind w:left="79" w:right="79"/>
              <w:rPr>
                <w:rFonts w:ascii="Avenir Next LT Pro" w:hAnsi="Avenir Next LT Pro" w:cs="Times"/>
                <w:sz w:val="20"/>
                <w:szCs w:val="20"/>
                <w:lang w:val="en-GB" w:eastAsia="lv-LV"/>
              </w:rPr>
            </w:pPr>
            <w:r>
              <w:rPr>
                <w:rFonts w:ascii="Avenir Next LT Pro" w:hAnsi="Avenir Next LT Pro" w:cs="Times"/>
                <w:sz w:val="20"/>
                <w:szCs w:val="20"/>
                <w:lang w:val="en-GB" w:eastAsia="lv-LV"/>
              </w:rPr>
              <w:t>O</w:t>
            </w:r>
            <w:r w:rsidR="00A55F1F" w:rsidRPr="00CC402C">
              <w:rPr>
                <w:rFonts w:ascii="Avenir Next LT Pro" w:hAnsi="Avenir Next LT Pro" w:cs="Times"/>
                <w:sz w:val="20"/>
                <w:szCs w:val="20"/>
                <w:lang w:val="en-GB" w:eastAsia="lv-LV"/>
              </w:rPr>
              <w:t>pening of a</w:t>
            </w:r>
            <w:r w:rsidR="00F30647">
              <w:rPr>
                <w:rFonts w:ascii="Avenir Next LT Pro" w:hAnsi="Avenir Next LT Pro" w:cs="Times"/>
                <w:sz w:val="20"/>
                <w:szCs w:val="20"/>
                <w:lang w:val="en-GB" w:eastAsia="lv-LV"/>
              </w:rPr>
              <w:t xml:space="preserve"> </w:t>
            </w:r>
            <w:r w:rsidR="00F30647" w:rsidRPr="00CC402C">
              <w:rPr>
                <w:rFonts w:ascii="Avenir Next LT Pro" w:hAnsi="Avenir Next LT Pro" w:cs="Times"/>
                <w:sz w:val="20"/>
                <w:szCs w:val="20"/>
                <w:lang w:val="en-GB" w:eastAsia="lv-LV"/>
              </w:rPr>
              <w:t>current</w:t>
            </w:r>
            <w:r w:rsidR="00A55F1F" w:rsidRPr="00CC402C">
              <w:rPr>
                <w:rFonts w:ascii="Avenir Next LT Pro" w:hAnsi="Avenir Next LT Pro" w:cs="Times"/>
                <w:sz w:val="20"/>
                <w:szCs w:val="20"/>
                <w:lang w:val="en-GB" w:eastAsia="lv-LV"/>
              </w:rPr>
              <w:t xml:space="preserve"> account</w:t>
            </w:r>
            <w:r w:rsidR="00FD2C26">
              <w:rPr>
                <w:rStyle w:val="EndnoteReference"/>
                <w:rFonts w:ascii="Avenir Next LT Pro" w:hAnsi="Avenir Next LT Pro" w:cs="Times"/>
                <w:sz w:val="20"/>
                <w:szCs w:val="20"/>
                <w:lang w:val="en-GB" w:eastAsia="lv-LV"/>
              </w:rPr>
              <w:endnoteReference w:id="14"/>
            </w:r>
          </w:p>
        </w:tc>
        <w:tc>
          <w:tcPr>
            <w:tcW w:w="2705" w:type="dxa"/>
            <w:vAlign w:val="center"/>
          </w:tcPr>
          <w:p w14:paraId="0CA8E211" w14:textId="77777777" w:rsidR="00524268" w:rsidRPr="00CC402C" w:rsidRDefault="00524268" w:rsidP="000F7E71">
            <w:pPr>
              <w:pStyle w:val="TableParagraph"/>
              <w:spacing w:before="0"/>
              <w:ind w:left="79" w:right="79"/>
              <w:jc w:val="right"/>
              <w:rPr>
                <w:rFonts w:ascii="Avenir Next LT Pro" w:hAnsi="Avenir Next LT Pro" w:cs="Times"/>
                <w:sz w:val="20"/>
                <w:szCs w:val="20"/>
                <w:lang w:val="en-GB"/>
              </w:rPr>
            </w:pPr>
            <w:r w:rsidRPr="00CC402C">
              <w:rPr>
                <w:rFonts w:ascii="Avenir Next LT Pro" w:hAnsi="Avenir Next LT Pro" w:cs="Times"/>
                <w:sz w:val="20"/>
                <w:szCs w:val="20"/>
                <w:lang w:val="en-GB" w:eastAsia="lv-LV"/>
              </w:rPr>
              <w:t>15,00 EUR</w:t>
            </w:r>
          </w:p>
        </w:tc>
      </w:tr>
      <w:tr w:rsidR="00524268" w:rsidRPr="00CC402C" w14:paraId="37AA94AE" w14:textId="77777777" w:rsidTr="006E1FA0">
        <w:trPr>
          <w:trHeight w:val="283"/>
        </w:trPr>
        <w:tc>
          <w:tcPr>
            <w:tcW w:w="864" w:type="dxa"/>
            <w:vAlign w:val="center"/>
          </w:tcPr>
          <w:p w14:paraId="6E91A374" w14:textId="77777777" w:rsidR="00524268" w:rsidRPr="00CC402C" w:rsidRDefault="00524268" w:rsidP="00162354">
            <w:pPr>
              <w:pStyle w:val="TableParagraph"/>
              <w:spacing w:before="0"/>
              <w:ind w:left="79"/>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1.3.2.</w:t>
            </w:r>
          </w:p>
        </w:tc>
        <w:tc>
          <w:tcPr>
            <w:tcW w:w="5799" w:type="dxa"/>
            <w:vAlign w:val="center"/>
          </w:tcPr>
          <w:p w14:paraId="643880B1" w14:textId="3A261DC8" w:rsidR="00524268" w:rsidRPr="00CC402C" w:rsidRDefault="00A55F1F" w:rsidP="008541E1">
            <w:pPr>
              <w:pStyle w:val="TableParagraph"/>
              <w:spacing w:before="0" w:after="4"/>
              <w:ind w:left="79" w:right="79"/>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Maintenance of a</w:t>
            </w:r>
            <w:r w:rsidR="004404DA" w:rsidRPr="00CC402C">
              <w:rPr>
                <w:rFonts w:ascii="Avenir Next LT Pro" w:hAnsi="Avenir Next LT Pro" w:cs="Times"/>
                <w:sz w:val="20"/>
                <w:szCs w:val="20"/>
                <w:lang w:val="en-GB" w:eastAsia="lv-LV"/>
              </w:rPr>
              <w:t>n</w:t>
            </w:r>
            <w:r w:rsidRPr="00CC402C">
              <w:rPr>
                <w:rFonts w:ascii="Avenir Next LT Pro" w:hAnsi="Avenir Next LT Pro" w:cs="Times"/>
                <w:sz w:val="20"/>
                <w:szCs w:val="20"/>
                <w:lang w:val="en-GB" w:eastAsia="lv-LV"/>
              </w:rPr>
              <w:t xml:space="preserve"> account</w:t>
            </w:r>
          </w:p>
        </w:tc>
        <w:tc>
          <w:tcPr>
            <w:tcW w:w="2705" w:type="dxa"/>
            <w:vAlign w:val="center"/>
          </w:tcPr>
          <w:p w14:paraId="66ADE156" w14:textId="7116A84B" w:rsidR="00524268" w:rsidRPr="00CC402C" w:rsidRDefault="00524268" w:rsidP="000F7E71">
            <w:pPr>
              <w:pStyle w:val="TableParagraph"/>
              <w:spacing w:before="0"/>
              <w:ind w:left="79" w:right="79"/>
              <w:jc w:val="right"/>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5,00 EUR</w:t>
            </w:r>
            <w:r w:rsidR="0066557E" w:rsidRPr="00CC402C">
              <w:rPr>
                <w:rFonts w:ascii="Avenir Next LT Pro" w:hAnsi="Avenir Next LT Pro"/>
                <w:lang w:val="en-GB"/>
              </w:rPr>
              <w:t xml:space="preserve"> </w:t>
            </w:r>
            <w:r w:rsidR="0066557E" w:rsidRPr="00CC402C">
              <w:rPr>
                <w:rFonts w:ascii="Avenir Next LT Pro" w:hAnsi="Avenir Next LT Pro" w:cs="Times"/>
                <w:sz w:val="20"/>
                <w:szCs w:val="20"/>
                <w:lang w:val="en-GB" w:eastAsia="lv-LV"/>
              </w:rPr>
              <w:t>per month</w:t>
            </w:r>
            <w:r w:rsidR="0048208F" w:rsidRPr="00CC402C">
              <w:rPr>
                <w:rStyle w:val="EndnoteReference"/>
                <w:rFonts w:ascii="Avenir Next LT Pro" w:hAnsi="Avenir Next LT Pro" w:cs="Times"/>
                <w:sz w:val="20"/>
                <w:szCs w:val="20"/>
                <w:lang w:val="en-GB" w:eastAsia="lv-LV"/>
              </w:rPr>
              <w:endnoteReference w:id="15"/>
            </w:r>
          </w:p>
        </w:tc>
      </w:tr>
      <w:tr w:rsidR="00A16F52" w:rsidRPr="00CC402C" w14:paraId="54C2F519" w14:textId="77777777" w:rsidTr="006E1FA0">
        <w:trPr>
          <w:trHeight w:val="283"/>
        </w:trPr>
        <w:tc>
          <w:tcPr>
            <w:tcW w:w="864" w:type="dxa"/>
            <w:vAlign w:val="center"/>
          </w:tcPr>
          <w:p w14:paraId="2B4AA91A" w14:textId="4694390B" w:rsidR="00A16F52" w:rsidRPr="00CC402C" w:rsidRDefault="00A16F52" w:rsidP="00A16F52">
            <w:pPr>
              <w:pStyle w:val="TableParagraph"/>
              <w:spacing w:before="0"/>
              <w:ind w:left="79"/>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1.3.3.</w:t>
            </w:r>
          </w:p>
        </w:tc>
        <w:tc>
          <w:tcPr>
            <w:tcW w:w="5799" w:type="dxa"/>
            <w:vAlign w:val="center"/>
          </w:tcPr>
          <w:p w14:paraId="6A4608EF" w14:textId="2BC2F304" w:rsidR="00A16F52" w:rsidRPr="00CC402C" w:rsidRDefault="00D47C25" w:rsidP="008541E1">
            <w:pPr>
              <w:pStyle w:val="TableParagraph"/>
              <w:spacing w:before="0" w:after="4"/>
              <w:ind w:left="79" w:right="79"/>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Maintenance</w:t>
            </w:r>
            <w:r w:rsidR="00FE23C3">
              <w:rPr>
                <w:rFonts w:asciiTheme="minorHAnsi" w:hAnsiTheme="minorHAnsi" w:cs="Times"/>
                <w:sz w:val="20"/>
                <w:szCs w:val="20"/>
                <w:vertAlign w:val="superscript"/>
                <w:lang w:eastAsia="lv-LV"/>
              </w:rPr>
              <w:t>4</w:t>
            </w:r>
            <w:r w:rsidRPr="00CC402C">
              <w:rPr>
                <w:rFonts w:ascii="Avenir Next LT Pro" w:hAnsi="Avenir Next LT Pro" w:cs="Times"/>
                <w:sz w:val="20"/>
                <w:szCs w:val="20"/>
                <w:lang w:val="en-GB" w:eastAsia="lv-LV"/>
              </w:rPr>
              <w:t xml:space="preserve"> </w:t>
            </w:r>
            <w:r w:rsidR="00A16F52" w:rsidRPr="00CC402C">
              <w:rPr>
                <w:rFonts w:ascii="Avenir Next LT Pro" w:hAnsi="Avenir Next LT Pro" w:cs="Times"/>
                <w:sz w:val="20"/>
                <w:szCs w:val="20"/>
                <w:lang w:val="en-GB" w:eastAsia="lv-LV"/>
              </w:rPr>
              <w:t>of an inactive</w:t>
            </w:r>
            <w:r w:rsidR="00FE23C3" w:rsidRPr="00667E34">
              <w:rPr>
                <w:rFonts w:ascii="Avenir Next LT Pro" w:hAnsi="Avenir Next LT Pro" w:cs="Times"/>
                <w:sz w:val="20"/>
                <w:szCs w:val="20"/>
                <w:vertAlign w:val="superscript"/>
                <w:lang w:val="en-GB" w:eastAsia="lv-LV"/>
              </w:rPr>
              <w:t>6</w:t>
            </w:r>
            <w:r w:rsidR="00A16F52" w:rsidRPr="00CC402C">
              <w:rPr>
                <w:lang w:val="en-GB"/>
              </w:rPr>
              <w:t xml:space="preserve"> </w:t>
            </w:r>
            <w:r w:rsidR="00A16F52" w:rsidRPr="00CC402C">
              <w:rPr>
                <w:rFonts w:ascii="Avenir Next LT Pro" w:hAnsi="Avenir Next LT Pro" w:cs="Times"/>
                <w:sz w:val="20"/>
                <w:szCs w:val="20"/>
                <w:lang w:val="en-GB" w:eastAsia="lv-LV"/>
              </w:rPr>
              <w:t>account</w:t>
            </w:r>
          </w:p>
        </w:tc>
        <w:tc>
          <w:tcPr>
            <w:tcW w:w="2705" w:type="dxa"/>
            <w:vAlign w:val="center"/>
          </w:tcPr>
          <w:p w14:paraId="1BD1A566" w14:textId="77777777" w:rsidR="00A16F52" w:rsidRPr="00CC402C" w:rsidRDefault="00A16F52" w:rsidP="000F7E71">
            <w:pPr>
              <w:pStyle w:val="TableParagraph"/>
              <w:spacing w:before="0"/>
              <w:ind w:left="79" w:right="79"/>
              <w:jc w:val="right"/>
              <w:rPr>
                <w:rFonts w:ascii="Avenir Next LT Pro" w:hAnsi="Avenir Next LT Pro" w:cs="Times"/>
                <w:sz w:val="20"/>
                <w:szCs w:val="20"/>
                <w:lang w:val="en-GB"/>
              </w:rPr>
            </w:pPr>
          </w:p>
        </w:tc>
      </w:tr>
      <w:tr w:rsidR="00A16F52" w:rsidRPr="00CC402C" w14:paraId="116A059C" w14:textId="77777777" w:rsidTr="006E1FA0">
        <w:trPr>
          <w:trHeight w:val="283"/>
        </w:trPr>
        <w:tc>
          <w:tcPr>
            <w:tcW w:w="864" w:type="dxa"/>
            <w:vAlign w:val="center"/>
          </w:tcPr>
          <w:p w14:paraId="3726F2A9" w14:textId="738140A3" w:rsidR="00A16F52" w:rsidRPr="00CC402C" w:rsidRDefault="00A16F52" w:rsidP="00A16F52">
            <w:pPr>
              <w:pStyle w:val="TableParagraph"/>
              <w:spacing w:before="0"/>
              <w:ind w:left="79"/>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lastRenderedPageBreak/>
              <w:t>1.3.3.1.</w:t>
            </w:r>
          </w:p>
        </w:tc>
        <w:tc>
          <w:tcPr>
            <w:tcW w:w="5799" w:type="dxa"/>
            <w:vAlign w:val="center"/>
          </w:tcPr>
          <w:p w14:paraId="6C3816DB" w14:textId="321058F7" w:rsidR="00A16F52" w:rsidRPr="00CC402C" w:rsidRDefault="00A16F52" w:rsidP="008541E1">
            <w:pPr>
              <w:pStyle w:val="TableParagraph"/>
              <w:spacing w:before="0" w:after="4"/>
              <w:ind w:left="420" w:right="79"/>
              <w:rPr>
                <w:rFonts w:ascii="Avenir Next LT Pro" w:hAnsi="Avenir Next LT Pro" w:cs="Times"/>
                <w:sz w:val="20"/>
                <w:szCs w:val="20"/>
                <w:lang w:val="en-GB" w:eastAsia="lv-LV"/>
              </w:rPr>
            </w:pPr>
            <w:r w:rsidRPr="00CC402C">
              <w:rPr>
                <w:rFonts w:ascii="Avenir Next LT Pro" w:hAnsi="Avenir Next LT Pro" w:cs="Times"/>
                <w:sz w:val="20"/>
                <w:szCs w:val="24"/>
                <w:lang w:val="en-GB"/>
              </w:rPr>
              <w:t xml:space="preserve">up to </w:t>
            </w:r>
            <w:r w:rsidR="00E83631">
              <w:rPr>
                <w:rFonts w:ascii="Avenir Next LT Pro" w:hAnsi="Avenir Next LT Pro" w:cs="Times"/>
                <w:sz w:val="20"/>
                <w:szCs w:val="24"/>
                <w:lang w:val="en-GB"/>
              </w:rPr>
              <w:t xml:space="preserve">the </w:t>
            </w:r>
            <w:r w:rsidRPr="00CC402C">
              <w:rPr>
                <w:rFonts w:ascii="Avenir Next LT Pro" w:hAnsi="Avenir Next LT Pro" w:cs="Times"/>
                <w:sz w:val="20"/>
                <w:szCs w:val="24"/>
                <w:lang w:val="en-GB"/>
              </w:rPr>
              <w:t>24</w:t>
            </w:r>
            <w:r w:rsidR="00E83631" w:rsidRPr="001435F8">
              <w:rPr>
                <w:rFonts w:ascii="Avenir Next LT Pro" w:hAnsi="Avenir Next LT Pro" w:cs="Times"/>
                <w:sz w:val="20"/>
                <w:szCs w:val="24"/>
                <w:vertAlign w:val="superscript"/>
                <w:lang w:val="en-GB"/>
              </w:rPr>
              <w:t>th</w:t>
            </w:r>
            <w:r w:rsidRPr="00CC402C">
              <w:rPr>
                <w:rFonts w:ascii="Avenir Next LT Pro" w:hAnsi="Avenir Next LT Pro" w:cs="Times"/>
                <w:sz w:val="20"/>
                <w:szCs w:val="24"/>
                <w:lang w:val="en-GB"/>
              </w:rPr>
              <w:t xml:space="preserve"> month</w:t>
            </w:r>
            <w:r w:rsidR="00E83631" w:rsidRPr="001435F8">
              <w:rPr>
                <w:rFonts w:ascii="Avenir Next LT Pro" w:hAnsi="Avenir Next LT Pro" w:cs="Times"/>
                <w:sz w:val="20"/>
                <w:szCs w:val="24"/>
                <w:lang w:val="en-GB"/>
              </w:rPr>
              <w:t xml:space="preserve"> (inclusive)</w:t>
            </w:r>
            <w:r w:rsidR="00E83631" w:rsidRPr="001435F8">
              <w:rPr>
                <w:rFonts w:ascii="Avenir Next LT Pro" w:hAnsi="Avenir Next LT Pro" w:cs="Times"/>
                <w:color w:val="FF0000"/>
                <w:sz w:val="20"/>
                <w:szCs w:val="24"/>
              </w:rPr>
              <w:t xml:space="preserve"> </w:t>
            </w:r>
          </w:p>
        </w:tc>
        <w:tc>
          <w:tcPr>
            <w:tcW w:w="2705" w:type="dxa"/>
            <w:vAlign w:val="center"/>
          </w:tcPr>
          <w:p w14:paraId="3ED1CB1E" w14:textId="3AE69983" w:rsidR="00A16F52" w:rsidRPr="00A5105E" w:rsidRDefault="00A16F52" w:rsidP="000F7E71">
            <w:pPr>
              <w:pStyle w:val="TableParagraph"/>
              <w:spacing w:before="0"/>
              <w:ind w:left="79" w:right="79"/>
              <w:jc w:val="right"/>
              <w:rPr>
                <w:rFonts w:ascii="Avenir Next LT Pro" w:hAnsi="Avenir Next LT Pro" w:cs="Times"/>
                <w:sz w:val="20"/>
                <w:szCs w:val="20"/>
                <w:lang w:val="en-GB"/>
              </w:rPr>
            </w:pPr>
            <w:r w:rsidRPr="00CC402C">
              <w:rPr>
                <w:rFonts w:ascii="Avenir Next LT Pro" w:hAnsi="Avenir Next LT Pro" w:cs="Times"/>
                <w:sz w:val="20"/>
                <w:szCs w:val="24"/>
                <w:lang w:val="en-GB"/>
              </w:rPr>
              <w:t>10,00 EUR</w:t>
            </w:r>
            <w:r w:rsidR="0041162E" w:rsidRPr="00CC402C">
              <w:rPr>
                <w:rFonts w:ascii="Avenir Next LT Pro" w:hAnsi="Avenir Next LT Pro" w:cs="Times"/>
                <w:sz w:val="20"/>
                <w:szCs w:val="24"/>
                <w:lang w:val="en-GB"/>
              </w:rPr>
              <w:t xml:space="preserve"> </w:t>
            </w:r>
            <w:r w:rsidRPr="00A5105E">
              <w:rPr>
                <w:rFonts w:ascii="Avenir Next LT Pro" w:hAnsi="Avenir Next LT Pro" w:cs="Times"/>
                <w:sz w:val="20"/>
                <w:szCs w:val="24"/>
                <w:lang w:val="en-GB"/>
              </w:rPr>
              <w:t>per month</w:t>
            </w:r>
          </w:p>
        </w:tc>
      </w:tr>
      <w:tr w:rsidR="00A16F52" w:rsidRPr="00CC402C" w14:paraId="519323DA" w14:textId="77777777" w:rsidTr="006E1FA0">
        <w:trPr>
          <w:trHeight w:val="283"/>
        </w:trPr>
        <w:tc>
          <w:tcPr>
            <w:tcW w:w="864" w:type="dxa"/>
            <w:vAlign w:val="center"/>
          </w:tcPr>
          <w:p w14:paraId="2B65DEA1" w14:textId="6D048C3B" w:rsidR="00A16F52" w:rsidRPr="00CC402C" w:rsidRDefault="00A16F52" w:rsidP="00A16F52">
            <w:pPr>
              <w:pStyle w:val="TableParagraph"/>
              <w:spacing w:before="0"/>
              <w:ind w:left="79"/>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1.3.3.2.</w:t>
            </w:r>
          </w:p>
        </w:tc>
        <w:tc>
          <w:tcPr>
            <w:tcW w:w="5799" w:type="dxa"/>
            <w:vAlign w:val="center"/>
          </w:tcPr>
          <w:p w14:paraId="7E1A9FB9" w14:textId="3831B949" w:rsidR="00A16F52" w:rsidRPr="00CC402C" w:rsidRDefault="00A16F52" w:rsidP="008541E1">
            <w:pPr>
              <w:pStyle w:val="TableParagraph"/>
              <w:spacing w:before="0" w:after="4"/>
              <w:ind w:left="420" w:right="79"/>
              <w:rPr>
                <w:rFonts w:ascii="Avenir Next LT Pro" w:hAnsi="Avenir Next LT Pro" w:cs="Times"/>
                <w:sz w:val="20"/>
                <w:szCs w:val="20"/>
                <w:lang w:val="en-GB" w:eastAsia="lv-LV"/>
              </w:rPr>
            </w:pPr>
            <w:r w:rsidRPr="00CC402C">
              <w:rPr>
                <w:rFonts w:ascii="Avenir Next LT Pro" w:hAnsi="Avenir Next LT Pro" w:cs="Times"/>
                <w:sz w:val="20"/>
                <w:szCs w:val="24"/>
                <w:lang w:val="en-GB"/>
              </w:rPr>
              <w:t>starting from the 2</w:t>
            </w:r>
            <w:r w:rsidR="00E83631">
              <w:rPr>
                <w:rFonts w:ascii="Avenir Next LT Pro" w:hAnsi="Avenir Next LT Pro" w:cs="Times"/>
                <w:sz w:val="20"/>
                <w:szCs w:val="24"/>
                <w:lang w:val="en-GB"/>
              </w:rPr>
              <w:t>5</w:t>
            </w:r>
            <w:r w:rsidRPr="00BF399E">
              <w:rPr>
                <w:rFonts w:ascii="Avenir Next LT Pro" w:hAnsi="Avenir Next LT Pro" w:cs="Times"/>
                <w:sz w:val="20"/>
                <w:szCs w:val="24"/>
                <w:vertAlign w:val="superscript"/>
                <w:lang w:val="en-GB"/>
              </w:rPr>
              <w:t>th</w:t>
            </w:r>
            <w:r w:rsidRPr="00CC402C">
              <w:rPr>
                <w:rFonts w:ascii="Avenir Next LT Pro" w:hAnsi="Avenir Next LT Pro" w:cs="Times"/>
                <w:sz w:val="20"/>
                <w:szCs w:val="24"/>
                <w:lang w:val="en-GB"/>
              </w:rPr>
              <w:t xml:space="preserve"> month</w:t>
            </w:r>
          </w:p>
        </w:tc>
        <w:tc>
          <w:tcPr>
            <w:tcW w:w="2705" w:type="dxa"/>
            <w:vAlign w:val="center"/>
          </w:tcPr>
          <w:p w14:paraId="5E6E8938" w14:textId="3B9C07F6" w:rsidR="00A16F52" w:rsidRPr="00A5105E" w:rsidRDefault="00A16F52" w:rsidP="000F7E71">
            <w:pPr>
              <w:pStyle w:val="TableParagraph"/>
              <w:spacing w:before="0"/>
              <w:ind w:left="79" w:right="79"/>
              <w:jc w:val="right"/>
              <w:rPr>
                <w:rFonts w:ascii="Avenir Next LT Pro" w:hAnsi="Avenir Next LT Pro" w:cs="Times"/>
                <w:sz w:val="20"/>
                <w:szCs w:val="20"/>
                <w:lang w:val="en-GB"/>
              </w:rPr>
            </w:pPr>
            <w:r w:rsidRPr="00CC402C">
              <w:rPr>
                <w:rFonts w:ascii="Avenir Next LT Pro" w:hAnsi="Avenir Next LT Pro" w:cs="Times"/>
                <w:sz w:val="20"/>
                <w:szCs w:val="20"/>
                <w:lang w:val="en-GB" w:eastAsia="lv-LV"/>
              </w:rPr>
              <w:t>20,00 EUR</w:t>
            </w:r>
            <w:r w:rsidR="0041162E" w:rsidRPr="00CC402C">
              <w:rPr>
                <w:rFonts w:ascii="Avenir Next LT Pro" w:hAnsi="Avenir Next LT Pro" w:cs="Times"/>
                <w:sz w:val="20"/>
                <w:szCs w:val="20"/>
                <w:lang w:val="en-GB" w:eastAsia="lv-LV"/>
              </w:rPr>
              <w:t xml:space="preserve"> </w:t>
            </w:r>
            <w:r w:rsidRPr="00A5105E">
              <w:rPr>
                <w:rFonts w:ascii="Avenir Next LT Pro" w:hAnsi="Avenir Next LT Pro" w:cs="Times"/>
                <w:sz w:val="20"/>
                <w:szCs w:val="20"/>
                <w:lang w:val="en-GB" w:eastAsia="lv-LV"/>
              </w:rPr>
              <w:t>per month</w:t>
            </w:r>
          </w:p>
        </w:tc>
      </w:tr>
      <w:tr w:rsidR="00A16F52" w:rsidRPr="00CC402C" w14:paraId="52ADBC22" w14:textId="77777777" w:rsidTr="006E1FA0">
        <w:trPr>
          <w:trHeight w:val="283"/>
        </w:trPr>
        <w:tc>
          <w:tcPr>
            <w:tcW w:w="864" w:type="dxa"/>
            <w:vAlign w:val="center"/>
          </w:tcPr>
          <w:p w14:paraId="297BC971" w14:textId="2D2FECBF" w:rsidR="00A16F52" w:rsidRPr="00CC402C" w:rsidRDefault="00A16F52" w:rsidP="00A16F52">
            <w:pPr>
              <w:pStyle w:val="TableParagraph"/>
              <w:spacing w:before="0"/>
              <w:ind w:left="79"/>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1.3.4.</w:t>
            </w:r>
          </w:p>
        </w:tc>
        <w:tc>
          <w:tcPr>
            <w:tcW w:w="5799" w:type="dxa"/>
            <w:vAlign w:val="center"/>
          </w:tcPr>
          <w:p w14:paraId="0CEBC0B5" w14:textId="3487608B" w:rsidR="00A16F52" w:rsidRPr="00CC402C" w:rsidRDefault="00A16F52" w:rsidP="008541E1">
            <w:pPr>
              <w:pStyle w:val="TableParagraph"/>
              <w:spacing w:before="0" w:after="4"/>
              <w:ind w:left="79" w:right="79"/>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 xml:space="preserve">Closing of an account </w:t>
            </w:r>
          </w:p>
        </w:tc>
        <w:tc>
          <w:tcPr>
            <w:tcW w:w="2705" w:type="dxa"/>
            <w:vAlign w:val="center"/>
          </w:tcPr>
          <w:p w14:paraId="4B4C8C43" w14:textId="25241830" w:rsidR="00A16F52" w:rsidRPr="00CC402C" w:rsidRDefault="00A16F52" w:rsidP="000F7E71">
            <w:pPr>
              <w:pStyle w:val="TableParagraph"/>
              <w:spacing w:before="0"/>
              <w:ind w:left="79" w:right="79"/>
              <w:jc w:val="right"/>
              <w:rPr>
                <w:rFonts w:ascii="Avenir Next LT Pro" w:hAnsi="Avenir Next LT Pro" w:cs="Times"/>
                <w:sz w:val="20"/>
                <w:szCs w:val="20"/>
                <w:lang w:val="en-GB" w:eastAsia="lv-LV"/>
              </w:rPr>
            </w:pPr>
            <w:r w:rsidRPr="00CC402C">
              <w:rPr>
                <w:rFonts w:ascii="Avenir Next LT Pro" w:hAnsi="Avenir Next LT Pro" w:cs="Times"/>
                <w:sz w:val="20"/>
                <w:szCs w:val="20"/>
                <w:lang w:val="en-GB"/>
              </w:rPr>
              <w:t>5,00 EUR</w:t>
            </w:r>
          </w:p>
        </w:tc>
      </w:tr>
      <w:tr w:rsidR="00A16F52" w:rsidRPr="00CC402C" w14:paraId="1FCB14D7" w14:textId="77777777" w:rsidTr="006E1FA0">
        <w:trPr>
          <w:trHeight w:val="538"/>
        </w:trPr>
        <w:tc>
          <w:tcPr>
            <w:tcW w:w="864" w:type="dxa"/>
            <w:vAlign w:val="center"/>
          </w:tcPr>
          <w:p w14:paraId="2616BB64" w14:textId="27265DCE" w:rsidR="00A16F52" w:rsidRPr="00CC402C" w:rsidRDefault="00A16F52" w:rsidP="00A16F52">
            <w:pPr>
              <w:pStyle w:val="TableParagraph"/>
              <w:spacing w:before="0"/>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1.3.5.</w:t>
            </w:r>
          </w:p>
        </w:tc>
        <w:tc>
          <w:tcPr>
            <w:tcW w:w="5799" w:type="dxa"/>
            <w:vAlign w:val="center"/>
          </w:tcPr>
          <w:p w14:paraId="511FBF8C" w14:textId="4B1F6121" w:rsidR="00A16F52" w:rsidRPr="00CC402C" w:rsidRDefault="00A16F52" w:rsidP="008541E1">
            <w:pPr>
              <w:pStyle w:val="TableParagraph"/>
              <w:spacing w:before="0" w:after="4"/>
              <w:ind w:left="79" w:right="79"/>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Transfers to the single tax account (automatic payment of tax, simplified tax payment solution)</w:t>
            </w:r>
          </w:p>
        </w:tc>
        <w:tc>
          <w:tcPr>
            <w:tcW w:w="2705" w:type="dxa"/>
            <w:vAlign w:val="center"/>
          </w:tcPr>
          <w:p w14:paraId="4A043DFE" w14:textId="25D94C85" w:rsidR="00A16F52" w:rsidRPr="00CC402C" w:rsidRDefault="00A16F52" w:rsidP="000F7E71">
            <w:pPr>
              <w:pStyle w:val="TableParagraph"/>
              <w:spacing w:before="0"/>
              <w:ind w:left="79" w:right="79"/>
              <w:jc w:val="right"/>
              <w:rPr>
                <w:rFonts w:ascii="Avenir Next LT Pro" w:hAnsi="Avenir Next LT Pro" w:cs="Times"/>
                <w:sz w:val="20"/>
                <w:szCs w:val="20"/>
                <w:lang w:val="en-GB" w:eastAsia="lv-LV"/>
              </w:rPr>
            </w:pPr>
            <w:r w:rsidRPr="00CC402C">
              <w:rPr>
                <w:rFonts w:ascii="Avenir Next LT Pro" w:hAnsi="Avenir Next LT Pro" w:cs="Times"/>
                <w:sz w:val="20"/>
                <w:szCs w:val="20"/>
                <w:lang w:val="en-GB" w:eastAsia="lv-LV"/>
              </w:rPr>
              <w:t>free of charge</w:t>
            </w:r>
          </w:p>
        </w:tc>
      </w:tr>
    </w:tbl>
    <w:p w14:paraId="0FFE3BDF" w14:textId="1776055F" w:rsidR="00D02265" w:rsidRPr="00CC402C" w:rsidRDefault="00913EB5" w:rsidP="00FD2C26">
      <w:pPr>
        <w:pStyle w:val="ListParagraph"/>
        <w:numPr>
          <w:ilvl w:val="1"/>
          <w:numId w:val="1"/>
        </w:numPr>
        <w:tabs>
          <w:tab w:val="left" w:pos="284"/>
          <w:tab w:val="left" w:pos="426"/>
        </w:tabs>
        <w:spacing w:before="240" w:after="60"/>
        <w:ind w:left="0" w:firstLine="0"/>
        <w:rPr>
          <w:rFonts w:ascii="Avenir Next LT Pro" w:hAnsi="Avenir Next LT Pro" w:cs="Times"/>
          <w:b/>
          <w:sz w:val="20"/>
          <w:lang w:val="en-GB"/>
        </w:rPr>
      </w:pPr>
      <w:r w:rsidRPr="00CC402C">
        <w:rPr>
          <w:rFonts w:ascii="Avenir Next LT Pro" w:hAnsi="Avenir Next LT Pro" w:cs="Times"/>
          <w:b/>
          <w:sz w:val="20"/>
          <w:lang w:val="en-GB"/>
        </w:rPr>
        <w:t>Account statements</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5670"/>
        <w:gridCol w:w="2691"/>
      </w:tblGrid>
      <w:tr w:rsidR="00A72BAB" w:rsidRPr="00CC402C" w14:paraId="36AB39F4" w14:textId="77777777" w:rsidTr="006E1FA0">
        <w:trPr>
          <w:trHeight w:val="340"/>
        </w:trPr>
        <w:tc>
          <w:tcPr>
            <w:tcW w:w="993" w:type="dxa"/>
            <w:shd w:val="clear" w:color="auto" w:fill="6EA9DB"/>
            <w:vAlign w:val="center"/>
          </w:tcPr>
          <w:p w14:paraId="13C8DEEB" w14:textId="28652AF6" w:rsidR="00913EB5" w:rsidRPr="00CC402C" w:rsidRDefault="00913EB5" w:rsidP="00913EB5">
            <w:pPr>
              <w:pStyle w:val="TableParagraph"/>
              <w:spacing w:before="0"/>
              <w:ind w:left="79"/>
              <w:rPr>
                <w:rFonts w:ascii="Avenir Next LT Pro" w:hAnsi="Avenir Next LT Pro" w:cs="Times"/>
                <w:b/>
                <w:color w:val="FFFFFF"/>
                <w:sz w:val="20"/>
                <w:szCs w:val="20"/>
                <w:lang w:val="en-GB"/>
              </w:rPr>
            </w:pPr>
            <w:r w:rsidRPr="00CC402C">
              <w:rPr>
                <w:rFonts w:ascii="Avenir Next LT Pro" w:hAnsi="Avenir Next LT Pro" w:cs="Times"/>
                <w:b/>
                <w:color w:val="FFFFFF"/>
                <w:sz w:val="20"/>
                <w:szCs w:val="20"/>
                <w:lang w:val="en-GB"/>
              </w:rPr>
              <w:t>No.</w:t>
            </w:r>
          </w:p>
        </w:tc>
        <w:tc>
          <w:tcPr>
            <w:tcW w:w="5670" w:type="dxa"/>
            <w:shd w:val="clear" w:color="auto" w:fill="6EA9DB"/>
            <w:vAlign w:val="center"/>
          </w:tcPr>
          <w:p w14:paraId="1C1C88D5" w14:textId="193469A5" w:rsidR="00913EB5" w:rsidRPr="00CC402C" w:rsidRDefault="00913EB5" w:rsidP="00913EB5">
            <w:pPr>
              <w:pStyle w:val="TableParagraph"/>
              <w:spacing w:before="0"/>
              <w:ind w:left="78" w:right="242"/>
              <w:rPr>
                <w:rFonts w:ascii="Avenir Next LT Pro" w:hAnsi="Avenir Next LT Pro" w:cs="Times"/>
                <w:b/>
                <w:color w:val="FFFFFF"/>
                <w:sz w:val="20"/>
                <w:szCs w:val="20"/>
                <w:lang w:val="en-GB"/>
              </w:rPr>
            </w:pPr>
            <w:r w:rsidRPr="00CC402C">
              <w:rPr>
                <w:rFonts w:ascii="Avenir Next LT Pro" w:hAnsi="Avenir Next LT Pro" w:cs="Times"/>
                <w:b/>
                <w:color w:val="FFFFFF"/>
                <w:sz w:val="20"/>
                <w:szCs w:val="20"/>
                <w:lang w:val="en-GB"/>
              </w:rPr>
              <w:t>Service</w:t>
            </w:r>
          </w:p>
        </w:tc>
        <w:tc>
          <w:tcPr>
            <w:tcW w:w="2691" w:type="dxa"/>
            <w:shd w:val="clear" w:color="auto" w:fill="6EA9DB"/>
            <w:vAlign w:val="center"/>
          </w:tcPr>
          <w:p w14:paraId="0DBA1458" w14:textId="54BAE0D1" w:rsidR="00913EB5" w:rsidRPr="00CC402C" w:rsidRDefault="00651B6C" w:rsidP="00A52156">
            <w:pPr>
              <w:pStyle w:val="TableParagraph"/>
              <w:spacing w:before="0"/>
              <w:ind w:left="78" w:right="242"/>
              <w:jc w:val="center"/>
              <w:rPr>
                <w:rFonts w:ascii="Avenir Next LT Pro" w:hAnsi="Avenir Next LT Pro" w:cs="Times"/>
                <w:b/>
                <w:color w:val="FFFFFF"/>
                <w:sz w:val="20"/>
                <w:szCs w:val="20"/>
                <w:lang w:val="en-GB"/>
              </w:rPr>
            </w:pPr>
            <w:r w:rsidRPr="00CC402C">
              <w:rPr>
                <w:rFonts w:ascii="Avenir Next LT Pro" w:hAnsi="Avenir Next LT Pro" w:cs="Times"/>
                <w:b/>
                <w:color w:val="FFFFFF"/>
                <w:spacing w:val="-1"/>
                <w:sz w:val="20"/>
                <w:szCs w:val="20"/>
                <w:lang w:val="en-GB"/>
              </w:rPr>
              <w:t>Price</w:t>
            </w:r>
          </w:p>
        </w:tc>
      </w:tr>
      <w:tr w:rsidR="00C77EE2" w:rsidRPr="00CC402C" w14:paraId="5B5E2CE9" w14:textId="77777777" w:rsidTr="006E1FA0">
        <w:trPr>
          <w:trHeight w:val="283"/>
        </w:trPr>
        <w:tc>
          <w:tcPr>
            <w:tcW w:w="993" w:type="dxa"/>
            <w:vAlign w:val="center"/>
          </w:tcPr>
          <w:p w14:paraId="61DB1224" w14:textId="2A2E8C5F" w:rsidR="00C77EE2" w:rsidRPr="00C23B3C" w:rsidRDefault="00C77EE2" w:rsidP="00C77EE2">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1.</w:t>
            </w:r>
            <w:r w:rsidR="001A4CA0" w:rsidRPr="00C23B3C">
              <w:rPr>
                <w:rFonts w:ascii="Avenir Next LT Pro" w:hAnsi="Avenir Next LT Pro" w:cs="Times"/>
                <w:sz w:val="20"/>
                <w:szCs w:val="24"/>
                <w:lang w:val="en-GB"/>
              </w:rPr>
              <w:t>4</w:t>
            </w:r>
            <w:r w:rsidRPr="00C23B3C">
              <w:rPr>
                <w:rFonts w:ascii="Avenir Next LT Pro" w:hAnsi="Avenir Next LT Pro" w:cs="Times"/>
                <w:sz w:val="20"/>
                <w:szCs w:val="24"/>
                <w:lang w:val="en-GB"/>
              </w:rPr>
              <w:t>.1.</w:t>
            </w:r>
          </w:p>
        </w:tc>
        <w:tc>
          <w:tcPr>
            <w:tcW w:w="5670" w:type="dxa"/>
            <w:vAlign w:val="center"/>
          </w:tcPr>
          <w:p w14:paraId="2C53DA61" w14:textId="2B0A16D6" w:rsidR="00C77EE2" w:rsidRPr="00C23B3C" w:rsidRDefault="00C77EE2" w:rsidP="00651B6C">
            <w:pPr>
              <w:pStyle w:val="TableParagraph"/>
              <w:spacing w:before="0"/>
              <w:ind w:right="79"/>
              <w:rPr>
                <w:rFonts w:ascii="Avenir Next LT Pro" w:hAnsi="Avenir Next LT Pro" w:cs="Times"/>
                <w:sz w:val="20"/>
                <w:szCs w:val="24"/>
                <w:lang w:val="en-GB"/>
              </w:rPr>
            </w:pPr>
            <w:r w:rsidRPr="00C23B3C">
              <w:rPr>
                <w:rFonts w:ascii="Avenir Next LT Pro" w:hAnsi="Avenir Next LT Pro" w:cs="Times"/>
                <w:sz w:val="20"/>
                <w:szCs w:val="20"/>
                <w:lang w:val="en-GB" w:eastAsia="lv-LV"/>
              </w:rPr>
              <w:t xml:space="preserve">Receiving </w:t>
            </w:r>
            <w:r w:rsidR="007D4D28" w:rsidRPr="00C23B3C">
              <w:rPr>
                <w:rFonts w:ascii="Avenir Next LT Pro" w:hAnsi="Avenir Next LT Pro" w:cs="Times"/>
                <w:sz w:val="20"/>
                <w:szCs w:val="20"/>
                <w:lang w:val="en-GB" w:eastAsia="lv-LV"/>
              </w:rPr>
              <w:t xml:space="preserve">the Customer's independently prepared </w:t>
            </w:r>
            <w:r w:rsidRPr="00C23B3C">
              <w:rPr>
                <w:rFonts w:ascii="Avenir Next LT Pro" w:hAnsi="Avenir Next LT Pro" w:cs="Times"/>
                <w:sz w:val="20"/>
                <w:szCs w:val="20"/>
                <w:lang w:val="en-GB" w:eastAsia="lv-LV"/>
              </w:rPr>
              <w:t xml:space="preserve">account statement in the Internet </w:t>
            </w:r>
            <w:r w:rsidR="00AE4AF9" w:rsidRPr="00C23B3C">
              <w:rPr>
                <w:rFonts w:ascii="Avenir Next LT Pro" w:hAnsi="Avenir Next LT Pro" w:cs="Times"/>
                <w:sz w:val="20"/>
                <w:szCs w:val="20"/>
                <w:lang w:val="en-GB" w:eastAsia="lv-LV"/>
              </w:rPr>
              <w:t>B</w:t>
            </w:r>
            <w:r w:rsidRPr="00C23B3C">
              <w:rPr>
                <w:rFonts w:ascii="Avenir Next LT Pro" w:hAnsi="Avenir Next LT Pro" w:cs="Times"/>
                <w:sz w:val="20"/>
                <w:szCs w:val="20"/>
                <w:lang w:val="en-GB" w:eastAsia="lv-LV"/>
              </w:rPr>
              <w:t>ank</w:t>
            </w:r>
          </w:p>
        </w:tc>
        <w:tc>
          <w:tcPr>
            <w:tcW w:w="2691" w:type="dxa"/>
            <w:vAlign w:val="center"/>
          </w:tcPr>
          <w:p w14:paraId="27ED72E9" w14:textId="13799437" w:rsidR="00C77EE2" w:rsidRPr="00C23B3C" w:rsidRDefault="00C77EE2" w:rsidP="00651B6C">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r>
      <w:tr w:rsidR="00C77EE2" w:rsidRPr="00CC402C" w14:paraId="3F3A7B2F" w14:textId="77777777" w:rsidTr="006E1FA0">
        <w:trPr>
          <w:trHeight w:val="283"/>
        </w:trPr>
        <w:tc>
          <w:tcPr>
            <w:tcW w:w="993" w:type="dxa"/>
            <w:vAlign w:val="center"/>
          </w:tcPr>
          <w:p w14:paraId="46EDBF6F" w14:textId="682BDA3B" w:rsidR="00C77EE2" w:rsidRPr="00C23B3C" w:rsidRDefault="00C77EE2" w:rsidP="00C77EE2">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1.</w:t>
            </w:r>
            <w:r w:rsidR="001A4CA0" w:rsidRPr="00C23B3C">
              <w:rPr>
                <w:rFonts w:ascii="Avenir Next LT Pro" w:hAnsi="Avenir Next LT Pro" w:cs="Times"/>
                <w:sz w:val="20"/>
                <w:szCs w:val="24"/>
                <w:lang w:val="en-GB"/>
              </w:rPr>
              <w:t>4</w:t>
            </w:r>
            <w:r w:rsidRPr="00C23B3C">
              <w:rPr>
                <w:rFonts w:ascii="Avenir Next LT Pro" w:hAnsi="Avenir Next LT Pro" w:cs="Times"/>
                <w:sz w:val="20"/>
                <w:szCs w:val="24"/>
                <w:lang w:val="en-GB"/>
              </w:rPr>
              <w:t>.2.</w:t>
            </w:r>
          </w:p>
        </w:tc>
        <w:tc>
          <w:tcPr>
            <w:tcW w:w="5670" w:type="dxa"/>
            <w:vAlign w:val="center"/>
          </w:tcPr>
          <w:p w14:paraId="29D5E888" w14:textId="0AF03F28" w:rsidR="00C77EE2" w:rsidRPr="00C23B3C" w:rsidRDefault="00C77EE2" w:rsidP="00651B6C">
            <w:pPr>
              <w:pStyle w:val="TableParagraph"/>
              <w:spacing w:before="0"/>
              <w:ind w:right="79"/>
              <w:rPr>
                <w:rFonts w:ascii="Avenir Next LT Pro" w:hAnsi="Avenir Next LT Pro" w:cs="Times"/>
                <w:sz w:val="20"/>
                <w:szCs w:val="24"/>
                <w:lang w:val="en-GB"/>
              </w:rPr>
            </w:pPr>
            <w:r w:rsidRPr="00C23B3C">
              <w:rPr>
                <w:rFonts w:ascii="Avenir Next LT Pro" w:hAnsi="Avenir Next LT Pro" w:cs="Times"/>
                <w:sz w:val="20"/>
                <w:szCs w:val="20"/>
                <w:lang w:val="en-GB" w:eastAsia="lv-LV"/>
              </w:rPr>
              <w:t xml:space="preserve">Receiving an account statement </w:t>
            </w:r>
            <w:r w:rsidR="00D6315E" w:rsidRPr="00C23B3C">
              <w:rPr>
                <w:rFonts w:ascii="Avenir Next LT Pro" w:hAnsi="Avenir Next LT Pro" w:cs="Times"/>
                <w:sz w:val="20"/>
                <w:szCs w:val="20"/>
                <w:lang w:val="en-GB" w:eastAsia="lv-LV"/>
              </w:rPr>
              <w:t xml:space="preserve">prepared at the Bank via Bank, Internet </w:t>
            </w:r>
            <w:r w:rsidR="00AE4AF9" w:rsidRPr="00C23B3C">
              <w:rPr>
                <w:rFonts w:ascii="Avenir Next LT Pro" w:hAnsi="Avenir Next LT Pro" w:cs="Times"/>
                <w:sz w:val="20"/>
                <w:szCs w:val="20"/>
                <w:lang w:val="en-GB" w:eastAsia="lv-LV"/>
              </w:rPr>
              <w:t>B</w:t>
            </w:r>
            <w:r w:rsidR="00D6315E" w:rsidRPr="00C23B3C">
              <w:rPr>
                <w:rFonts w:ascii="Avenir Next LT Pro" w:hAnsi="Avenir Next LT Pro" w:cs="Times"/>
                <w:sz w:val="20"/>
                <w:szCs w:val="20"/>
                <w:lang w:val="en-GB" w:eastAsia="lv-LV"/>
              </w:rPr>
              <w:t>ank</w:t>
            </w:r>
            <w:r w:rsidR="00A506E4" w:rsidRPr="00C23B3C">
              <w:rPr>
                <w:rFonts w:ascii="Avenir Next LT Pro" w:hAnsi="Avenir Next LT Pro" w:cs="Times"/>
                <w:sz w:val="20"/>
                <w:szCs w:val="20"/>
                <w:lang w:val="en-GB" w:eastAsia="lv-LV"/>
              </w:rPr>
              <w:t>,</w:t>
            </w:r>
            <w:r w:rsidR="00D6315E" w:rsidRPr="00C23B3C">
              <w:rPr>
                <w:rFonts w:ascii="Avenir Next LT Pro" w:hAnsi="Avenir Next LT Pro" w:cs="Times"/>
                <w:sz w:val="20"/>
                <w:szCs w:val="20"/>
                <w:lang w:val="en-GB" w:eastAsia="lv-LV"/>
              </w:rPr>
              <w:t xml:space="preserve"> or e-mail </w:t>
            </w:r>
          </w:p>
        </w:tc>
        <w:tc>
          <w:tcPr>
            <w:tcW w:w="2691" w:type="dxa"/>
            <w:vAlign w:val="center"/>
          </w:tcPr>
          <w:p w14:paraId="0E466FC4" w14:textId="5DA3DBBC" w:rsidR="00C77EE2" w:rsidRPr="00C23B3C" w:rsidRDefault="00C77EE2" w:rsidP="00651B6C">
            <w:pPr>
              <w:pStyle w:val="TableParagraph"/>
              <w:spacing w:before="0"/>
              <w:ind w:left="79" w:right="79"/>
              <w:jc w:val="right"/>
              <w:rPr>
                <w:rFonts w:ascii="Avenir Next LT Pro" w:hAnsi="Avenir Next LT Pro" w:cs="Times"/>
                <w:sz w:val="20"/>
                <w:szCs w:val="20"/>
                <w:lang w:val="en-GB"/>
              </w:rPr>
            </w:pPr>
          </w:p>
        </w:tc>
      </w:tr>
      <w:tr w:rsidR="00C77EE2" w:rsidRPr="00CC402C" w14:paraId="08FBC6BC" w14:textId="77777777" w:rsidTr="006E1FA0">
        <w:trPr>
          <w:trHeight w:val="283"/>
        </w:trPr>
        <w:tc>
          <w:tcPr>
            <w:tcW w:w="993" w:type="dxa"/>
            <w:vAlign w:val="center"/>
          </w:tcPr>
          <w:p w14:paraId="419490C4" w14:textId="4C886A6A" w:rsidR="00C77EE2" w:rsidRPr="00C23B3C" w:rsidRDefault="00C77EE2" w:rsidP="00C77EE2">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1.</w:t>
            </w:r>
            <w:r w:rsidR="001A4CA0" w:rsidRPr="00C23B3C">
              <w:rPr>
                <w:rFonts w:ascii="Avenir Next LT Pro" w:hAnsi="Avenir Next LT Pro" w:cs="Times"/>
                <w:sz w:val="20"/>
                <w:szCs w:val="24"/>
                <w:lang w:val="en-GB"/>
              </w:rPr>
              <w:t>4</w:t>
            </w:r>
            <w:r w:rsidRPr="00C23B3C">
              <w:rPr>
                <w:rFonts w:ascii="Avenir Next LT Pro" w:hAnsi="Avenir Next LT Pro" w:cs="Times"/>
                <w:sz w:val="20"/>
                <w:szCs w:val="24"/>
                <w:lang w:val="en-GB"/>
              </w:rPr>
              <w:t>.</w:t>
            </w:r>
            <w:r w:rsidR="00AD1B9F" w:rsidRPr="00C23B3C">
              <w:rPr>
                <w:rFonts w:ascii="Avenir Next LT Pro" w:hAnsi="Avenir Next LT Pro" w:cs="Times"/>
                <w:sz w:val="20"/>
                <w:szCs w:val="24"/>
                <w:lang w:val="en-GB"/>
              </w:rPr>
              <w:t>2.1.</w:t>
            </w:r>
          </w:p>
        </w:tc>
        <w:tc>
          <w:tcPr>
            <w:tcW w:w="5670" w:type="dxa"/>
            <w:vAlign w:val="center"/>
          </w:tcPr>
          <w:p w14:paraId="7B828F1C" w14:textId="5603C72C" w:rsidR="00C77EE2" w:rsidRPr="00C23B3C" w:rsidRDefault="00C77EE2" w:rsidP="00651B6C">
            <w:pPr>
              <w:pStyle w:val="TableParagraph"/>
              <w:spacing w:before="0"/>
              <w:ind w:left="420"/>
              <w:rPr>
                <w:rFonts w:ascii="Avenir Next LT Pro" w:hAnsi="Avenir Next LT Pro" w:cs="Times"/>
                <w:sz w:val="20"/>
                <w:szCs w:val="24"/>
                <w:lang w:val="en-GB"/>
              </w:rPr>
            </w:pPr>
            <w:r w:rsidRPr="00C23B3C">
              <w:rPr>
                <w:rFonts w:ascii="Avenir Next LT Pro" w:hAnsi="Avenir Next LT Pro" w:cs="Times"/>
                <w:sz w:val="20"/>
                <w:szCs w:val="24"/>
                <w:lang w:val="en-GB"/>
              </w:rPr>
              <w:t>for a period of up to 12 months</w:t>
            </w:r>
            <w:r w:rsidRPr="00C23B3C">
              <w:rPr>
                <w:rFonts w:ascii="Avenir Next LT Pro" w:hAnsi="Avenir Next LT Pro" w:cs="Times"/>
                <w:sz w:val="20"/>
                <w:szCs w:val="20"/>
                <w:lang w:val="en-GB" w:eastAsia="lv-LV"/>
              </w:rPr>
              <w:t xml:space="preserve"> </w:t>
            </w:r>
          </w:p>
        </w:tc>
        <w:tc>
          <w:tcPr>
            <w:tcW w:w="2691" w:type="dxa"/>
            <w:vAlign w:val="center"/>
          </w:tcPr>
          <w:p w14:paraId="5AB91231" w14:textId="1260C759" w:rsidR="00C77EE2" w:rsidRPr="00C23B3C" w:rsidRDefault="000D4C47" w:rsidP="000D4C47">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0,50 EUR for one copy (min. 5,00 EUR</w:t>
            </w:r>
            <w:r w:rsidR="00991C77" w:rsidRPr="00C23B3C">
              <w:rPr>
                <w:rFonts w:ascii="Avenir Next LT Pro" w:hAnsi="Avenir Next LT Pro" w:cs="Times"/>
                <w:sz w:val="20"/>
                <w:szCs w:val="20"/>
                <w:lang w:val="en-GB" w:eastAsia="lv-LV"/>
              </w:rPr>
              <w:t>, incl. VAT</w:t>
            </w:r>
            <w:r w:rsidRPr="00C23B3C">
              <w:rPr>
                <w:rFonts w:ascii="Avenir Next LT Pro" w:hAnsi="Avenir Next LT Pro" w:cs="Times"/>
                <w:sz w:val="20"/>
                <w:szCs w:val="20"/>
                <w:lang w:val="en-GB" w:eastAsia="lv-LV"/>
              </w:rPr>
              <w:t xml:space="preserve">) </w:t>
            </w:r>
          </w:p>
        </w:tc>
      </w:tr>
      <w:tr w:rsidR="00C77EE2" w:rsidRPr="00CC402C" w14:paraId="39D3FE33" w14:textId="77777777" w:rsidTr="006E1FA0">
        <w:trPr>
          <w:trHeight w:val="283"/>
        </w:trPr>
        <w:tc>
          <w:tcPr>
            <w:tcW w:w="993" w:type="dxa"/>
            <w:vAlign w:val="center"/>
          </w:tcPr>
          <w:p w14:paraId="3E03C11C" w14:textId="28673189" w:rsidR="00C77EE2" w:rsidRPr="00C23B3C" w:rsidRDefault="00C77EE2" w:rsidP="00C77EE2">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1.</w:t>
            </w:r>
            <w:r w:rsidR="001A4CA0" w:rsidRPr="00C23B3C">
              <w:rPr>
                <w:rFonts w:ascii="Avenir Next LT Pro" w:hAnsi="Avenir Next LT Pro" w:cs="Times"/>
                <w:sz w:val="20"/>
                <w:szCs w:val="24"/>
                <w:lang w:val="en-GB"/>
              </w:rPr>
              <w:t>4</w:t>
            </w:r>
            <w:r w:rsidRPr="00C23B3C">
              <w:rPr>
                <w:rFonts w:ascii="Avenir Next LT Pro" w:hAnsi="Avenir Next LT Pro" w:cs="Times"/>
                <w:sz w:val="20"/>
                <w:szCs w:val="24"/>
                <w:lang w:val="en-GB"/>
              </w:rPr>
              <w:t>.</w:t>
            </w:r>
            <w:r w:rsidR="00AD1B9F" w:rsidRPr="00C23B3C">
              <w:rPr>
                <w:rFonts w:ascii="Avenir Next LT Pro" w:hAnsi="Avenir Next LT Pro" w:cs="Times"/>
                <w:sz w:val="20"/>
                <w:szCs w:val="24"/>
                <w:lang w:val="en-GB"/>
              </w:rPr>
              <w:t>2.2.</w:t>
            </w:r>
          </w:p>
        </w:tc>
        <w:tc>
          <w:tcPr>
            <w:tcW w:w="5670" w:type="dxa"/>
            <w:vAlign w:val="center"/>
          </w:tcPr>
          <w:p w14:paraId="31142C75" w14:textId="16D99CA5" w:rsidR="00C77EE2" w:rsidRPr="00C23B3C" w:rsidRDefault="00C77EE2" w:rsidP="00651B6C">
            <w:pPr>
              <w:pStyle w:val="TableParagraph"/>
              <w:spacing w:before="0"/>
              <w:ind w:left="420"/>
              <w:rPr>
                <w:rFonts w:ascii="Avenir Next LT Pro" w:hAnsi="Avenir Next LT Pro" w:cs="Times"/>
                <w:sz w:val="20"/>
                <w:szCs w:val="24"/>
                <w:lang w:val="en-GB"/>
              </w:rPr>
            </w:pPr>
            <w:r w:rsidRPr="00C23B3C">
              <w:rPr>
                <w:rFonts w:ascii="Avenir Next LT Pro" w:hAnsi="Avenir Next LT Pro" w:cs="Times"/>
                <w:sz w:val="20"/>
                <w:szCs w:val="24"/>
                <w:lang w:val="en-GB"/>
              </w:rPr>
              <w:t>for a period of over 12 months</w:t>
            </w:r>
            <w:r w:rsidRPr="00C23B3C">
              <w:rPr>
                <w:rFonts w:ascii="Avenir Next LT Pro" w:hAnsi="Avenir Next LT Pro" w:cs="Times"/>
                <w:sz w:val="20"/>
                <w:szCs w:val="20"/>
                <w:lang w:val="en-GB" w:eastAsia="lv-LV"/>
              </w:rPr>
              <w:t xml:space="preserve"> </w:t>
            </w:r>
          </w:p>
        </w:tc>
        <w:tc>
          <w:tcPr>
            <w:tcW w:w="2691" w:type="dxa"/>
            <w:vAlign w:val="center"/>
          </w:tcPr>
          <w:p w14:paraId="6DFA63CF" w14:textId="0D44250F" w:rsidR="00C77EE2" w:rsidRPr="00C23B3C" w:rsidRDefault="000D4C47" w:rsidP="00651B6C">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0,50 EUR</w:t>
            </w:r>
            <w:r w:rsidR="00A82F61" w:rsidRPr="00C23B3C">
              <w:rPr>
                <w:rFonts w:ascii="Avenir Next LT Pro" w:hAnsi="Avenir Next LT Pro" w:cs="Times"/>
                <w:sz w:val="20"/>
                <w:szCs w:val="20"/>
                <w:lang w:val="en-GB" w:eastAsia="lv-LV"/>
              </w:rPr>
              <w:t xml:space="preserve"> </w:t>
            </w:r>
            <w:r w:rsidRPr="00C23B3C">
              <w:rPr>
                <w:rFonts w:ascii="Avenir Next LT Pro" w:hAnsi="Avenir Next LT Pro" w:cs="Times"/>
                <w:sz w:val="20"/>
                <w:szCs w:val="20"/>
                <w:lang w:val="en-GB" w:eastAsia="lv-LV"/>
              </w:rPr>
              <w:t>for one copy (min. 10,00 EUR</w:t>
            </w:r>
            <w:r w:rsidR="00991C77" w:rsidRPr="00C23B3C">
              <w:rPr>
                <w:rFonts w:ascii="Avenir Next LT Pro" w:hAnsi="Avenir Next LT Pro" w:cs="Times"/>
                <w:sz w:val="20"/>
                <w:szCs w:val="20"/>
                <w:lang w:val="en-GB" w:eastAsia="lv-LV"/>
              </w:rPr>
              <w:t>, incl. VAT</w:t>
            </w:r>
            <w:r w:rsidRPr="00C23B3C">
              <w:rPr>
                <w:rFonts w:ascii="Avenir Next LT Pro" w:hAnsi="Avenir Next LT Pro" w:cs="Times"/>
                <w:sz w:val="20"/>
                <w:szCs w:val="20"/>
                <w:lang w:val="en-GB" w:eastAsia="lv-LV"/>
              </w:rPr>
              <w:t>)</w:t>
            </w:r>
          </w:p>
        </w:tc>
      </w:tr>
      <w:tr w:rsidR="00C77EE2" w:rsidRPr="00CC402C" w14:paraId="2BB350D9" w14:textId="77777777" w:rsidTr="006E1FA0">
        <w:trPr>
          <w:trHeight w:val="283"/>
        </w:trPr>
        <w:tc>
          <w:tcPr>
            <w:tcW w:w="993" w:type="dxa"/>
            <w:vAlign w:val="center"/>
          </w:tcPr>
          <w:p w14:paraId="14CBCA10" w14:textId="604A7A73" w:rsidR="00C77EE2" w:rsidRPr="00C23B3C" w:rsidRDefault="00C77EE2" w:rsidP="00C77EE2">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1.</w:t>
            </w:r>
            <w:r w:rsidR="001A4CA0" w:rsidRPr="00C23B3C">
              <w:rPr>
                <w:rFonts w:ascii="Avenir Next LT Pro" w:hAnsi="Avenir Next LT Pro" w:cs="Times"/>
                <w:sz w:val="20"/>
                <w:szCs w:val="24"/>
                <w:lang w:val="en-GB"/>
              </w:rPr>
              <w:t>4</w:t>
            </w:r>
            <w:r w:rsidRPr="00C23B3C">
              <w:rPr>
                <w:rFonts w:ascii="Avenir Next LT Pro" w:hAnsi="Avenir Next LT Pro" w:cs="Times"/>
                <w:sz w:val="20"/>
                <w:szCs w:val="24"/>
                <w:lang w:val="en-GB"/>
              </w:rPr>
              <w:t>.</w:t>
            </w:r>
            <w:r w:rsidR="009C0784" w:rsidRPr="00C23B3C">
              <w:rPr>
                <w:rFonts w:ascii="Avenir Next LT Pro" w:hAnsi="Avenir Next LT Pro" w:cs="Times"/>
                <w:sz w:val="20"/>
                <w:szCs w:val="24"/>
                <w:lang w:val="en-GB"/>
              </w:rPr>
              <w:t>3.</w:t>
            </w:r>
          </w:p>
        </w:tc>
        <w:tc>
          <w:tcPr>
            <w:tcW w:w="5670" w:type="dxa"/>
            <w:vAlign w:val="center"/>
          </w:tcPr>
          <w:p w14:paraId="691391FD" w14:textId="38B2593B" w:rsidR="00C77EE2" w:rsidRPr="00C23B3C" w:rsidRDefault="00C77EE2" w:rsidP="00651B6C">
            <w:pPr>
              <w:pStyle w:val="TableParagraph"/>
              <w:spacing w:before="0"/>
              <w:ind w:right="79"/>
              <w:rPr>
                <w:rFonts w:ascii="Avenir Next LT Pro" w:hAnsi="Avenir Next LT Pro" w:cs="Times"/>
                <w:sz w:val="20"/>
                <w:szCs w:val="24"/>
                <w:lang w:val="en-GB"/>
              </w:rPr>
            </w:pPr>
            <w:r w:rsidRPr="00C23B3C">
              <w:rPr>
                <w:rFonts w:ascii="Avenir Next LT Pro" w:hAnsi="Avenir Next LT Pro" w:cs="Times"/>
                <w:sz w:val="20"/>
                <w:szCs w:val="20"/>
                <w:lang w:val="en-GB" w:eastAsia="lv-LV"/>
              </w:rPr>
              <w:t>Issuance of an account statement, upon Customer's request, if the account is closed</w:t>
            </w:r>
          </w:p>
        </w:tc>
        <w:tc>
          <w:tcPr>
            <w:tcW w:w="2691" w:type="dxa"/>
            <w:vAlign w:val="center"/>
          </w:tcPr>
          <w:p w14:paraId="2ED4905F" w14:textId="1E49991B" w:rsidR="00C77EE2" w:rsidRPr="00C23B3C" w:rsidRDefault="000D4C47" w:rsidP="00933186">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1,00 EUR for one copy (min. 10,00 EUR</w:t>
            </w:r>
            <w:r w:rsidR="00991C77" w:rsidRPr="00C23B3C">
              <w:rPr>
                <w:rFonts w:ascii="Avenir Next LT Pro" w:hAnsi="Avenir Next LT Pro" w:cs="Times"/>
                <w:sz w:val="20"/>
                <w:szCs w:val="20"/>
                <w:lang w:val="en-GB" w:eastAsia="lv-LV"/>
              </w:rPr>
              <w:t>, incl. VAT</w:t>
            </w:r>
            <w:r w:rsidRPr="00C23B3C">
              <w:rPr>
                <w:rFonts w:ascii="Avenir Next LT Pro" w:hAnsi="Avenir Next LT Pro" w:cs="Times"/>
                <w:sz w:val="20"/>
                <w:szCs w:val="20"/>
                <w:lang w:val="en-GB" w:eastAsia="lv-LV"/>
              </w:rPr>
              <w:t>)</w:t>
            </w:r>
          </w:p>
        </w:tc>
      </w:tr>
    </w:tbl>
    <w:p w14:paraId="36F9237C" w14:textId="4305BA51" w:rsidR="00F82B29" w:rsidRPr="00CC402C" w:rsidRDefault="00913EB5" w:rsidP="000F7E71">
      <w:pPr>
        <w:pStyle w:val="ListParagraph"/>
        <w:numPr>
          <w:ilvl w:val="1"/>
          <w:numId w:val="1"/>
        </w:numPr>
        <w:tabs>
          <w:tab w:val="left" w:pos="284"/>
          <w:tab w:val="left" w:pos="426"/>
        </w:tabs>
        <w:spacing w:before="240" w:after="60"/>
        <w:ind w:left="0" w:firstLine="0"/>
        <w:rPr>
          <w:rFonts w:ascii="Avenir Next LT Pro" w:hAnsi="Avenir Next LT Pro" w:cs="Times"/>
          <w:b/>
          <w:sz w:val="20"/>
          <w:lang w:val="en-GB"/>
        </w:rPr>
      </w:pPr>
      <w:r w:rsidRPr="00CC402C">
        <w:rPr>
          <w:rFonts w:ascii="Avenir Next LT Pro" w:hAnsi="Avenir Next LT Pro" w:cs="Times"/>
          <w:b/>
          <w:sz w:val="20"/>
          <w:szCs w:val="24"/>
          <w:lang w:val="en-GB"/>
        </w:rPr>
        <w:t>Enforcement actions provided for in the law</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5670"/>
        <w:gridCol w:w="2691"/>
      </w:tblGrid>
      <w:tr w:rsidR="00913EB5" w:rsidRPr="00CC402C" w14:paraId="62B6B56A" w14:textId="77777777" w:rsidTr="009C1A60">
        <w:trPr>
          <w:trHeight w:val="340"/>
        </w:trPr>
        <w:tc>
          <w:tcPr>
            <w:tcW w:w="993" w:type="dxa"/>
            <w:shd w:val="clear" w:color="auto" w:fill="6EA9DB"/>
            <w:vAlign w:val="center"/>
          </w:tcPr>
          <w:p w14:paraId="6FB1B28F" w14:textId="0C303F2B" w:rsidR="00913EB5" w:rsidRPr="00CC402C" w:rsidRDefault="00913EB5" w:rsidP="00913EB5">
            <w:pPr>
              <w:pStyle w:val="TableParagraph"/>
              <w:spacing w:before="0"/>
              <w:ind w:left="79"/>
              <w:rPr>
                <w:rFonts w:ascii="Avenir Next LT Pro" w:hAnsi="Avenir Next LT Pro" w:cs="Times"/>
                <w:b/>
                <w:sz w:val="20"/>
                <w:szCs w:val="20"/>
                <w:lang w:val="en-GB"/>
              </w:rPr>
            </w:pPr>
            <w:r w:rsidRPr="00CC402C">
              <w:rPr>
                <w:rFonts w:ascii="Avenir Next LT Pro" w:hAnsi="Avenir Next LT Pro" w:cs="Times"/>
                <w:b/>
                <w:color w:val="FFFFFF"/>
                <w:sz w:val="20"/>
                <w:szCs w:val="20"/>
                <w:lang w:val="en-GB"/>
              </w:rPr>
              <w:t>No.</w:t>
            </w:r>
          </w:p>
        </w:tc>
        <w:tc>
          <w:tcPr>
            <w:tcW w:w="5670" w:type="dxa"/>
            <w:shd w:val="clear" w:color="auto" w:fill="6EA9DB"/>
            <w:vAlign w:val="center"/>
          </w:tcPr>
          <w:p w14:paraId="0F1C02E0" w14:textId="78664A15" w:rsidR="00913EB5" w:rsidRPr="00CC402C" w:rsidRDefault="00913EB5" w:rsidP="00A52156">
            <w:pPr>
              <w:pStyle w:val="TableParagraph"/>
              <w:spacing w:before="0"/>
              <w:ind w:left="79" w:right="79"/>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Service</w:t>
            </w:r>
          </w:p>
        </w:tc>
        <w:tc>
          <w:tcPr>
            <w:tcW w:w="2691" w:type="dxa"/>
            <w:shd w:val="clear" w:color="auto" w:fill="6EA9DB"/>
            <w:vAlign w:val="center"/>
          </w:tcPr>
          <w:p w14:paraId="40A706A5" w14:textId="2A27080B" w:rsidR="00913EB5" w:rsidRPr="00CC402C" w:rsidRDefault="00651B6C" w:rsidP="00A52156">
            <w:pPr>
              <w:pStyle w:val="TableParagraph"/>
              <w:spacing w:before="0"/>
              <w:ind w:left="79" w:right="244"/>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C77EE2" w:rsidRPr="00CC402C" w14:paraId="56D52B18" w14:textId="77777777" w:rsidTr="009C1A60">
        <w:trPr>
          <w:trHeight w:val="283"/>
        </w:trPr>
        <w:tc>
          <w:tcPr>
            <w:tcW w:w="993" w:type="dxa"/>
            <w:vAlign w:val="center"/>
          </w:tcPr>
          <w:p w14:paraId="165A9CAB" w14:textId="2146B0E6" w:rsidR="00C77EE2" w:rsidRPr="00CC402C" w:rsidRDefault="00C77EE2" w:rsidP="00C77EE2">
            <w:pPr>
              <w:pStyle w:val="TableParagraph"/>
              <w:spacing w:before="0"/>
              <w:ind w:left="79"/>
              <w:rPr>
                <w:rFonts w:ascii="Avenir Next LT Pro" w:hAnsi="Avenir Next LT Pro" w:cs="Times"/>
                <w:sz w:val="20"/>
                <w:szCs w:val="24"/>
                <w:lang w:val="en-GB"/>
              </w:rPr>
            </w:pPr>
            <w:r w:rsidRPr="00CC402C">
              <w:rPr>
                <w:rFonts w:ascii="Avenir Next LT Pro" w:hAnsi="Avenir Next LT Pro" w:cs="Times"/>
                <w:sz w:val="20"/>
                <w:szCs w:val="24"/>
                <w:lang w:val="en-GB"/>
              </w:rPr>
              <w:t>1.</w:t>
            </w:r>
            <w:r w:rsidR="001A4CA0" w:rsidRPr="00CC402C">
              <w:rPr>
                <w:rFonts w:ascii="Avenir Next LT Pro" w:hAnsi="Avenir Next LT Pro" w:cs="Times"/>
                <w:sz w:val="20"/>
                <w:szCs w:val="24"/>
                <w:lang w:val="en-GB"/>
              </w:rPr>
              <w:t>5</w:t>
            </w:r>
            <w:r w:rsidRPr="00CC402C">
              <w:rPr>
                <w:rFonts w:ascii="Avenir Next LT Pro" w:hAnsi="Avenir Next LT Pro" w:cs="Times"/>
                <w:sz w:val="20"/>
                <w:szCs w:val="24"/>
                <w:lang w:val="en-GB"/>
              </w:rPr>
              <w:t>.1.</w:t>
            </w:r>
          </w:p>
        </w:tc>
        <w:tc>
          <w:tcPr>
            <w:tcW w:w="5670" w:type="dxa"/>
            <w:vAlign w:val="center"/>
          </w:tcPr>
          <w:p w14:paraId="2D391AF2" w14:textId="08E42843" w:rsidR="00C77EE2" w:rsidRPr="00A5105E" w:rsidRDefault="00C77EE2" w:rsidP="00A52156">
            <w:pPr>
              <w:pStyle w:val="TableParagraph"/>
              <w:spacing w:before="0"/>
              <w:ind w:right="79"/>
              <w:rPr>
                <w:rFonts w:ascii="Avenir Next LT Pro" w:hAnsi="Avenir Next LT Pro" w:cs="Times"/>
                <w:sz w:val="20"/>
                <w:szCs w:val="24"/>
                <w:lang w:val="en-GB"/>
              </w:rPr>
            </w:pPr>
            <w:r w:rsidRPr="00CC402C">
              <w:rPr>
                <w:rFonts w:ascii="Avenir Next LT Pro" w:hAnsi="Avenir Next LT Pro" w:cs="Times"/>
                <w:sz w:val="20"/>
                <w:szCs w:val="24"/>
                <w:lang w:val="en-GB"/>
              </w:rPr>
              <w:t>Acceptance of a bailiff's order</w:t>
            </w:r>
            <w:r w:rsidR="004F380C" w:rsidRPr="00CC402C">
              <w:rPr>
                <w:rFonts w:ascii="Avenir Next LT Pro" w:hAnsi="Avenir Next LT Pro" w:cs="Times"/>
                <w:sz w:val="20"/>
                <w:szCs w:val="24"/>
                <w:lang w:val="en-GB"/>
              </w:rPr>
              <w:t>, a collection order of the State Revenue Service, an enforcement document (decision) issued by a court, a decision of the tax administration for enforcement and other State and local government institutions and officials who are entitled to perform collection on a no</w:t>
            </w:r>
            <w:r w:rsidR="0041162E" w:rsidRPr="00CC402C">
              <w:rPr>
                <w:rFonts w:ascii="Avenir Next LT Pro" w:hAnsi="Avenir Next LT Pro" w:cs="Times"/>
                <w:sz w:val="20"/>
                <w:szCs w:val="24"/>
                <w:lang w:val="en-GB"/>
              </w:rPr>
              <w:t>-</w:t>
            </w:r>
            <w:r w:rsidR="004F380C" w:rsidRPr="00A5105E">
              <w:rPr>
                <w:rFonts w:ascii="Avenir Next LT Pro" w:hAnsi="Avenir Next LT Pro" w:cs="Times"/>
                <w:sz w:val="20"/>
                <w:szCs w:val="24"/>
                <w:lang w:val="en-GB"/>
              </w:rPr>
              <w:t>contestation basis</w:t>
            </w:r>
            <w:r w:rsidRPr="00A5105E">
              <w:rPr>
                <w:rFonts w:ascii="Avenir Next LT Pro" w:hAnsi="Avenir Next LT Pro" w:cs="Times"/>
                <w:sz w:val="20"/>
                <w:szCs w:val="24"/>
                <w:lang w:val="en-GB"/>
              </w:rPr>
              <w:t xml:space="preserve">  </w:t>
            </w:r>
          </w:p>
        </w:tc>
        <w:tc>
          <w:tcPr>
            <w:tcW w:w="2691" w:type="dxa"/>
            <w:vAlign w:val="center"/>
          </w:tcPr>
          <w:p w14:paraId="02CB930E" w14:textId="19383652" w:rsidR="00C77EE2" w:rsidRPr="00A5105E" w:rsidRDefault="00C77EE2" w:rsidP="00A52156">
            <w:pPr>
              <w:pStyle w:val="TableParagraph"/>
              <w:spacing w:before="0"/>
              <w:ind w:left="79" w:right="79"/>
              <w:jc w:val="right"/>
              <w:rPr>
                <w:rFonts w:ascii="Avenir Next LT Pro" w:hAnsi="Avenir Next LT Pro" w:cs="Times"/>
                <w:sz w:val="20"/>
                <w:szCs w:val="20"/>
                <w:lang w:val="en-GB"/>
              </w:rPr>
            </w:pPr>
            <w:r w:rsidRPr="00A5105E">
              <w:rPr>
                <w:rFonts w:ascii="Avenir Next LT Pro" w:hAnsi="Avenir Next LT Pro" w:cs="Times"/>
                <w:sz w:val="20"/>
                <w:szCs w:val="20"/>
                <w:lang w:val="en-GB" w:eastAsia="lv-LV"/>
              </w:rPr>
              <w:t>50,00 EUR</w:t>
            </w:r>
          </w:p>
        </w:tc>
      </w:tr>
      <w:tr w:rsidR="00C77EE2" w:rsidRPr="00CC402C" w14:paraId="579442FF" w14:textId="77777777" w:rsidTr="009C1A60">
        <w:trPr>
          <w:trHeight w:val="340"/>
        </w:trPr>
        <w:tc>
          <w:tcPr>
            <w:tcW w:w="993" w:type="dxa"/>
            <w:vAlign w:val="center"/>
          </w:tcPr>
          <w:p w14:paraId="4AE31B9A" w14:textId="1D6463AC" w:rsidR="00C77EE2" w:rsidRPr="00CC402C" w:rsidRDefault="00C77EE2" w:rsidP="00C77EE2">
            <w:pPr>
              <w:pStyle w:val="TableParagraph"/>
              <w:spacing w:before="0"/>
              <w:ind w:left="79"/>
              <w:rPr>
                <w:rFonts w:ascii="Avenir Next LT Pro" w:hAnsi="Avenir Next LT Pro" w:cs="Times"/>
                <w:sz w:val="20"/>
                <w:szCs w:val="24"/>
                <w:lang w:val="en-GB"/>
              </w:rPr>
            </w:pPr>
            <w:r w:rsidRPr="00CC402C">
              <w:rPr>
                <w:rFonts w:ascii="Avenir Next LT Pro" w:hAnsi="Avenir Next LT Pro" w:cs="Times"/>
                <w:noProof/>
                <w:sz w:val="20"/>
                <w:szCs w:val="24"/>
                <w:lang w:val="en-GB"/>
              </w:rPr>
              <w:drawing>
                <wp:anchor distT="0" distB="0" distL="114300" distR="114300" simplePos="0" relativeHeight="251658240" behindDoc="0" locked="0" layoutInCell="1" allowOverlap="1" wp14:anchorId="11942A86" wp14:editId="7C3010F8">
                  <wp:simplePos x="0" y="0"/>
                  <wp:positionH relativeFrom="column">
                    <wp:posOffset>0</wp:posOffset>
                  </wp:positionH>
                  <wp:positionV relativeFrom="paragraph">
                    <wp:posOffset>-1314450</wp:posOffset>
                  </wp:positionV>
                  <wp:extent cx="9525" cy="9525"/>
                  <wp:effectExtent l="0" t="0" r="0" b="0"/>
                  <wp:wrapNone/>
                  <wp:docPr id="31" name="Picture 31" descr="1_pxl_none">
                    <a:extLst xmlns:a="http://schemas.openxmlformats.org/drawingml/2006/main">
                      <a:ext uri="{FF2B5EF4-FFF2-40B4-BE49-F238E27FC236}">
                        <a16:creationId xmlns:a16="http://schemas.microsoft.com/office/drawing/2014/main" id="{EE7A460A-12D3-4CFB-AF8B-889F53F838A2}"/>
                      </a:ext>
                    </a:extLst>
                  </wp:docPr>
                  <wp:cNvGraphicFramePr/>
                  <a:graphic xmlns:a="http://schemas.openxmlformats.org/drawingml/2006/main">
                    <a:graphicData uri="http://schemas.openxmlformats.org/drawingml/2006/picture">
                      <pic:pic xmlns:pic="http://schemas.openxmlformats.org/drawingml/2006/picture">
                        <pic:nvPicPr>
                          <pic:cNvPr id="6" name="Picture 6" descr="1_pxl_none">
                            <a:extLst>
                              <a:ext uri="{FF2B5EF4-FFF2-40B4-BE49-F238E27FC236}">
                                <a16:creationId xmlns:a16="http://schemas.microsoft.com/office/drawing/2014/main" id="{EE7A460A-12D3-4CFB-AF8B-889F53F838A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41" behindDoc="0" locked="0" layoutInCell="1" allowOverlap="1" wp14:anchorId="5B08066F" wp14:editId="5DEBB267">
                  <wp:simplePos x="0" y="0"/>
                  <wp:positionH relativeFrom="column">
                    <wp:posOffset>0</wp:posOffset>
                  </wp:positionH>
                  <wp:positionV relativeFrom="paragraph">
                    <wp:posOffset>-1314450</wp:posOffset>
                  </wp:positionV>
                  <wp:extent cx="9525" cy="9525"/>
                  <wp:effectExtent l="0" t="0" r="0" b="0"/>
                  <wp:wrapNone/>
                  <wp:docPr id="32" name="Picture 32" descr="1_pxl_none">
                    <a:extLst xmlns:a="http://schemas.openxmlformats.org/drawingml/2006/main">
                      <a:ext uri="{FF2B5EF4-FFF2-40B4-BE49-F238E27FC236}">
                        <a16:creationId xmlns:a16="http://schemas.microsoft.com/office/drawing/2014/main" id="{7845EAE8-648D-4CB0-9478-04DD66A2193B}"/>
                      </a:ext>
                    </a:extLst>
                  </wp:docPr>
                  <wp:cNvGraphicFramePr/>
                  <a:graphic xmlns:a="http://schemas.openxmlformats.org/drawingml/2006/main">
                    <a:graphicData uri="http://schemas.openxmlformats.org/drawingml/2006/picture">
                      <pic:pic xmlns:pic="http://schemas.openxmlformats.org/drawingml/2006/picture">
                        <pic:nvPicPr>
                          <pic:cNvPr id="8" name="Picture 8" descr="1_pxl_none">
                            <a:extLst>
                              <a:ext uri="{FF2B5EF4-FFF2-40B4-BE49-F238E27FC236}">
                                <a16:creationId xmlns:a16="http://schemas.microsoft.com/office/drawing/2014/main" id="{7845EAE8-648D-4CB0-9478-04DD66A2193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42" behindDoc="0" locked="0" layoutInCell="1" allowOverlap="1" wp14:anchorId="362810B4" wp14:editId="3A15A9D3">
                  <wp:simplePos x="0" y="0"/>
                  <wp:positionH relativeFrom="column">
                    <wp:posOffset>0</wp:posOffset>
                  </wp:positionH>
                  <wp:positionV relativeFrom="paragraph">
                    <wp:posOffset>-1314450</wp:posOffset>
                  </wp:positionV>
                  <wp:extent cx="9525" cy="9525"/>
                  <wp:effectExtent l="0" t="0" r="0" b="0"/>
                  <wp:wrapNone/>
                  <wp:docPr id="33" name="Picture 33" descr="1_pxl_none">
                    <a:extLst xmlns:a="http://schemas.openxmlformats.org/drawingml/2006/main">
                      <a:ext uri="{FF2B5EF4-FFF2-40B4-BE49-F238E27FC236}">
                        <a16:creationId xmlns:a16="http://schemas.microsoft.com/office/drawing/2014/main" id="{FB350847-CE65-4045-A096-37AAEE461A97}"/>
                      </a:ext>
                    </a:extLst>
                  </wp:docPr>
                  <wp:cNvGraphicFramePr/>
                  <a:graphic xmlns:a="http://schemas.openxmlformats.org/drawingml/2006/main">
                    <a:graphicData uri="http://schemas.openxmlformats.org/drawingml/2006/picture">
                      <pic:pic xmlns:pic="http://schemas.openxmlformats.org/drawingml/2006/picture">
                        <pic:nvPicPr>
                          <pic:cNvPr id="10" name="Picture 10" descr="1_pxl_none">
                            <a:extLst>
                              <a:ext uri="{FF2B5EF4-FFF2-40B4-BE49-F238E27FC236}">
                                <a16:creationId xmlns:a16="http://schemas.microsoft.com/office/drawing/2014/main" id="{FB350847-CE65-4045-A096-37AAEE461A9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43" behindDoc="0" locked="0" layoutInCell="1" allowOverlap="1" wp14:anchorId="6C20D4B9" wp14:editId="428DAB94">
                  <wp:simplePos x="0" y="0"/>
                  <wp:positionH relativeFrom="column">
                    <wp:posOffset>0</wp:posOffset>
                  </wp:positionH>
                  <wp:positionV relativeFrom="paragraph">
                    <wp:posOffset>-1314450</wp:posOffset>
                  </wp:positionV>
                  <wp:extent cx="9525" cy="9525"/>
                  <wp:effectExtent l="0" t="0" r="0" b="0"/>
                  <wp:wrapNone/>
                  <wp:docPr id="34" name="Picture 34" descr="1_pxl_none">
                    <a:extLst xmlns:a="http://schemas.openxmlformats.org/drawingml/2006/main">
                      <a:ext uri="{FF2B5EF4-FFF2-40B4-BE49-F238E27FC236}">
                        <a16:creationId xmlns:a16="http://schemas.microsoft.com/office/drawing/2014/main" id="{57AFCB41-D039-411D-9CB1-90073C0FA0A0}"/>
                      </a:ext>
                    </a:extLst>
                  </wp:docPr>
                  <wp:cNvGraphicFramePr/>
                  <a:graphic xmlns:a="http://schemas.openxmlformats.org/drawingml/2006/main">
                    <a:graphicData uri="http://schemas.openxmlformats.org/drawingml/2006/picture">
                      <pic:pic xmlns:pic="http://schemas.openxmlformats.org/drawingml/2006/picture">
                        <pic:nvPicPr>
                          <pic:cNvPr id="12" name="Picture 12" descr="1_pxl_none">
                            <a:extLst>
                              <a:ext uri="{FF2B5EF4-FFF2-40B4-BE49-F238E27FC236}">
                                <a16:creationId xmlns:a16="http://schemas.microsoft.com/office/drawing/2014/main" id="{57AFCB41-D039-411D-9CB1-90073C0FA0A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44" behindDoc="0" locked="0" layoutInCell="1" allowOverlap="1" wp14:anchorId="4FFC15AC" wp14:editId="14D83736">
                  <wp:simplePos x="0" y="0"/>
                  <wp:positionH relativeFrom="column">
                    <wp:posOffset>0</wp:posOffset>
                  </wp:positionH>
                  <wp:positionV relativeFrom="paragraph">
                    <wp:posOffset>-1314450</wp:posOffset>
                  </wp:positionV>
                  <wp:extent cx="9525" cy="9525"/>
                  <wp:effectExtent l="0" t="0" r="0" b="0"/>
                  <wp:wrapNone/>
                  <wp:docPr id="35" name="Picture 35" descr="1_pxl_none">
                    <a:extLst xmlns:a="http://schemas.openxmlformats.org/drawingml/2006/main">
                      <a:ext uri="{FF2B5EF4-FFF2-40B4-BE49-F238E27FC236}">
                        <a16:creationId xmlns:a16="http://schemas.microsoft.com/office/drawing/2014/main" id="{6E4CE447-BCBF-480F-9D6A-702CB1B62B3D}"/>
                      </a:ext>
                    </a:extLst>
                  </wp:docPr>
                  <wp:cNvGraphicFramePr/>
                  <a:graphic xmlns:a="http://schemas.openxmlformats.org/drawingml/2006/main">
                    <a:graphicData uri="http://schemas.openxmlformats.org/drawingml/2006/picture">
                      <pic:pic xmlns:pic="http://schemas.openxmlformats.org/drawingml/2006/picture">
                        <pic:nvPicPr>
                          <pic:cNvPr id="14" name="Picture 14" descr="1_pxl_none">
                            <a:extLst>
                              <a:ext uri="{FF2B5EF4-FFF2-40B4-BE49-F238E27FC236}">
                                <a16:creationId xmlns:a16="http://schemas.microsoft.com/office/drawing/2014/main" id="{6E4CE447-BCBF-480F-9D6A-702CB1B62B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45" behindDoc="0" locked="0" layoutInCell="1" allowOverlap="1" wp14:anchorId="45CAD048" wp14:editId="10A546CE">
                  <wp:simplePos x="0" y="0"/>
                  <wp:positionH relativeFrom="column">
                    <wp:posOffset>0</wp:posOffset>
                  </wp:positionH>
                  <wp:positionV relativeFrom="paragraph">
                    <wp:posOffset>-1314450</wp:posOffset>
                  </wp:positionV>
                  <wp:extent cx="9525" cy="9525"/>
                  <wp:effectExtent l="0" t="0" r="0" b="0"/>
                  <wp:wrapNone/>
                  <wp:docPr id="16" name="Picture 16" descr="1_pxl_none">
                    <a:extLst xmlns:a="http://schemas.openxmlformats.org/drawingml/2006/main">
                      <a:ext uri="{FF2B5EF4-FFF2-40B4-BE49-F238E27FC236}">
                        <a16:creationId xmlns:a16="http://schemas.microsoft.com/office/drawing/2014/main" id="{6B434776-0884-41A0-ACE5-3D0B80838F0A}"/>
                      </a:ext>
                    </a:extLst>
                  </wp:docPr>
                  <wp:cNvGraphicFramePr/>
                  <a:graphic xmlns:a="http://schemas.openxmlformats.org/drawingml/2006/main">
                    <a:graphicData uri="http://schemas.openxmlformats.org/drawingml/2006/picture">
                      <pic:pic xmlns:pic="http://schemas.openxmlformats.org/drawingml/2006/picture">
                        <pic:nvPicPr>
                          <pic:cNvPr id="16" name="Picture 16" descr="1_pxl_none">
                            <a:extLst>
                              <a:ext uri="{FF2B5EF4-FFF2-40B4-BE49-F238E27FC236}">
                                <a16:creationId xmlns:a16="http://schemas.microsoft.com/office/drawing/2014/main" id="{6B434776-0884-41A0-ACE5-3D0B80838F0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46" behindDoc="0" locked="0" layoutInCell="1" allowOverlap="1" wp14:anchorId="2F9A0ED9" wp14:editId="443875A5">
                  <wp:simplePos x="0" y="0"/>
                  <wp:positionH relativeFrom="column">
                    <wp:posOffset>0</wp:posOffset>
                  </wp:positionH>
                  <wp:positionV relativeFrom="paragraph">
                    <wp:posOffset>-1314450</wp:posOffset>
                  </wp:positionV>
                  <wp:extent cx="9525" cy="9525"/>
                  <wp:effectExtent l="0" t="0" r="0" b="0"/>
                  <wp:wrapNone/>
                  <wp:docPr id="19" name="Picture 19" descr="1_pxl_none">
                    <a:extLst xmlns:a="http://schemas.openxmlformats.org/drawingml/2006/main">
                      <a:ext uri="{FF2B5EF4-FFF2-40B4-BE49-F238E27FC236}">
                        <a16:creationId xmlns:a16="http://schemas.microsoft.com/office/drawing/2014/main" id="{F03C0009-A878-4210-96CE-4A10554EBDB8}"/>
                      </a:ext>
                    </a:extLst>
                  </wp:docPr>
                  <wp:cNvGraphicFramePr/>
                  <a:graphic xmlns:a="http://schemas.openxmlformats.org/drawingml/2006/main">
                    <a:graphicData uri="http://schemas.openxmlformats.org/drawingml/2006/picture">
                      <pic:pic xmlns:pic="http://schemas.openxmlformats.org/drawingml/2006/picture">
                        <pic:nvPicPr>
                          <pic:cNvPr id="19" name="Picture 19" descr="1_pxl_none">
                            <a:extLst>
                              <a:ext uri="{FF2B5EF4-FFF2-40B4-BE49-F238E27FC236}">
                                <a16:creationId xmlns:a16="http://schemas.microsoft.com/office/drawing/2014/main" id="{F03C0009-A878-4210-96CE-4A10554EBDB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47" behindDoc="0" locked="0" layoutInCell="1" allowOverlap="1" wp14:anchorId="45061A7A" wp14:editId="16328481">
                  <wp:simplePos x="0" y="0"/>
                  <wp:positionH relativeFrom="column">
                    <wp:posOffset>0</wp:posOffset>
                  </wp:positionH>
                  <wp:positionV relativeFrom="paragraph">
                    <wp:posOffset>-1314450</wp:posOffset>
                  </wp:positionV>
                  <wp:extent cx="9525" cy="9525"/>
                  <wp:effectExtent l="0" t="0" r="0" b="0"/>
                  <wp:wrapNone/>
                  <wp:docPr id="22" name="Picture 22" descr="1_pxl_none">
                    <a:extLst xmlns:a="http://schemas.openxmlformats.org/drawingml/2006/main">
                      <a:ext uri="{FF2B5EF4-FFF2-40B4-BE49-F238E27FC236}">
                        <a16:creationId xmlns:a16="http://schemas.microsoft.com/office/drawing/2014/main" id="{1085F583-7F9C-4CCD-BA95-3522926358B2}"/>
                      </a:ext>
                    </a:extLst>
                  </wp:docPr>
                  <wp:cNvGraphicFramePr/>
                  <a:graphic xmlns:a="http://schemas.openxmlformats.org/drawingml/2006/main">
                    <a:graphicData uri="http://schemas.openxmlformats.org/drawingml/2006/picture">
                      <pic:pic xmlns:pic="http://schemas.openxmlformats.org/drawingml/2006/picture">
                        <pic:nvPicPr>
                          <pic:cNvPr id="22" name="Picture 22" descr="1_pxl_none">
                            <a:extLst>
                              <a:ext uri="{FF2B5EF4-FFF2-40B4-BE49-F238E27FC236}">
                                <a16:creationId xmlns:a16="http://schemas.microsoft.com/office/drawing/2014/main" id="{1085F583-7F9C-4CCD-BA95-3522926358B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48" behindDoc="0" locked="0" layoutInCell="1" allowOverlap="1" wp14:anchorId="2B11F599" wp14:editId="6B07B2EA">
                  <wp:simplePos x="0" y="0"/>
                  <wp:positionH relativeFrom="column">
                    <wp:posOffset>0</wp:posOffset>
                  </wp:positionH>
                  <wp:positionV relativeFrom="paragraph">
                    <wp:posOffset>-1314450</wp:posOffset>
                  </wp:positionV>
                  <wp:extent cx="9525" cy="9525"/>
                  <wp:effectExtent l="0" t="0" r="0" b="0"/>
                  <wp:wrapNone/>
                  <wp:docPr id="23" name="Picture 23" descr="1_pxl_none">
                    <a:extLst xmlns:a="http://schemas.openxmlformats.org/drawingml/2006/main">
                      <a:ext uri="{FF2B5EF4-FFF2-40B4-BE49-F238E27FC236}">
                        <a16:creationId xmlns:a16="http://schemas.microsoft.com/office/drawing/2014/main" id="{59453D5C-D0AA-46B8-801E-427FBC669976}"/>
                      </a:ext>
                    </a:extLst>
                  </wp:docPr>
                  <wp:cNvGraphicFramePr/>
                  <a:graphic xmlns:a="http://schemas.openxmlformats.org/drawingml/2006/main">
                    <a:graphicData uri="http://schemas.openxmlformats.org/drawingml/2006/picture">
                      <pic:pic xmlns:pic="http://schemas.openxmlformats.org/drawingml/2006/picture">
                        <pic:nvPicPr>
                          <pic:cNvPr id="23" name="Picture 6" descr="1_pxl_none">
                            <a:extLst>
                              <a:ext uri="{FF2B5EF4-FFF2-40B4-BE49-F238E27FC236}">
                                <a16:creationId xmlns:a16="http://schemas.microsoft.com/office/drawing/2014/main" id="{59453D5C-D0AA-46B8-801E-427FBC66997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49" behindDoc="0" locked="0" layoutInCell="1" allowOverlap="1" wp14:anchorId="2167AE06" wp14:editId="218BEF21">
                  <wp:simplePos x="0" y="0"/>
                  <wp:positionH relativeFrom="column">
                    <wp:posOffset>0</wp:posOffset>
                  </wp:positionH>
                  <wp:positionV relativeFrom="paragraph">
                    <wp:posOffset>-1314450</wp:posOffset>
                  </wp:positionV>
                  <wp:extent cx="9525" cy="9525"/>
                  <wp:effectExtent l="0" t="0" r="0" b="0"/>
                  <wp:wrapNone/>
                  <wp:docPr id="24" name="Picture 24" descr="1_pxl_none">
                    <a:extLst xmlns:a="http://schemas.openxmlformats.org/drawingml/2006/main">
                      <a:ext uri="{FF2B5EF4-FFF2-40B4-BE49-F238E27FC236}">
                        <a16:creationId xmlns:a16="http://schemas.microsoft.com/office/drawing/2014/main" id="{2A3EA160-EC2B-4F82-BF66-C88DA2C36AC6}"/>
                      </a:ext>
                    </a:extLst>
                  </wp:docPr>
                  <wp:cNvGraphicFramePr/>
                  <a:graphic xmlns:a="http://schemas.openxmlformats.org/drawingml/2006/main">
                    <a:graphicData uri="http://schemas.openxmlformats.org/drawingml/2006/picture">
                      <pic:pic xmlns:pic="http://schemas.openxmlformats.org/drawingml/2006/picture">
                        <pic:nvPicPr>
                          <pic:cNvPr id="24" name="Picture 8" descr="1_pxl_none">
                            <a:extLst>
                              <a:ext uri="{FF2B5EF4-FFF2-40B4-BE49-F238E27FC236}">
                                <a16:creationId xmlns:a16="http://schemas.microsoft.com/office/drawing/2014/main" id="{2A3EA160-EC2B-4F82-BF66-C88DA2C36AC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50" behindDoc="0" locked="0" layoutInCell="1" allowOverlap="1" wp14:anchorId="10617B64" wp14:editId="06C759DD">
                  <wp:simplePos x="0" y="0"/>
                  <wp:positionH relativeFrom="column">
                    <wp:posOffset>0</wp:posOffset>
                  </wp:positionH>
                  <wp:positionV relativeFrom="paragraph">
                    <wp:posOffset>-1314450</wp:posOffset>
                  </wp:positionV>
                  <wp:extent cx="9525" cy="9525"/>
                  <wp:effectExtent l="0" t="0" r="0" b="0"/>
                  <wp:wrapNone/>
                  <wp:docPr id="25" name="Picture 25" descr="1_pxl_none">
                    <a:extLst xmlns:a="http://schemas.openxmlformats.org/drawingml/2006/main">
                      <a:ext uri="{FF2B5EF4-FFF2-40B4-BE49-F238E27FC236}">
                        <a16:creationId xmlns:a16="http://schemas.microsoft.com/office/drawing/2014/main" id="{FFA2A4AD-DCE9-4707-8AB2-4B29C7E01F72}"/>
                      </a:ext>
                    </a:extLst>
                  </wp:docPr>
                  <wp:cNvGraphicFramePr/>
                  <a:graphic xmlns:a="http://schemas.openxmlformats.org/drawingml/2006/main">
                    <a:graphicData uri="http://schemas.openxmlformats.org/drawingml/2006/picture">
                      <pic:pic xmlns:pic="http://schemas.openxmlformats.org/drawingml/2006/picture">
                        <pic:nvPicPr>
                          <pic:cNvPr id="25" name="Picture 10" descr="1_pxl_none">
                            <a:extLst>
                              <a:ext uri="{FF2B5EF4-FFF2-40B4-BE49-F238E27FC236}">
                                <a16:creationId xmlns:a16="http://schemas.microsoft.com/office/drawing/2014/main" id="{FFA2A4AD-DCE9-4707-8AB2-4B29C7E01F7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51" behindDoc="0" locked="0" layoutInCell="1" allowOverlap="1" wp14:anchorId="28CF1F0C" wp14:editId="2CE6C5D5">
                  <wp:simplePos x="0" y="0"/>
                  <wp:positionH relativeFrom="column">
                    <wp:posOffset>0</wp:posOffset>
                  </wp:positionH>
                  <wp:positionV relativeFrom="paragraph">
                    <wp:posOffset>-1314450</wp:posOffset>
                  </wp:positionV>
                  <wp:extent cx="9525" cy="9525"/>
                  <wp:effectExtent l="0" t="0" r="0" b="0"/>
                  <wp:wrapNone/>
                  <wp:docPr id="26" name="Picture 26" descr="1_pxl_none">
                    <a:extLst xmlns:a="http://schemas.openxmlformats.org/drawingml/2006/main">
                      <a:ext uri="{FF2B5EF4-FFF2-40B4-BE49-F238E27FC236}">
                        <a16:creationId xmlns:a16="http://schemas.microsoft.com/office/drawing/2014/main" id="{A30B55BD-754E-4FA9-99BD-C8F791A6343D}"/>
                      </a:ext>
                    </a:extLst>
                  </wp:docPr>
                  <wp:cNvGraphicFramePr/>
                  <a:graphic xmlns:a="http://schemas.openxmlformats.org/drawingml/2006/main">
                    <a:graphicData uri="http://schemas.openxmlformats.org/drawingml/2006/picture">
                      <pic:pic xmlns:pic="http://schemas.openxmlformats.org/drawingml/2006/picture">
                        <pic:nvPicPr>
                          <pic:cNvPr id="26" name="Picture 12" descr="1_pxl_none">
                            <a:extLst>
                              <a:ext uri="{FF2B5EF4-FFF2-40B4-BE49-F238E27FC236}">
                                <a16:creationId xmlns:a16="http://schemas.microsoft.com/office/drawing/2014/main" id="{A30B55BD-754E-4FA9-99BD-C8F791A634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52" behindDoc="0" locked="0" layoutInCell="1" allowOverlap="1" wp14:anchorId="2C40583E" wp14:editId="3B861086">
                  <wp:simplePos x="0" y="0"/>
                  <wp:positionH relativeFrom="column">
                    <wp:posOffset>0</wp:posOffset>
                  </wp:positionH>
                  <wp:positionV relativeFrom="paragraph">
                    <wp:posOffset>-1314450</wp:posOffset>
                  </wp:positionV>
                  <wp:extent cx="9525" cy="9525"/>
                  <wp:effectExtent l="0" t="0" r="0" b="0"/>
                  <wp:wrapNone/>
                  <wp:docPr id="27" name="Picture 27" descr="1_pxl_none">
                    <a:extLst xmlns:a="http://schemas.openxmlformats.org/drawingml/2006/main">
                      <a:ext uri="{FF2B5EF4-FFF2-40B4-BE49-F238E27FC236}">
                        <a16:creationId xmlns:a16="http://schemas.microsoft.com/office/drawing/2014/main" id="{457CB715-B843-4BA9-8F02-E609EF0247A5}"/>
                      </a:ext>
                    </a:extLst>
                  </wp:docPr>
                  <wp:cNvGraphicFramePr/>
                  <a:graphic xmlns:a="http://schemas.openxmlformats.org/drawingml/2006/main">
                    <a:graphicData uri="http://schemas.openxmlformats.org/drawingml/2006/picture">
                      <pic:pic xmlns:pic="http://schemas.openxmlformats.org/drawingml/2006/picture">
                        <pic:nvPicPr>
                          <pic:cNvPr id="27" name="Picture 14" descr="1_pxl_none">
                            <a:extLst>
                              <a:ext uri="{FF2B5EF4-FFF2-40B4-BE49-F238E27FC236}">
                                <a16:creationId xmlns:a16="http://schemas.microsoft.com/office/drawing/2014/main" id="{457CB715-B843-4BA9-8F02-E609EF0247A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53" behindDoc="0" locked="0" layoutInCell="1" allowOverlap="1" wp14:anchorId="2134C1E5" wp14:editId="7FFF202A">
                  <wp:simplePos x="0" y="0"/>
                  <wp:positionH relativeFrom="column">
                    <wp:posOffset>0</wp:posOffset>
                  </wp:positionH>
                  <wp:positionV relativeFrom="paragraph">
                    <wp:posOffset>-1314450</wp:posOffset>
                  </wp:positionV>
                  <wp:extent cx="9525" cy="9525"/>
                  <wp:effectExtent l="0" t="0" r="0" b="0"/>
                  <wp:wrapNone/>
                  <wp:docPr id="28" name="Picture 28" descr="1_pxl_none">
                    <a:extLst xmlns:a="http://schemas.openxmlformats.org/drawingml/2006/main">
                      <a:ext uri="{FF2B5EF4-FFF2-40B4-BE49-F238E27FC236}">
                        <a16:creationId xmlns:a16="http://schemas.microsoft.com/office/drawing/2014/main" id="{6E24F81A-E6BB-471F-859E-1676F82B4F4F}"/>
                      </a:ext>
                    </a:extLst>
                  </wp:docPr>
                  <wp:cNvGraphicFramePr/>
                  <a:graphic xmlns:a="http://schemas.openxmlformats.org/drawingml/2006/main">
                    <a:graphicData uri="http://schemas.openxmlformats.org/drawingml/2006/picture">
                      <pic:pic xmlns:pic="http://schemas.openxmlformats.org/drawingml/2006/picture">
                        <pic:nvPicPr>
                          <pic:cNvPr id="28" name="Picture 16" descr="1_pxl_none">
                            <a:extLst>
                              <a:ext uri="{FF2B5EF4-FFF2-40B4-BE49-F238E27FC236}">
                                <a16:creationId xmlns:a16="http://schemas.microsoft.com/office/drawing/2014/main" id="{6E24F81A-E6BB-471F-859E-1676F82B4F4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54" behindDoc="0" locked="0" layoutInCell="1" allowOverlap="1" wp14:anchorId="7981F160" wp14:editId="0915F57A">
                  <wp:simplePos x="0" y="0"/>
                  <wp:positionH relativeFrom="column">
                    <wp:posOffset>0</wp:posOffset>
                  </wp:positionH>
                  <wp:positionV relativeFrom="paragraph">
                    <wp:posOffset>-1314450</wp:posOffset>
                  </wp:positionV>
                  <wp:extent cx="9525" cy="9525"/>
                  <wp:effectExtent l="0" t="0" r="0" b="0"/>
                  <wp:wrapNone/>
                  <wp:docPr id="29" name="Picture 29" descr="1_pxl_none">
                    <a:extLst xmlns:a="http://schemas.openxmlformats.org/drawingml/2006/main">
                      <a:ext uri="{FF2B5EF4-FFF2-40B4-BE49-F238E27FC236}">
                        <a16:creationId xmlns:a16="http://schemas.microsoft.com/office/drawing/2014/main" id="{14809C4E-ED0D-4420-AC14-78A7C3B7DB93}"/>
                      </a:ext>
                    </a:extLst>
                  </wp:docPr>
                  <wp:cNvGraphicFramePr/>
                  <a:graphic xmlns:a="http://schemas.openxmlformats.org/drawingml/2006/main">
                    <a:graphicData uri="http://schemas.openxmlformats.org/drawingml/2006/picture">
                      <pic:pic xmlns:pic="http://schemas.openxmlformats.org/drawingml/2006/picture">
                        <pic:nvPicPr>
                          <pic:cNvPr id="29" name="Picture 19" descr="1_pxl_none">
                            <a:extLst>
                              <a:ext uri="{FF2B5EF4-FFF2-40B4-BE49-F238E27FC236}">
                                <a16:creationId xmlns:a16="http://schemas.microsoft.com/office/drawing/2014/main" id="{14809C4E-ED0D-4420-AC14-78A7C3B7DB9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sz w:val="20"/>
                <w:szCs w:val="24"/>
                <w:lang w:val="en-GB"/>
              </w:rPr>
              <w:drawing>
                <wp:anchor distT="0" distB="0" distL="114300" distR="114300" simplePos="0" relativeHeight="251658255" behindDoc="0" locked="0" layoutInCell="1" allowOverlap="1" wp14:anchorId="2A76F7B4" wp14:editId="31097894">
                  <wp:simplePos x="0" y="0"/>
                  <wp:positionH relativeFrom="column">
                    <wp:posOffset>0</wp:posOffset>
                  </wp:positionH>
                  <wp:positionV relativeFrom="paragraph">
                    <wp:posOffset>-1314450</wp:posOffset>
                  </wp:positionV>
                  <wp:extent cx="9525" cy="9525"/>
                  <wp:effectExtent l="0" t="0" r="0" b="0"/>
                  <wp:wrapNone/>
                  <wp:docPr id="30" name="Picture 30" descr="1_pxl_none">
                    <a:extLst xmlns:a="http://schemas.openxmlformats.org/drawingml/2006/main">
                      <a:ext uri="{FF2B5EF4-FFF2-40B4-BE49-F238E27FC236}">
                        <a16:creationId xmlns:a16="http://schemas.microsoft.com/office/drawing/2014/main" id="{81131AF2-3630-4C69-8215-EB3A12902DBB}"/>
                      </a:ext>
                    </a:extLst>
                  </wp:docPr>
                  <wp:cNvGraphicFramePr/>
                  <a:graphic xmlns:a="http://schemas.openxmlformats.org/drawingml/2006/main">
                    <a:graphicData uri="http://schemas.openxmlformats.org/drawingml/2006/picture">
                      <pic:pic xmlns:pic="http://schemas.openxmlformats.org/drawingml/2006/picture">
                        <pic:nvPicPr>
                          <pic:cNvPr id="30" name="Picture 22" descr="1_pxl_none">
                            <a:extLst>
                              <a:ext uri="{FF2B5EF4-FFF2-40B4-BE49-F238E27FC236}">
                                <a16:creationId xmlns:a16="http://schemas.microsoft.com/office/drawing/2014/main" id="{81131AF2-3630-4C69-8215-EB3A12902DB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sz w:val="20"/>
                <w:szCs w:val="24"/>
                <w:lang w:val="en-GB"/>
              </w:rPr>
              <w:t>1.</w:t>
            </w:r>
            <w:r w:rsidR="001A4CA0" w:rsidRPr="00CC402C">
              <w:rPr>
                <w:rFonts w:ascii="Avenir Next LT Pro" w:hAnsi="Avenir Next LT Pro" w:cs="Times"/>
                <w:sz w:val="20"/>
                <w:szCs w:val="24"/>
                <w:lang w:val="en-GB"/>
              </w:rPr>
              <w:t>5</w:t>
            </w:r>
            <w:r w:rsidRPr="00CC402C">
              <w:rPr>
                <w:rFonts w:ascii="Avenir Next LT Pro" w:hAnsi="Avenir Next LT Pro" w:cs="Times"/>
                <w:sz w:val="20"/>
                <w:szCs w:val="24"/>
                <w:lang w:val="en-GB"/>
              </w:rPr>
              <w:t>.2.</w:t>
            </w:r>
          </w:p>
        </w:tc>
        <w:tc>
          <w:tcPr>
            <w:tcW w:w="5670" w:type="dxa"/>
            <w:vAlign w:val="center"/>
          </w:tcPr>
          <w:p w14:paraId="05A6B24C" w14:textId="37FBF9E4" w:rsidR="004F380C" w:rsidRPr="00CC402C" w:rsidRDefault="00C77EE2" w:rsidP="00A52156">
            <w:pPr>
              <w:pStyle w:val="TableParagraph"/>
              <w:spacing w:before="0"/>
              <w:ind w:right="79"/>
              <w:jc w:val="both"/>
              <w:rPr>
                <w:rFonts w:ascii="Avenir Next LT Pro" w:hAnsi="Avenir Next LT Pro" w:cs="Times"/>
                <w:sz w:val="20"/>
                <w:szCs w:val="24"/>
                <w:lang w:val="en-GB"/>
              </w:rPr>
            </w:pPr>
            <w:r w:rsidRPr="00CC402C">
              <w:rPr>
                <w:rFonts w:ascii="Avenir Next LT Pro" w:hAnsi="Avenir Next LT Pro" w:cs="Times"/>
                <w:sz w:val="20"/>
                <w:szCs w:val="20"/>
                <w:lang w:val="en-GB" w:eastAsia="lv-LV"/>
              </w:rPr>
              <w:t xml:space="preserve">Compulsory transfer of </w:t>
            </w:r>
            <w:r w:rsidR="002D0A8E" w:rsidRPr="00CC402C">
              <w:rPr>
                <w:rFonts w:ascii="Avenir Next LT Pro" w:hAnsi="Avenir Next LT Pro" w:cs="Times"/>
                <w:sz w:val="20"/>
                <w:szCs w:val="20"/>
                <w:lang w:val="en-GB" w:eastAsia="lv-LV"/>
              </w:rPr>
              <w:t>funds, in accordance with the Order of bailiffs, the collection order of the State Revenue Service, an enforcement document (decision) issued by the court, a decision of the tax administration and a document issued by other State and local government institutions and officials who are entitled to perform collection on a no contestation basis laid down in laws and regulations</w:t>
            </w:r>
          </w:p>
        </w:tc>
        <w:tc>
          <w:tcPr>
            <w:tcW w:w="2691" w:type="dxa"/>
            <w:vAlign w:val="center"/>
          </w:tcPr>
          <w:p w14:paraId="6712CECC" w14:textId="19F11487" w:rsidR="00C77EE2" w:rsidRPr="00CC402C" w:rsidRDefault="00C77EE2" w:rsidP="00A52156">
            <w:pPr>
              <w:ind w:left="79" w:right="79"/>
              <w:jc w:val="right"/>
              <w:rPr>
                <w:rFonts w:ascii="Avenir Next LT Pro" w:hAnsi="Avenir Next LT Pro" w:cs="Times"/>
                <w:color w:val="000000"/>
                <w:lang w:val="en-GB" w:eastAsia="lv-LV"/>
              </w:rPr>
            </w:pPr>
            <w:r w:rsidRPr="00CC402C">
              <w:rPr>
                <w:rFonts w:ascii="Avenir Next LT Pro" w:hAnsi="Avenir Next LT Pro" w:cs="Times"/>
                <w:color w:val="000000"/>
                <w:sz w:val="20"/>
                <w:szCs w:val="20"/>
                <w:lang w:val="en-GB" w:eastAsia="lv-LV"/>
              </w:rPr>
              <w:t xml:space="preserve">according to the </w:t>
            </w:r>
            <w:r w:rsidR="00651B6C" w:rsidRPr="00CC402C">
              <w:rPr>
                <w:rFonts w:ascii="Avenir Next LT Pro" w:hAnsi="Avenir Next LT Pro" w:cs="Times"/>
                <w:color w:val="000000"/>
                <w:sz w:val="20"/>
                <w:szCs w:val="20"/>
                <w:lang w:val="en-GB" w:eastAsia="lv-LV"/>
              </w:rPr>
              <w:t xml:space="preserve">Bank’s </w:t>
            </w:r>
            <w:r w:rsidR="00FD2C26">
              <w:rPr>
                <w:rFonts w:ascii="Avenir Next LT Pro" w:hAnsi="Avenir Next LT Pro" w:cs="Times"/>
                <w:color w:val="000000"/>
                <w:sz w:val="20"/>
                <w:szCs w:val="20"/>
                <w:lang w:val="en-GB" w:eastAsia="lv-LV"/>
              </w:rPr>
              <w:t>T</w:t>
            </w:r>
            <w:r w:rsidRPr="00CC402C">
              <w:rPr>
                <w:rFonts w:ascii="Avenir Next LT Pro" w:hAnsi="Avenir Next LT Pro" w:cs="Times"/>
                <w:color w:val="000000"/>
                <w:sz w:val="20"/>
                <w:szCs w:val="20"/>
                <w:lang w:val="en-GB" w:eastAsia="lv-LV"/>
              </w:rPr>
              <w:t>ransfers price list</w:t>
            </w:r>
            <w:r w:rsidRPr="00CC402C">
              <w:rPr>
                <w:rFonts w:ascii="Avenir Next LT Pro" w:hAnsi="Avenir Next LT Pro" w:cs="Times"/>
                <w:noProof/>
                <w:color w:val="000000"/>
                <w:lang w:val="en-GB" w:eastAsia="lv-LV"/>
              </w:rPr>
              <w:t xml:space="preserve"> </w:t>
            </w:r>
            <w:r w:rsidRPr="00CC402C">
              <w:rPr>
                <w:rFonts w:ascii="Avenir Next LT Pro" w:hAnsi="Avenir Next LT Pro" w:cs="Times"/>
                <w:noProof/>
                <w:color w:val="000000"/>
                <w:lang w:val="en-GB" w:eastAsia="lv-LV"/>
              </w:rPr>
              <w:drawing>
                <wp:anchor distT="0" distB="0" distL="114300" distR="114300" simplePos="0" relativeHeight="251658256" behindDoc="0" locked="0" layoutInCell="1" allowOverlap="1" wp14:anchorId="33506DAA" wp14:editId="2F8BEF72">
                  <wp:simplePos x="0" y="0"/>
                  <wp:positionH relativeFrom="column">
                    <wp:posOffset>-1162050</wp:posOffset>
                  </wp:positionH>
                  <wp:positionV relativeFrom="paragraph">
                    <wp:posOffset>-1314450</wp:posOffset>
                  </wp:positionV>
                  <wp:extent cx="19050" cy="9525"/>
                  <wp:effectExtent l="0" t="0" r="0" b="0"/>
                  <wp:wrapNone/>
                  <wp:docPr id="265" name="Picture 265" descr="1_pxl_none">
                    <a:extLst xmlns:a="http://schemas.openxmlformats.org/drawingml/2006/main">
                      <a:ext uri="{FF2B5EF4-FFF2-40B4-BE49-F238E27FC236}">
                        <a16:creationId xmlns:a16="http://schemas.microsoft.com/office/drawing/2014/main" id="{8A403DCB-A9C0-49ED-8264-12FA4BF339E0}"/>
                      </a:ext>
                    </a:extLst>
                  </wp:docPr>
                  <wp:cNvGraphicFramePr/>
                  <a:graphic xmlns:a="http://schemas.openxmlformats.org/drawingml/2006/main">
                    <a:graphicData uri="http://schemas.openxmlformats.org/drawingml/2006/picture">
                      <pic:pic xmlns:pic="http://schemas.openxmlformats.org/drawingml/2006/picture">
                        <pic:nvPicPr>
                          <pic:cNvPr id="265" name="Picture 1" descr="1_pxl_none">
                            <a:extLst>
                              <a:ext uri="{FF2B5EF4-FFF2-40B4-BE49-F238E27FC236}">
                                <a16:creationId xmlns:a16="http://schemas.microsoft.com/office/drawing/2014/main" id="{8A403DCB-A9C0-49ED-8264-12FA4BF339E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57" behindDoc="0" locked="0" layoutInCell="1" allowOverlap="1" wp14:anchorId="266DB657" wp14:editId="59F8FDD9">
                  <wp:simplePos x="0" y="0"/>
                  <wp:positionH relativeFrom="column">
                    <wp:posOffset>-1162050</wp:posOffset>
                  </wp:positionH>
                  <wp:positionV relativeFrom="paragraph">
                    <wp:posOffset>-1314450</wp:posOffset>
                  </wp:positionV>
                  <wp:extent cx="19050" cy="9525"/>
                  <wp:effectExtent l="0" t="0" r="0" b="0"/>
                  <wp:wrapNone/>
                  <wp:docPr id="266" name="Picture 266" descr="1_pxl_none">
                    <a:extLst xmlns:a="http://schemas.openxmlformats.org/drawingml/2006/main">
                      <a:ext uri="{FF2B5EF4-FFF2-40B4-BE49-F238E27FC236}">
                        <a16:creationId xmlns:a16="http://schemas.microsoft.com/office/drawing/2014/main" id="{5AAFAE14-02B5-4D90-8533-1933F52E9268}"/>
                      </a:ext>
                    </a:extLst>
                  </wp:docPr>
                  <wp:cNvGraphicFramePr/>
                  <a:graphic xmlns:a="http://schemas.openxmlformats.org/drawingml/2006/main">
                    <a:graphicData uri="http://schemas.openxmlformats.org/drawingml/2006/picture">
                      <pic:pic xmlns:pic="http://schemas.openxmlformats.org/drawingml/2006/picture">
                        <pic:nvPicPr>
                          <pic:cNvPr id="266" name="Picture 2" descr="1_pxl_none">
                            <a:extLst>
                              <a:ext uri="{FF2B5EF4-FFF2-40B4-BE49-F238E27FC236}">
                                <a16:creationId xmlns:a16="http://schemas.microsoft.com/office/drawing/2014/main" id="{5AAFAE14-02B5-4D90-8533-1933F52E926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58" behindDoc="0" locked="0" layoutInCell="1" allowOverlap="1" wp14:anchorId="402F4A4B" wp14:editId="7141FEA1">
                  <wp:simplePos x="0" y="0"/>
                  <wp:positionH relativeFrom="column">
                    <wp:posOffset>-1162050</wp:posOffset>
                  </wp:positionH>
                  <wp:positionV relativeFrom="paragraph">
                    <wp:posOffset>-1314450</wp:posOffset>
                  </wp:positionV>
                  <wp:extent cx="19050" cy="9525"/>
                  <wp:effectExtent l="0" t="0" r="0" b="0"/>
                  <wp:wrapNone/>
                  <wp:docPr id="267" name="Picture 267" descr="1_pxl_none">
                    <a:extLst xmlns:a="http://schemas.openxmlformats.org/drawingml/2006/main">
                      <a:ext uri="{FF2B5EF4-FFF2-40B4-BE49-F238E27FC236}">
                        <a16:creationId xmlns:a16="http://schemas.microsoft.com/office/drawing/2014/main" id="{4276B214-4958-429F-BF8E-98C6B10FC286}"/>
                      </a:ext>
                    </a:extLst>
                  </wp:docPr>
                  <wp:cNvGraphicFramePr/>
                  <a:graphic xmlns:a="http://schemas.openxmlformats.org/drawingml/2006/main">
                    <a:graphicData uri="http://schemas.openxmlformats.org/drawingml/2006/picture">
                      <pic:pic xmlns:pic="http://schemas.openxmlformats.org/drawingml/2006/picture">
                        <pic:nvPicPr>
                          <pic:cNvPr id="267" name="Picture 3" descr="1_pxl_none">
                            <a:extLst>
                              <a:ext uri="{FF2B5EF4-FFF2-40B4-BE49-F238E27FC236}">
                                <a16:creationId xmlns:a16="http://schemas.microsoft.com/office/drawing/2014/main" id="{4276B214-4958-429F-BF8E-98C6B10FC28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59" behindDoc="0" locked="0" layoutInCell="1" allowOverlap="1" wp14:anchorId="0BD24919" wp14:editId="1D4AF90F">
                  <wp:simplePos x="0" y="0"/>
                  <wp:positionH relativeFrom="column">
                    <wp:posOffset>-1162050</wp:posOffset>
                  </wp:positionH>
                  <wp:positionV relativeFrom="paragraph">
                    <wp:posOffset>-1314450</wp:posOffset>
                  </wp:positionV>
                  <wp:extent cx="19050" cy="9525"/>
                  <wp:effectExtent l="0" t="0" r="0" b="0"/>
                  <wp:wrapNone/>
                  <wp:docPr id="268" name="Picture 268" descr="1_pxl_none">
                    <a:extLst xmlns:a="http://schemas.openxmlformats.org/drawingml/2006/main">
                      <a:ext uri="{FF2B5EF4-FFF2-40B4-BE49-F238E27FC236}">
                        <a16:creationId xmlns:a16="http://schemas.microsoft.com/office/drawing/2014/main" id="{F44F236E-34E9-4ECC-A13E-EADC5FA48DF3}"/>
                      </a:ext>
                    </a:extLst>
                  </wp:docPr>
                  <wp:cNvGraphicFramePr/>
                  <a:graphic xmlns:a="http://schemas.openxmlformats.org/drawingml/2006/main">
                    <a:graphicData uri="http://schemas.openxmlformats.org/drawingml/2006/picture">
                      <pic:pic xmlns:pic="http://schemas.openxmlformats.org/drawingml/2006/picture">
                        <pic:nvPicPr>
                          <pic:cNvPr id="268" name="Picture 5" descr="1_pxl_none">
                            <a:extLst>
                              <a:ext uri="{FF2B5EF4-FFF2-40B4-BE49-F238E27FC236}">
                                <a16:creationId xmlns:a16="http://schemas.microsoft.com/office/drawing/2014/main" id="{F44F236E-34E9-4ECC-A13E-EADC5FA48DF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60" behindDoc="0" locked="0" layoutInCell="1" allowOverlap="1" wp14:anchorId="60417808" wp14:editId="4AA6C4F7">
                  <wp:simplePos x="0" y="0"/>
                  <wp:positionH relativeFrom="column">
                    <wp:posOffset>-1162050</wp:posOffset>
                  </wp:positionH>
                  <wp:positionV relativeFrom="paragraph">
                    <wp:posOffset>-1314450</wp:posOffset>
                  </wp:positionV>
                  <wp:extent cx="19050" cy="9525"/>
                  <wp:effectExtent l="0" t="0" r="0" b="0"/>
                  <wp:wrapNone/>
                  <wp:docPr id="269" name="Picture 269" descr="1_pxl_none">
                    <a:extLst xmlns:a="http://schemas.openxmlformats.org/drawingml/2006/main">
                      <a:ext uri="{FF2B5EF4-FFF2-40B4-BE49-F238E27FC236}">
                        <a16:creationId xmlns:a16="http://schemas.microsoft.com/office/drawing/2014/main" id="{5DE64F79-9FB6-4740-B67F-D4E8FEF735D5}"/>
                      </a:ext>
                    </a:extLst>
                  </wp:docPr>
                  <wp:cNvGraphicFramePr/>
                  <a:graphic xmlns:a="http://schemas.openxmlformats.org/drawingml/2006/main">
                    <a:graphicData uri="http://schemas.openxmlformats.org/drawingml/2006/picture">
                      <pic:pic xmlns:pic="http://schemas.openxmlformats.org/drawingml/2006/picture">
                        <pic:nvPicPr>
                          <pic:cNvPr id="269" name="Picture 7" descr="1_pxl_none">
                            <a:extLst>
                              <a:ext uri="{FF2B5EF4-FFF2-40B4-BE49-F238E27FC236}">
                                <a16:creationId xmlns:a16="http://schemas.microsoft.com/office/drawing/2014/main" id="{5DE64F79-9FB6-4740-B67F-D4E8FEF735D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61" behindDoc="0" locked="0" layoutInCell="1" allowOverlap="1" wp14:anchorId="7ADF0D72" wp14:editId="5A13C6D3">
                  <wp:simplePos x="0" y="0"/>
                  <wp:positionH relativeFrom="column">
                    <wp:posOffset>-1162050</wp:posOffset>
                  </wp:positionH>
                  <wp:positionV relativeFrom="paragraph">
                    <wp:posOffset>-1314450</wp:posOffset>
                  </wp:positionV>
                  <wp:extent cx="19050" cy="9525"/>
                  <wp:effectExtent l="0" t="0" r="0" b="0"/>
                  <wp:wrapNone/>
                  <wp:docPr id="270" name="Picture 270" descr="1_pxl_none">
                    <a:extLst xmlns:a="http://schemas.openxmlformats.org/drawingml/2006/main">
                      <a:ext uri="{FF2B5EF4-FFF2-40B4-BE49-F238E27FC236}">
                        <a16:creationId xmlns:a16="http://schemas.microsoft.com/office/drawing/2014/main" id="{18C5530F-080F-4C24-9A7F-F9C0661669E6}"/>
                      </a:ext>
                    </a:extLst>
                  </wp:docPr>
                  <wp:cNvGraphicFramePr/>
                  <a:graphic xmlns:a="http://schemas.openxmlformats.org/drawingml/2006/main">
                    <a:graphicData uri="http://schemas.openxmlformats.org/drawingml/2006/picture">
                      <pic:pic xmlns:pic="http://schemas.openxmlformats.org/drawingml/2006/picture">
                        <pic:nvPicPr>
                          <pic:cNvPr id="270" name="Picture 9" descr="1_pxl_none">
                            <a:extLst>
                              <a:ext uri="{FF2B5EF4-FFF2-40B4-BE49-F238E27FC236}">
                                <a16:creationId xmlns:a16="http://schemas.microsoft.com/office/drawing/2014/main" id="{18C5530F-080F-4C24-9A7F-F9C0661669E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62" behindDoc="0" locked="0" layoutInCell="1" allowOverlap="1" wp14:anchorId="43BF6298" wp14:editId="2036482C">
                  <wp:simplePos x="0" y="0"/>
                  <wp:positionH relativeFrom="column">
                    <wp:posOffset>-1162050</wp:posOffset>
                  </wp:positionH>
                  <wp:positionV relativeFrom="paragraph">
                    <wp:posOffset>-1314450</wp:posOffset>
                  </wp:positionV>
                  <wp:extent cx="19050" cy="9525"/>
                  <wp:effectExtent l="0" t="0" r="0" b="0"/>
                  <wp:wrapNone/>
                  <wp:docPr id="271" name="Picture 271" descr="1_pxl_none">
                    <a:extLst xmlns:a="http://schemas.openxmlformats.org/drawingml/2006/main">
                      <a:ext uri="{FF2B5EF4-FFF2-40B4-BE49-F238E27FC236}">
                        <a16:creationId xmlns:a16="http://schemas.microsoft.com/office/drawing/2014/main" id="{2FA3E6E1-A15B-4066-B7DC-12F3F2D27B00}"/>
                      </a:ext>
                    </a:extLst>
                  </wp:docPr>
                  <wp:cNvGraphicFramePr/>
                  <a:graphic xmlns:a="http://schemas.openxmlformats.org/drawingml/2006/main">
                    <a:graphicData uri="http://schemas.openxmlformats.org/drawingml/2006/picture">
                      <pic:pic xmlns:pic="http://schemas.openxmlformats.org/drawingml/2006/picture">
                        <pic:nvPicPr>
                          <pic:cNvPr id="271" name="Picture 11" descr="1_pxl_none">
                            <a:extLst>
                              <a:ext uri="{FF2B5EF4-FFF2-40B4-BE49-F238E27FC236}">
                                <a16:creationId xmlns:a16="http://schemas.microsoft.com/office/drawing/2014/main" id="{2FA3E6E1-A15B-4066-B7DC-12F3F2D27B0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63" behindDoc="0" locked="0" layoutInCell="1" allowOverlap="1" wp14:anchorId="5D7B897D" wp14:editId="67566184">
                  <wp:simplePos x="0" y="0"/>
                  <wp:positionH relativeFrom="column">
                    <wp:posOffset>-1162050</wp:posOffset>
                  </wp:positionH>
                  <wp:positionV relativeFrom="paragraph">
                    <wp:posOffset>-1314450</wp:posOffset>
                  </wp:positionV>
                  <wp:extent cx="19050" cy="9525"/>
                  <wp:effectExtent l="0" t="0" r="0" b="0"/>
                  <wp:wrapNone/>
                  <wp:docPr id="272" name="Picture 272" descr="1_pxl_none">
                    <a:extLst xmlns:a="http://schemas.openxmlformats.org/drawingml/2006/main">
                      <a:ext uri="{FF2B5EF4-FFF2-40B4-BE49-F238E27FC236}">
                        <a16:creationId xmlns:a16="http://schemas.microsoft.com/office/drawing/2014/main" id="{D5A8FB6D-EA76-4A3A-B98B-499FB0A97112}"/>
                      </a:ext>
                    </a:extLst>
                  </wp:docPr>
                  <wp:cNvGraphicFramePr/>
                  <a:graphic xmlns:a="http://schemas.openxmlformats.org/drawingml/2006/main">
                    <a:graphicData uri="http://schemas.openxmlformats.org/drawingml/2006/picture">
                      <pic:pic xmlns:pic="http://schemas.openxmlformats.org/drawingml/2006/picture">
                        <pic:nvPicPr>
                          <pic:cNvPr id="272" name="Picture 13" descr="1_pxl_none">
                            <a:extLst>
                              <a:ext uri="{FF2B5EF4-FFF2-40B4-BE49-F238E27FC236}">
                                <a16:creationId xmlns:a16="http://schemas.microsoft.com/office/drawing/2014/main" id="{D5A8FB6D-EA76-4A3A-B98B-499FB0A9711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64" behindDoc="0" locked="0" layoutInCell="1" allowOverlap="1" wp14:anchorId="77E7EE60" wp14:editId="17B0C885">
                  <wp:simplePos x="0" y="0"/>
                  <wp:positionH relativeFrom="column">
                    <wp:posOffset>-1162050</wp:posOffset>
                  </wp:positionH>
                  <wp:positionV relativeFrom="paragraph">
                    <wp:posOffset>-1314450</wp:posOffset>
                  </wp:positionV>
                  <wp:extent cx="19050" cy="9525"/>
                  <wp:effectExtent l="0" t="0" r="0" b="0"/>
                  <wp:wrapNone/>
                  <wp:docPr id="273" name="Picture 273" descr="1_pxl_none">
                    <a:extLst xmlns:a="http://schemas.openxmlformats.org/drawingml/2006/main">
                      <a:ext uri="{FF2B5EF4-FFF2-40B4-BE49-F238E27FC236}">
                        <a16:creationId xmlns:a16="http://schemas.microsoft.com/office/drawing/2014/main" id="{B99F0124-4000-4E2A-B0AA-0B0CBA0BB55C}"/>
                      </a:ext>
                    </a:extLst>
                  </wp:docPr>
                  <wp:cNvGraphicFramePr/>
                  <a:graphic xmlns:a="http://schemas.openxmlformats.org/drawingml/2006/main">
                    <a:graphicData uri="http://schemas.openxmlformats.org/drawingml/2006/picture">
                      <pic:pic xmlns:pic="http://schemas.openxmlformats.org/drawingml/2006/picture">
                        <pic:nvPicPr>
                          <pic:cNvPr id="273" name="Picture 15" descr="1_pxl_none">
                            <a:extLst>
                              <a:ext uri="{FF2B5EF4-FFF2-40B4-BE49-F238E27FC236}">
                                <a16:creationId xmlns:a16="http://schemas.microsoft.com/office/drawing/2014/main" id="{B99F0124-4000-4E2A-B0AA-0B0CBA0BB55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65" behindDoc="0" locked="0" layoutInCell="1" allowOverlap="1" wp14:anchorId="740962AA" wp14:editId="271B177C">
                  <wp:simplePos x="0" y="0"/>
                  <wp:positionH relativeFrom="column">
                    <wp:posOffset>-1162050</wp:posOffset>
                  </wp:positionH>
                  <wp:positionV relativeFrom="paragraph">
                    <wp:posOffset>-1314450</wp:posOffset>
                  </wp:positionV>
                  <wp:extent cx="19050" cy="9525"/>
                  <wp:effectExtent l="0" t="0" r="0" b="0"/>
                  <wp:wrapNone/>
                  <wp:docPr id="274" name="Picture 274" descr="1_pxl_none">
                    <a:extLst xmlns:a="http://schemas.openxmlformats.org/drawingml/2006/main">
                      <a:ext uri="{FF2B5EF4-FFF2-40B4-BE49-F238E27FC236}">
                        <a16:creationId xmlns:a16="http://schemas.microsoft.com/office/drawing/2014/main" id="{AC3F10A6-BC6C-447C-8F86-F91701932E5F}"/>
                      </a:ext>
                    </a:extLst>
                  </wp:docPr>
                  <wp:cNvGraphicFramePr/>
                  <a:graphic xmlns:a="http://schemas.openxmlformats.org/drawingml/2006/main">
                    <a:graphicData uri="http://schemas.openxmlformats.org/drawingml/2006/picture">
                      <pic:pic xmlns:pic="http://schemas.openxmlformats.org/drawingml/2006/picture">
                        <pic:nvPicPr>
                          <pic:cNvPr id="274" name="Picture 17" descr="1_pxl_none">
                            <a:extLst>
                              <a:ext uri="{FF2B5EF4-FFF2-40B4-BE49-F238E27FC236}">
                                <a16:creationId xmlns:a16="http://schemas.microsoft.com/office/drawing/2014/main" id="{AC3F10A6-BC6C-447C-8F86-F91701932E5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66" behindDoc="0" locked="0" layoutInCell="1" allowOverlap="1" wp14:anchorId="5560B01C" wp14:editId="7951079F">
                  <wp:simplePos x="0" y="0"/>
                  <wp:positionH relativeFrom="column">
                    <wp:posOffset>-1162050</wp:posOffset>
                  </wp:positionH>
                  <wp:positionV relativeFrom="paragraph">
                    <wp:posOffset>-1314450</wp:posOffset>
                  </wp:positionV>
                  <wp:extent cx="19050" cy="9525"/>
                  <wp:effectExtent l="0" t="0" r="0" b="0"/>
                  <wp:wrapNone/>
                  <wp:docPr id="275" name="Picture 275" descr="1_pxl_none">
                    <a:extLst xmlns:a="http://schemas.openxmlformats.org/drawingml/2006/main">
                      <a:ext uri="{FF2B5EF4-FFF2-40B4-BE49-F238E27FC236}">
                        <a16:creationId xmlns:a16="http://schemas.microsoft.com/office/drawing/2014/main" id="{A7198B47-4445-4BC4-9362-5B7B8290C94D}"/>
                      </a:ext>
                    </a:extLst>
                  </wp:docPr>
                  <wp:cNvGraphicFramePr/>
                  <a:graphic xmlns:a="http://schemas.openxmlformats.org/drawingml/2006/main">
                    <a:graphicData uri="http://schemas.openxmlformats.org/drawingml/2006/picture">
                      <pic:pic xmlns:pic="http://schemas.openxmlformats.org/drawingml/2006/picture">
                        <pic:nvPicPr>
                          <pic:cNvPr id="275" name="Picture 18" descr="1_pxl_none">
                            <a:extLst>
                              <a:ext uri="{FF2B5EF4-FFF2-40B4-BE49-F238E27FC236}">
                                <a16:creationId xmlns:a16="http://schemas.microsoft.com/office/drawing/2014/main" id="{A7198B47-4445-4BC4-9362-5B7B8290C94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67" behindDoc="0" locked="0" layoutInCell="1" allowOverlap="1" wp14:anchorId="349E5CB8" wp14:editId="3A57BF5C">
                  <wp:simplePos x="0" y="0"/>
                  <wp:positionH relativeFrom="column">
                    <wp:posOffset>-1162050</wp:posOffset>
                  </wp:positionH>
                  <wp:positionV relativeFrom="paragraph">
                    <wp:posOffset>-1314450</wp:posOffset>
                  </wp:positionV>
                  <wp:extent cx="19050" cy="9525"/>
                  <wp:effectExtent l="0" t="0" r="0" b="0"/>
                  <wp:wrapNone/>
                  <wp:docPr id="276" name="Picture 276" descr="1_pxl_none">
                    <a:extLst xmlns:a="http://schemas.openxmlformats.org/drawingml/2006/main">
                      <a:ext uri="{FF2B5EF4-FFF2-40B4-BE49-F238E27FC236}">
                        <a16:creationId xmlns:a16="http://schemas.microsoft.com/office/drawing/2014/main" id="{AEB08E36-BBD4-4D19-9D0A-65E484A77FF2}"/>
                      </a:ext>
                    </a:extLst>
                  </wp:docPr>
                  <wp:cNvGraphicFramePr/>
                  <a:graphic xmlns:a="http://schemas.openxmlformats.org/drawingml/2006/main">
                    <a:graphicData uri="http://schemas.openxmlformats.org/drawingml/2006/picture">
                      <pic:pic xmlns:pic="http://schemas.openxmlformats.org/drawingml/2006/picture">
                        <pic:nvPicPr>
                          <pic:cNvPr id="276" name="Picture 20" descr="1_pxl_none">
                            <a:extLst>
                              <a:ext uri="{FF2B5EF4-FFF2-40B4-BE49-F238E27FC236}">
                                <a16:creationId xmlns:a16="http://schemas.microsoft.com/office/drawing/2014/main" id="{AEB08E36-BBD4-4D19-9D0A-65E484A77FF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68" behindDoc="0" locked="0" layoutInCell="1" allowOverlap="1" wp14:anchorId="5354EEF5" wp14:editId="7C60123B">
                  <wp:simplePos x="0" y="0"/>
                  <wp:positionH relativeFrom="column">
                    <wp:posOffset>-1162050</wp:posOffset>
                  </wp:positionH>
                  <wp:positionV relativeFrom="paragraph">
                    <wp:posOffset>-1314450</wp:posOffset>
                  </wp:positionV>
                  <wp:extent cx="19050" cy="9525"/>
                  <wp:effectExtent l="0" t="0" r="0" b="0"/>
                  <wp:wrapNone/>
                  <wp:docPr id="277" name="Picture 277" descr="1_pxl_none">
                    <a:extLst xmlns:a="http://schemas.openxmlformats.org/drawingml/2006/main">
                      <a:ext uri="{FF2B5EF4-FFF2-40B4-BE49-F238E27FC236}">
                        <a16:creationId xmlns:a16="http://schemas.microsoft.com/office/drawing/2014/main" id="{325CF3A3-62C4-4C2E-91C7-BC7459CA7525}"/>
                      </a:ext>
                    </a:extLst>
                  </wp:docPr>
                  <wp:cNvGraphicFramePr/>
                  <a:graphic xmlns:a="http://schemas.openxmlformats.org/drawingml/2006/main">
                    <a:graphicData uri="http://schemas.openxmlformats.org/drawingml/2006/picture">
                      <pic:pic xmlns:pic="http://schemas.openxmlformats.org/drawingml/2006/picture">
                        <pic:nvPicPr>
                          <pic:cNvPr id="277" name="Picture 21" descr="1_pxl_none">
                            <a:extLst>
                              <a:ext uri="{FF2B5EF4-FFF2-40B4-BE49-F238E27FC236}">
                                <a16:creationId xmlns:a16="http://schemas.microsoft.com/office/drawing/2014/main" id="{325CF3A3-62C4-4C2E-91C7-BC7459CA752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69" behindDoc="0" locked="0" layoutInCell="1" allowOverlap="1" wp14:anchorId="0CA84A7D" wp14:editId="2F3E4400">
                  <wp:simplePos x="0" y="0"/>
                  <wp:positionH relativeFrom="column">
                    <wp:posOffset>-1162050</wp:posOffset>
                  </wp:positionH>
                  <wp:positionV relativeFrom="paragraph">
                    <wp:posOffset>-1314450</wp:posOffset>
                  </wp:positionV>
                  <wp:extent cx="19050" cy="9525"/>
                  <wp:effectExtent l="0" t="0" r="0" b="0"/>
                  <wp:wrapNone/>
                  <wp:docPr id="278" name="Picture 278" descr="1_pxl_none">
                    <a:extLst xmlns:a="http://schemas.openxmlformats.org/drawingml/2006/main">
                      <a:ext uri="{FF2B5EF4-FFF2-40B4-BE49-F238E27FC236}">
                        <a16:creationId xmlns:a16="http://schemas.microsoft.com/office/drawing/2014/main" id="{936E392F-A20B-4866-A79E-CE992350301E}"/>
                      </a:ext>
                    </a:extLst>
                  </wp:docPr>
                  <wp:cNvGraphicFramePr/>
                  <a:graphic xmlns:a="http://schemas.openxmlformats.org/drawingml/2006/main">
                    <a:graphicData uri="http://schemas.openxmlformats.org/drawingml/2006/picture">
                      <pic:pic xmlns:pic="http://schemas.openxmlformats.org/drawingml/2006/picture">
                        <pic:nvPicPr>
                          <pic:cNvPr id="278" name="Picture 1" descr="1_pxl_none">
                            <a:extLst>
                              <a:ext uri="{FF2B5EF4-FFF2-40B4-BE49-F238E27FC236}">
                                <a16:creationId xmlns:a16="http://schemas.microsoft.com/office/drawing/2014/main" id="{936E392F-A20B-4866-A79E-CE992350301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70" behindDoc="0" locked="0" layoutInCell="1" allowOverlap="1" wp14:anchorId="02C37C63" wp14:editId="208780EA">
                  <wp:simplePos x="0" y="0"/>
                  <wp:positionH relativeFrom="column">
                    <wp:posOffset>-1162050</wp:posOffset>
                  </wp:positionH>
                  <wp:positionV relativeFrom="paragraph">
                    <wp:posOffset>-1314450</wp:posOffset>
                  </wp:positionV>
                  <wp:extent cx="19050" cy="9525"/>
                  <wp:effectExtent l="0" t="0" r="0" b="0"/>
                  <wp:wrapNone/>
                  <wp:docPr id="279" name="Picture 279" descr="1_pxl_none">
                    <a:extLst xmlns:a="http://schemas.openxmlformats.org/drawingml/2006/main">
                      <a:ext uri="{FF2B5EF4-FFF2-40B4-BE49-F238E27FC236}">
                        <a16:creationId xmlns:a16="http://schemas.microsoft.com/office/drawing/2014/main" id="{4ADDDAB1-8DE8-4702-AE37-89D07ABED6B4}"/>
                      </a:ext>
                    </a:extLst>
                  </wp:docPr>
                  <wp:cNvGraphicFramePr/>
                  <a:graphic xmlns:a="http://schemas.openxmlformats.org/drawingml/2006/main">
                    <a:graphicData uri="http://schemas.openxmlformats.org/drawingml/2006/picture">
                      <pic:pic xmlns:pic="http://schemas.openxmlformats.org/drawingml/2006/picture">
                        <pic:nvPicPr>
                          <pic:cNvPr id="279" name="Picture 2" descr="1_pxl_none">
                            <a:extLst>
                              <a:ext uri="{FF2B5EF4-FFF2-40B4-BE49-F238E27FC236}">
                                <a16:creationId xmlns:a16="http://schemas.microsoft.com/office/drawing/2014/main" id="{4ADDDAB1-8DE8-4702-AE37-89D07ABED6B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71" behindDoc="0" locked="0" layoutInCell="1" allowOverlap="1" wp14:anchorId="0969452A" wp14:editId="268F108F">
                  <wp:simplePos x="0" y="0"/>
                  <wp:positionH relativeFrom="column">
                    <wp:posOffset>-1162050</wp:posOffset>
                  </wp:positionH>
                  <wp:positionV relativeFrom="paragraph">
                    <wp:posOffset>-1314450</wp:posOffset>
                  </wp:positionV>
                  <wp:extent cx="19050" cy="9525"/>
                  <wp:effectExtent l="0" t="0" r="0" b="0"/>
                  <wp:wrapNone/>
                  <wp:docPr id="280" name="Picture 280" descr="1_pxl_none">
                    <a:extLst xmlns:a="http://schemas.openxmlformats.org/drawingml/2006/main">
                      <a:ext uri="{FF2B5EF4-FFF2-40B4-BE49-F238E27FC236}">
                        <a16:creationId xmlns:a16="http://schemas.microsoft.com/office/drawing/2014/main" id="{256700A8-354C-4CEE-90DF-096C28F3EBC7}"/>
                      </a:ext>
                    </a:extLst>
                  </wp:docPr>
                  <wp:cNvGraphicFramePr/>
                  <a:graphic xmlns:a="http://schemas.openxmlformats.org/drawingml/2006/main">
                    <a:graphicData uri="http://schemas.openxmlformats.org/drawingml/2006/picture">
                      <pic:pic xmlns:pic="http://schemas.openxmlformats.org/drawingml/2006/picture">
                        <pic:nvPicPr>
                          <pic:cNvPr id="280" name="Picture 3" descr="1_pxl_none">
                            <a:extLst>
                              <a:ext uri="{FF2B5EF4-FFF2-40B4-BE49-F238E27FC236}">
                                <a16:creationId xmlns:a16="http://schemas.microsoft.com/office/drawing/2014/main" id="{256700A8-354C-4CEE-90DF-096C28F3EBC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72" behindDoc="0" locked="0" layoutInCell="1" allowOverlap="1" wp14:anchorId="597B0F8B" wp14:editId="61104047">
                  <wp:simplePos x="0" y="0"/>
                  <wp:positionH relativeFrom="column">
                    <wp:posOffset>-1162050</wp:posOffset>
                  </wp:positionH>
                  <wp:positionV relativeFrom="paragraph">
                    <wp:posOffset>-1314450</wp:posOffset>
                  </wp:positionV>
                  <wp:extent cx="19050" cy="9525"/>
                  <wp:effectExtent l="0" t="0" r="0" b="0"/>
                  <wp:wrapNone/>
                  <wp:docPr id="281" name="Picture 281" descr="1_pxl_none">
                    <a:extLst xmlns:a="http://schemas.openxmlformats.org/drawingml/2006/main">
                      <a:ext uri="{FF2B5EF4-FFF2-40B4-BE49-F238E27FC236}">
                        <a16:creationId xmlns:a16="http://schemas.microsoft.com/office/drawing/2014/main" id="{A4800357-A006-4D4F-AE8C-CBE14C05DA9B}"/>
                      </a:ext>
                    </a:extLst>
                  </wp:docPr>
                  <wp:cNvGraphicFramePr/>
                  <a:graphic xmlns:a="http://schemas.openxmlformats.org/drawingml/2006/main">
                    <a:graphicData uri="http://schemas.openxmlformats.org/drawingml/2006/picture">
                      <pic:pic xmlns:pic="http://schemas.openxmlformats.org/drawingml/2006/picture">
                        <pic:nvPicPr>
                          <pic:cNvPr id="281" name="Picture 5" descr="1_pxl_none">
                            <a:extLst>
                              <a:ext uri="{FF2B5EF4-FFF2-40B4-BE49-F238E27FC236}">
                                <a16:creationId xmlns:a16="http://schemas.microsoft.com/office/drawing/2014/main" id="{A4800357-A006-4D4F-AE8C-CBE14C05DA9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73" behindDoc="0" locked="0" layoutInCell="1" allowOverlap="1" wp14:anchorId="477EDC81" wp14:editId="68DE0C3D">
                  <wp:simplePos x="0" y="0"/>
                  <wp:positionH relativeFrom="column">
                    <wp:posOffset>-1162050</wp:posOffset>
                  </wp:positionH>
                  <wp:positionV relativeFrom="paragraph">
                    <wp:posOffset>-1314450</wp:posOffset>
                  </wp:positionV>
                  <wp:extent cx="19050" cy="9525"/>
                  <wp:effectExtent l="0" t="0" r="0" b="0"/>
                  <wp:wrapNone/>
                  <wp:docPr id="282" name="Picture 282" descr="1_pxl_none">
                    <a:extLst xmlns:a="http://schemas.openxmlformats.org/drawingml/2006/main">
                      <a:ext uri="{FF2B5EF4-FFF2-40B4-BE49-F238E27FC236}">
                        <a16:creationId xmlns:a16="http://schemas.microsoft.com/office/drawing/2014/main" id="{D56DCF4F-4B09-4EA8-985A-0436F40BF591}"/>
                      </a:ext>
                    </a:extLst>
                  </wp:docPr>
                  <wp:cNvGraphicFramePr/>
                  <a:graphic xmlns:a="http://schemas.openxmlformats.org/drawingml/2006/main">
                    <a:graphicData uri="http://schemas.openxmlformats.org/drawingml/2006/picture">
                      <pic:pic xmlns:pic="http://schemas.openxmlformats.org/drawingml/2006/picture">
                        <pic:nvPicPr>
                          <pic:cNvPr id="282" name="Picture 7" descr="1_pxl_none">
                            <a:extLst>
                              <a:ext uri="{FF2B5EF4-FFF2-40B4-BE49-F238E27FC236}">
                                <a16:creationId xmlns:a16="http://schemas.microsoft.com/office/drawing/2014/main" id="{D56DCF4F-4B09-4EA8-985A-0436F40BF59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74" behindDoc="0" locked="0" layoutInCell="1" allowOverlap="1" wp14:anchorId="29887606" wp14:editId="7324934D">
                  <wp:simplePos x="0" y="0"/>
                  <wp:positionH relativeFrom="column">
                    <wp:posOffset>-1162050</wp:posOffset>
                  </wp:positionH>
                  <wp:positionV relativeFrom="paragraph">
                    <wp:posOffset>-1314450</wp:posOffset>
                  </wp:positionV>
                  <wp:extent cx="19050" cy="9525"/>
                  <wp:effectExtent l="0" t="0" r="0" b="0"/>
                  <wp:wrapNone/>
                  <wp:docPr id="283" name="Picture 283" descr="1_pxl_none">
                    <a:extLst xmlns:a="http://schemas.openxmlformats.org/drawingml/2006/main">
                      <a:ext uri="{FF2B5EF4-FFF2-40B4-BE49-F238E27FC236}">
                        <a16:creationId xmlns:a16="http://schemas.microsoft.com/office/drawing/2014/main" id="{8BE4E9D7-0B7F-47A9-A9CA-3B60CFF9742E}"/>
                      </a:ext>
                    </a:extLst>
                  </wp:docPr>
                  <wp:cNvGraphicFramePr/>
                  <a:graphic xmlns:a="http://schemas.openxmlformats.org/drawingml/2006/main">
                    <a:graphicData uri="http://schemas.openxmlformats.org/drawingml/2006/picture">
                      <pic:pic xmlns:pic="http://schemas.openxmlformats.org/drawingml/2006/picture">
                        <pic:nvPicPr>
                          <pic:cNvPr id="283" name="Picture 9" descr="1_pxl_none">
                            <a:extLst>
                              <a:ext uri="{FF2B5EF4-FFF2-40B4-BE49-F238E27FC236}">
                                <a16:creationId xmlns:a16="http://schemas.microsoft.com/office/drawing/2014/main" id="{8BE4E9D7-0B7F-47A9-A9CA-3B60CFF9742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75" behindDoc="0" locked="0" layoutInCell="1" allowOverlap="1" wp14:anchorId="5D33E9FB" wp14:editId="2BA42983">
                  <wp:simplePos x="0" y="0"/>
                  <wp:positionH relativeFrom="column">
                    <wp:posOffset>-1162050</wp:posOffset>
                  </wp:positionH>
                  <wp:positionV relativeFrom="paragraph">
                    <wp:posOffset>-1314450</wp:posOffset>
                  </wp:positionV>
                  <wp:extent cx="19050" cy="9525"/>
                  <wp:effectExtent l="0" t="0" r="0" b="0"/>
                  <wp:wrapNone/>
                  <wp:docPr id="284" name="Picture 284" descr="1_pxl_none">
                    <a:extLst xmlns:a="http://schemas.openxmlformats.org/drawingml/2006/main">
                      <a:ext uri="{FF2B5EF4-FFF2-40B4-BE49-F238E27FC236}">
                        <a16:creationId xmlns:a16="http://schemas.microsoft.com/office/drawing/2014/main" id="{FC8ABA1F-46A4-4347-9509-926CF1ACD1A4}"/>
                      </a:ext>
                    </a:extLst>
                  </wp:docPr>
                  <wp:cNvGraphicFramePr/>
                  <a:graphic xmlns:a="http://schemas.openxmlformats.org/drawingml/2006/main">
                    <a:graphicData uri="http://schemas.openxmlformats.org/drawingml/2006/picture">
                      <pic:pic xmlns:pic="http://schemas.openxmlformats.org/drawingml/2006/picture">
                        <pic:nvPicPr>
                          <pic:cNvPr id="284" name="Picture 11" descr="1_pxl_none">
                            <a:extLst>
                              <a:ext uri="{FF2B5EF4-FFF2-40B4-BE49-F238E27FC236}">
                                <a16:creationId xmlns:a16="http://schemas.microsoft.com/office/drawing/2014/main" id="{FC8ABA1F-46A4-4347-9509-926CF1ACD1A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76" behindDoc="0" locked="0" layoutInCell="1" allowOverlap="1" wp14:anchorId="53D94C92" wp14:editId="525B6FE7">
                  <wp:simplePos x="0" y="0"/>
                  <wp:positionH relativeFrom="column">
                    <wp:posOffset>-1162050</wp:posOffset>
                  </wp:positionH>
                  <wp:positionV relativeFrom="paragraph">
                    <wp:posOffset>-1314450</wp:posOffset>
                  </wp:positionV>
                  <wp:extent cx="19050" cy="9525"/>
                  <wp:effectExtent l="0" t="0" r="0" b="0"/>
                  <wp:wrapNone/>
                  <wp:docPr id="285" name="Picture 285" descr="1_pxl_none">
                    <a:extLst xmlns:a="http://schemas.openxmlformats.org/drawingml/2006/main">
                      <a:ext uri="{FF2B5EF4-FFF2-40B4-BE49-F238E27FC236}">
                        <a16:creationId xmlns:a16="http://schemas.microsoft.com/office/drawing/2014/main" id="{E7C444A2-ADE2-49F3-AD7E-69C25D873164}"/>
                      </a:ext>
                    </a:extLst>
                  </wp:docPr>
                  <wp:cNvGraphicFramePr/>
                  <a:graphic xmlns:a="http://schemas.openxmlformats.org/drawingml/2006/main">
                    <a:graphicData uri="http://schemas.openxmlformats.org/drawingml/2006/picture">
                      <pic:pic xmlns:pic="http://schemas.openxmlformats.org/drawingml/2006/picture">
                        <pic:nvPicPr>
                          <pic:cNvPr id="285" name="Picture 13" descr="1_pxl_none">
                            <a:extLst>
                              <a:ext uri="{FF2B5EF4-FFF2-40B4-BE49-F238E27FC236}">
                                <a16:creationId xmlns:a16="http://schemas.microsoft.com/office/drawing/2014/main" id="{E7C444A2-ADE2-49F3-AD7E-69C25D87316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77" behindDoc="0" locked="0" layoutInCell="1" allowOverlap="1" wp14:anchorId="18E0DC38" wp14:editId="056D0805">
                  <wp:simplePos x="0" y="0"/>
                  <wp:positionH relativeFrom="column">
                    <wp:posOffset>-1162050</wp:posOffset>
                  </wp:positionH>
                  <wp:positionV relativeFrom="paragraph">
                    <wp:posOffset>-1314450</wp:posOffset>
                  </wp:positionV>
                  <wp:extent cx="19050" cy="9525"/>
                  <wp:effectExtent l="0" t="0" r="0" b="0"/>
                  <wp:wrapNone/>
                  <wp:docPr id="286" name="Picture 286" descr="1_pxl_none">
                    <a:extLst xmlns:a="http://schemas.openxmlformats.org/drawingml/2006/main">
                      <a:ext uri="{FF2B5EF4-FFF2-40B4-BE49-F238E27FC236}">
                        <a16:creationId xmlns:a16="http://schemas.microsoft.com/office/drawing/2014/main" id="{C865C801-9C89-46DA-983E-4A8762A03844}"/>
                      </a:ext>
                    </a:extLst>
                  </wp:docPr>
                  <wp:cNvGraphicFramePr/>
                  <a:graphic xmlns:a="http://schemas.openxmlformats.org/drawingml/2006/main">
                    <a:graphicData uri="http://schemas.openxmlformats.org/drawingml/2006/picture">
                      <pic:pic xmlns:pic="http://schemas.openxmlformats.org/drawingml/2006/picture">
                        <pic:nvPicPr>
                          <pic:cNvPr id="286" name="Picture 15" descr="1_pxl_none">
                            <a:extLst>
                              <a:ext uri="{FF2B5EF4-FFF2-40B4-BE49-F238E27FC236}">
                                <a16:creationId xmlns:a16="http://schemas.microsoft.com/office/drawing/2014/main" id="{C865C801-9C89-46DA-983E-4A8762A0384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78" behindDoc="0" locked="0" layoutInCell="1" allowOverlap="1" wp14:anchorId="42D959B8" wp14:editId="2753C0A3">
                  <wp:simplePos x="0" y="0"/>
                  <wp:positionH relativeFrom="column">
                    <wp:posOffset>-1162050</wp:posOffset>
                  </wp:positionH>
                  <wp:positionV relativeFrom="paragraph">
                    <wp:posOffset>-1314450</wp:posOffset>
                  </wp:positionV>
                  <wp:extent cx="19050" cy="9525"/>
                  <wp:effectExtent l="0" t="0" r="0" b="0"/>
                  <wp:wrapNone/>
                  <wp:docPr id="287" name="Picture 287" descr="1_pxl_none">
                    <a:extLst xmlns:a="http://schemas.openxmlformats.org/drawingml/2006/main">
                      <a:ext uri="{FF2B5EF4-FFF2-40B4-BE49-F238E27FC236}">
                        <a16:creationId xmlns:a16="http://schemas.microsoft.com/office/drawing/2014/main" id="{8286918E-0658-4ED5-9074-B7D3B1351B58}"/>
                      </a:ext>
                    </a:extLst>
                  </wp:docPr>
                  <wp:cNvGraphicFramePr/>
                  <a:graphic xmlns:a="http://schemas.openxmlformats.org/drawingml/2006/main">
                    <a:graphicData uri="http://schemas.openxmlformats.org/drawingml/2006/picture">
                      <pic:pic xmlns:pic="http://schemas.openxmlformats.org/drawingml/2006/picture">
                        <pic:nvPicPr>
                          <pic:cNvPr id="287" name="Picture 17" descr="1_pxl_none">
                            <a:extLst>
                              <a:ext uri="{FF2B5EF4-FFF2-40B4-BE49-F238E27FC236}">
                                <a16:creationId xmlns:a16="http://schemas.microsoft.com/office/drawing/2014/main" id="{8286918E-0658-4ED5-9074-B7D3B1351B5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79" behindDoc="0" locked="0" layoutInCell="1" allowOverlap="1" wp14:anchorId="5311EA0E" wp14:editId="714D07CE">
                  <wp:simplePos x="0" y="0"/>
                  <wp:positionH relativeFrom="column">
                    <wp:posOffset>-1162050</wp:posOffset>
                  </wp:positionH>
                  <wp:positionV relativeFrom="paragraph">
                    <wp:posOffset>-1314450</wp:posOffset>
                  </wp:positionV>
                  <wp:extent cx="19050" cy="9525"/>
                  <wp:effectExtent l="0" t="0" r="0" b="0"/>
                  <wp:wrapNone/>
                  <wp:docPr id="288" name="Picture 288" descr="1_pxl_none">
                    <a:extLst xmlns:a="http://schemas.openxmlformats.org/drawingml/2006/main">
                      <a:ext uri="{FF2B5EF4-FFF2-40B4-BE49-F238E27FC236}">
                        <a16:creationId xmlns:a16="http://schemas.microsoft.com/office/drawing/2014/main" id="{869AC263-F628-41F6-9037-C25F747A245A}"/>
                      </a:ext>
                    </a:extLst>
                  </wp:docPr>
                  <wp:cNvGraphicFramePr/>
                  <a:graphic xmlns:a="http://schemas.openxmlformats.org/drawingml/2006/main">
                    <a:graphicData uri="http://schemas.openxmlformats.org/drawingml/2006/picture">
                      <pic:pic xmlns:pic="http://schemas.openxmlformats.org/drawingml/2006/picture">
                        <pic:nvPicPr>
                          <pic:cNvPr id="288" name="Picture 18" descr="1_pxl_none">
                            <a:extLst>
                              <a:ext uri="{FF2B5EF4-FFF2-40B4-BE49-F238E27FC236}">
                                <a16:creationId xmlns:a16="http://schemas.microsoft.com/office/drawing/2014/main" id="{869AC263-F628-41F6-9037-C25F747A245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80" behindDoc="0" locked="0" layoutInCell="1" allowOverlap="1" wp14:anchorId="3331592E" wp14:editId="0737108E">
                  <wp:simplePos x="0" y="0"/>
                  <wp:positionH relativeFrom="column">
                    <wp:posOffset>-1162050</wp:posOffset>
                  </wp:positionH>
                  <wp:positionV relativeFrom="paragraph">
                    <wp:posOffset>-1314450</wp:posOffset>
                  </wp:positionV>
                  <wp:extent cx="19050" cy="9525"/>
                  <wp:effectExtent l="0" t="0" r="0" b="0"/>
                  <wp:wrapNone/>
                  <wp:docPr id="289" name="Picture 289" descr="1_pxl_none">
                    <a:extLst xmlns:a="http://schemas.openxmlformats.org/drawingml/2006/main">
                      <a:ext uri="{FF2B5EF4-FFF2-40B4-BE49-F238E27FC236}">
                        <a16:creationId xmlns:a16="http://schemas.microsoft.com/office/drawing/2014/main" id="{EF4FC875-1EBA-4C0B-AAA0-AF02A51D7774}"/>
                      </a:ext>
                    </a:extLst>
                  </wp:docPr>
                  <wp:cNvGraphicFramePr/>
                  <a:graphic xmlns:a="http://schemas.openxmlformats.org/drawingml/2006/main">
                    <a:graphicData uri="http://schemas.openxmlformats.org/drawingml/2006/picture">
                      <pic:pic xmlns:pic="http://schemas.openxmlformats.org/drawingml/2006/picture">
                        <pic:nvPicPr>
                          <pic:cNvPr id="289" name="Picture 20" descr="1_pxl_none">
                            <a:extLst>
                              <a:ext uri="{FF2B5EF4-FFF2-40B4-BE49-F238E27FC236}">
                                <a16:creationId xmlns:a16="http://schemas.microsoft.com/office/drawing/2014/main" id="{EF4FC875-1EBA-4C0B-AAA0-AF02A51D777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81" behindDoc="0" locked="0" layoutInCell="1" allowOverlap="1" wp14:anchorId="6682DF11" wp14:editId="45B473F4">
                  <wp:simplePos x="0" y="0"/>
                  <wp:positionH relativeFrom="column">
                    <wp:posOffset>-1162050</wp:posOffset>
                  </wp:positionH>
                  <wp:positionV relativeFrom="paragraph">
                    <wp:posOffset>-1314450</wp:posOffset>
                  </wp:positionV>
                  <wp:extent cx="19050" cy="9525"/>
                  <wp:effectExtent l="0" t="0" r="0" b="0"/>
                  <wp:wrapNone/>
                  <wp:docPr id="290" name="Picture 290" descr="1_pxl_none">
                    <a:extLst xmlns:a="http://schemas.openxmlformats.org/drawingml/2006/main">
                      <a:ext uri="{FF2B5EF4-FFF2-40B4-BE49-F238E27FC236}">
                        <a16:creationId xmlns:a16="http://schemas.microsoft.com/office/drawing/2014/main" id="{380CAA96-635B-45AF-9485-556AA4925734}"/>
                      </a:ext>
                    </a:extLst>
                  </wp:docPr>
                  <wp:cNvGraphicFramePr/>
                  <a:graphic xmlns:a="http://schemas.openxmlformats.org/drawingml/2006/main">
                    <a:graphicData uri="http://schemas.openxmlformats.org/drawingml/2006/picture">
                      <pic:pic xmlns:pic="http://schemas.openxmlformats.org/drawingml/2006/picture">
                        <pic:nvPicPr>
                          <pic:cNvPr id="290" name="Picture 21" descr="1_pxl_none">
                            <a:extLst>
                              <a:ext uri="{FF2B5EF4-FFF2-40B4-BE49-F238E27FC236}">
                                <a16:creationId xmlns:a16="http://schemas.microsoft.com/office/drawing/2014/main" id="{380CAA96-635B-45AF-9485-556AA492573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82" behindDoc="0" locked="0" layoutInCell="1" allowOverlap="1" wp14:anchorId="36D13D3F" wp14:editId="1427590E">
                  <wp:simplePos x="0" y="0"/>
                  <wp:positionH relativeFrom="column">
                    <wp:posOffset>-1162050</wp:posOffset>
                  </wp:positionH>
                  <wp:positionV relativeFrom="paragraph">
                    <wp:posOffset>-1314450</wp:posOffset>
                  </wp:positionV>
                  <wp:extent cx="19050" cy="9525"/>
                  <wp:effectExtent l="0" t="0" r="0" b="0"/>
                  <wp:wrapNone/>
                  <wp:docPr id="291" name="Picture 291" descr="1_pxl_none">
                    <a:extLst xmlns:a="http://schemas.openxmlformats.org/drawingml/2006/main">
                      <a:ext uri="{FF2B5EF4-FFF2-40B4-BE49-F238E27FC236}">
                        <a16:creationId xmlns:a16="http://schemas.microsoft.com/office/drawing/2014/main" id="{65C1B9B5-5E82-4873-B978-8348BEFDD380}"/>
                      </a:ext>
                    </a:extLst>
                  </wp:docPr>
                  <wp:cNvGraphicFramePr/>
                  <a:graphic xmlns:a="http://schemas.openxmlformats.org/drawingml/2006/main">
                    <a:graphicData uri="http://schemas.openxmlformats.org/drawingml/2006/picture">
                      <pic:pic xmlns:pic="http://schemas.openxmlformats.org/drawingml/2006/picture">
                        <pic:nvPicPr>
                          <pic:cNvPr id="291" name="Picture 1" descr="1_pxl_none">
                            <a:extLst>
                              <a:ext uri="{FF2B5EF4-FFF2-40B4-BE49-F238E27FC236}">
                                <a16:creationId xmlns:a16="http://schemas.microsoft.com/office/drawing/2014/main" id="{65C1B9B5-5E82-4873-B978-8348BEFDD38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83" behindDoc="0" locked="0" layoutInCell="1" allowOverlap="1" wp14:anchorId="44902648" wp14:editId="69197AD6">
                  <wp:simplePos x="0" y="0"/>
                  <wp:positionH relativeFrom="column">
                    <wp:posOffset>-1162050</wp:posOffset>
                  </wp:positionH>
                  <wp:positionV relativeFrom="paragraph">
                    <wp:posOffset>-1314450</wp:posOffset>
                  </wp:positionV>
                  <wp:extent cx="19050" cy="9525"/>
                  <wp:effectExtent l="0" t="0" r="0" b="0"/>
                  <wp:wrapNone/>
                  <wp:docPr id="292" name="Picture 292" descr="1_pxl_none">
                    <a:extLst xmlns:a="http://schemas.openxmlformats.org/drawingml/2006/main">
                      <a:ext uri="{FF2B5EF4-FFF2-40B4-BE49-F238E27FC236}">
                        <a16:creationId xmlns:a16="http://schemas.microsoft.com/office/drawing/2014/main" id="{C5E54717-82D2-4B32-AD0A-EEDEF6DAC45D}"/>
                      </a:ext>
                    </a:extLst>
                  </wp:docPr>
                  <wp:cNvGraphicFramePr/>
                  <a:graphic xmlns:a="http://schemas.openxmlformats.org/drawingml/2006/main">
                    <a:graphicData uri="http://schemas.openxmlformats.org/drawingml/2006/picture">
                      <pic:pic xmlns:pic="http://schemas.openxmlformats.org/drawingml/2006/picture">
                        <pic:nvPicPr>
                          <pic:cNvPr id="292" name="Picture 2" descr="1_pxl_none">
                            <a:extLst>
                              <a:ext uri="{FF2B5EF4-FFF2-40B4-BE49-F238E27FC236}">
                                <a16:creationId xmlns:a16="http://schemas.microsoft.com/office/drawing/2014/main" id="{C5E54717-82D2-4B32-AD0A-EEDEF6DAC45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84" behindDoc="0" locked="0" layoutInCell="1" allowOverlap="1" wp14:anchorId="118A460D" wp14:editId="00AE2031">
                  <wp:simplePos x="0" y="0"/>
                  <wp:positionH relativeFrom="column">
                    <wp:posOffset>-1162050</wp:posOffset>
                  </wp:positionH>
                  <wp:positionV relativeFrom="paragraph">
                    <wp:posOffset>-1314450</wp:posOffset>
                  </wp:positionV>
                  <wp:extent cx="19050" cy="9525"/>
                  <wp:effectExtent l="0" t="0" r="0" b="0"/>
                  <wp:wrapNone/>
                  <wp:docPr id="293" name="Picture 293" descr="1_pxl_none">
                    <a:extLst xmlns:a="http://schemas.openxmlformats.org/drawingml/2006/main">
                      <a:ext uri="{FF2B5EF4-FFF2-40B4-BE49-F238E27FC236}">
                        <a16:creationId xmlns:a16="http://schemas.microsoft.com/office/drawing/2014/main" id="{614A4496-96D0-4C39-9E1A-E38D3486697A}"/>
                      </a:ext>
                    </a:extLst>
                  </wp:docPr>
                  <wp:cNvGraphicFramePr/>
                  <a:graphic xmlns:a="http://schemas.openxmlformats.org/drawingml/2006/main">
                    <a:graphicData uri="http://schemas.openxmlformats.org/drawingml/2006/picture">
                      <pic:pic xmlns:pic="http://schemas.openxmlformats.org/drawingml/2006/picture">
                        <pic:nvPicPr>
                          <pic:cNvPr id="293" name="Picture 3" descr="1_pxl_none">
                            <a:extLst>
                              <a:ext uri="{FF2B5EF4-FFF2-40B4-BE49-F238E27FC236}">
                                <a16:creationId xmlns:a16="http://schemas.microsoft.com/office/drawing/2014/main" id="{614A4496-96D0-4C39-9E1A-E38D3486697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85" behindDoc="0" locked="0" layoutInCell="1" allowOverlap="1" wp14:anchorId="3315A582" wp14:editId="607B3E6C">
                  <wp:simplePos x="0" y="0"/>
                  <wp:positionH relativeFrom="column">
                    <wp:posOffset>-1162050</wp:posOffset>
                  </wp:positionH>
                  <wp:positionV relativeFrom="paragraph">
                    <wp:posOffset>-1314450</wp:posOffset>
                  </wp:positionV>
                  <wp:extent cx="19050" cy="9525"/>
                  <wp:effectExtent l="0" t="0" r="0" b="0"/>
                  <wp:wrapNone/>
                  <wp:docPr id="294" name="Picture 294" descr="1_pxl_none">
                    <a:extLst xmlns:a="http://schemas.openxmlformats.org/drawingml/2006/main">
                      <a:ext uri="{FF2B5EF4-FFF2-40B4-BE49-F238E27FC236}">
                        <a16:creationId xmlns:a16="http://schemas.microsoft.com/office/drawing/2014/main" id="{52EDF1DA-00F0-4865-BFA0-CB5F1F8B989A}"/>
                      </a:ext>
                    </a:extLst>
                  </wp:docPr>
                  <wp:cNvGraphicFramePr/>
                  <a:graphic xmlns:a="http://schemas.openxmlformats.org/drawingml/2006/main">
                    <a:graphicData uri="http://schemas.openxmlformats.org/drawingml/2006/picture">
                      <pic:pic xmlns:pic="http://schemas.openxmlformats.org/drawingml/2006/picture">
                        <pic:nvPicPr>
                          <pic:cNvPr id="294" name="Picture 5" descr="1_pxl_none">
                            <a:extLst>
                              <a:ext uri="{FF2B5EF4-FFF2-40B4-BE49-F238E27FC236}">
                                <a16:creationId xmlns:a16="http://schemas.microsoft.com/office/drawing/2014/main" id="{52EDF1DA-00F0-4865-BFA0-CB5F1F8B989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86" behindDoc="0" locked="0" layoutInCell="1" allowOverlap="1" wp14:anchorId="7316A48A" wp14:editId="46B3287C">
                  <wp:simplePos x="0" y="0"/>
                  <wp:positionH relativeFrom="column">
                    <wp:posOffset>-1162050</wp:posOffset>
                  </wp:positionH>
                  <wp:positionV relativeFrom="paragraph">
                    <wp:posOffset>-1314450</wp:posOffset>
                  </wp:positionV>
                  <wp:extent cx="19050" cy="9525"/>
                  <wp:effectExtent l="0" t="0" r="0" b="0"/>
                  <wp:wrapNone/>
                  <wp:docPr id="295" name="Picture 295" descr="1_pxl_none">
                    <a:extLst xmlns:a="http://schemas.openxmlformats.org/drawingml/2006/main">
                      <a:ext uri="{FF2B5EF4-FFF2-40B4-BE49-F238E27FC236}">
                        <a16:creationId xmlns:a16="http://schemas.microsoft.com/office/drawing/2014/main" id="{972A3F5D-8D60-4729-A3DD-F8EAD4BFFEA0}"/>
                      </a:ext>
                    </a:extLst>
                  </wp:docPr>
                  <wp:cNvGraphicFramePr/>
                  <a:graphic xmlns:a="http://schemas.openxmlformats.org/drawingml/2006/main">
                    <a:graphicData uri="http://schemas.openxmlformats.org/drawingml/2006/picture">
                      <pic:pic xmlns:pic="http://schemas.openxmlformats.org/drawingml/2006/picture">
                        <pic:nvPicPr>
                          <pic:cNvPr id="295" name="Picture 7" descr="1_pxl_none">
                            <a:extLst>
                              <a:ext uri="{FF2B5EF4-FFF2-40B4-BE49-F238E27FC236}">
                                <a16:creationId xmlns:a16="http://schemas.microsoft.com/office/drawing/2014/main" id="{972A3F5D-8D60-4729-A3DD-F8EAD4BFFEA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87" behindDoc="0" locked="0" layoutInCell="1" allowOverlap="1" wp14:anchorId="6224FBAE" wp14:editId="3FD82BDC">
                  <wp:simplePos x="0" y="0"/>
                  <wp:positionH relativeFrom="column">
                    <wp:posOffset>-1162050</wp:posOffset>
                  </wp:positionH>
                  <wp:positionV relativeFrom="paragraph">
                    <wp:posOffset>-1314450</wp:posOffset>
                  </wp:positionV>
                  <wp:extent cx="19050" cy="9525"/>
                  <wp:effectExtent l="0" t="0" r="0" b="0"/>
                  <wp:wrapNone/>
                  <wp:docPr id="296" name="Picture 296" descr="1_pxl_none">
                    <a:extLst xmlns:a="http://schemas.openxmlformats.org/drawingml/2006/main">
                      <a:ext uri="{FF2B5EF4-FFF2-40B4-BE49-F238E27FC236}">
                        <a16:creationId xmlns:a16="http://schemas.microsoft.com/office/drawing/2014/main" id="{5C1909AD-FFBB-43D5-AFAC-071F3B948C34}"/>
                      </a:ext>
                    </a:extLst>
                  </wp:docPr>
                  <wp:cNvGraphicFramePr/>
                  <a:graphic xmlns:a="http://schemas.openxmlformats.org/drawingml/2006/main">
                    <a:graphicData uri="http://schemas.openxmlformats.org/drawingml/2006/picture">
                      <pic:pic xmlns:pic="http://schemas.openxmlformats.org/drawingml/2006/picture">
                        <pic:nvPicPr>
                          <pic:cNvPr id="296" name="Picture 9" descr="1_pxl_none">
                            <a:extLst>
                              <a:ext uri="{FF2B5EF4-FFF2-40B4-BE49-F238E27FC236}">
                                <a16:creationId xmlns:a16="http://schemas.microsoft.com/office/drawing/2014/main" id="{5C1909AD-FFBB-43D5-AFAC-071F3B948C3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88" behindDoc="0" locked="0" layoutInCell="1" allowOverlap="1" wp14:anchorId="6317751B" wp14:editId="15F47304">
                  <wp:simplePos x="0" y="0"/>
                  <wp:positionH relativeFrom="column">
                    <wp:posOffset>-1162050</wp:posOffset>
                  </wp:positionH>
                  <wp:positionV relativeFrom="paragraph">
                    <wp:posOffset>-1314450</wp:posOffset>
                  </wp:positionV>
                  <wp:extent cx="19050" cy="9525"/>
                  <wp:effectExtent l="0" t="0" r="0" b="0"/>
                  <wp:wrapNone/>
                  <wp:docPr id="297" name="Picture 297" descr="1_pxl_none">
                    <a:extLst xmlns:a="http://schemas.openxmlformats.org/drawingml/2006/main">
                      <a:ext uri="{FF2B5EF4-FFF2-40B4-BE49-F238E27FC236}">
                        <a16:creationId xmlns:a16="http://schemas.microsoft.com/office/drawing/2014/main" id="{84B8A2A8-33AB-44FD-A2A6-5B0A4F328E36}"/>
                      </a:ext>
                    </a:extLst>
                  </wp:docPr>
                  <wp:cNvGraphicFramePr/>
                  <a:graphic xmlns:a="http://schemas.openxmlformats.org/drawingml/2006/main">
                    <a:graphicData uri="http://schemas.openxmlformats.org/drawingml/2006/picture">
                      <pic:pic xmlns:pic="http://schemas.openxmlformats.org/drawingml/2006/picture">
                        <pic:nvPicPr>
                          <pic:cNvPr id="297" name="Picture 11" descr="1_pxl_none">
                            <a:extLst>
                              <a:ext uri="{FF2B5EF4-FFF2-40B4-BE49-F238E27FC236}">
                                <a16:creationId xmlns:a16="http://schemas.microsoft.com/office/drawing/2014/main" id="{84B8A2A8-33AB-44FD-A2A6-5B0A4F328E3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89" behindDoc="0" locked="0" layoutInCell="1" allowOverlap="1" wp14:anchorId="5DED0AA3" wp14:editId="69BDF32B">
                  <wp:simplePos x="0" y="0"/>
                  <wp:positionH relativeFrom="column">
                    <wp:posOffset>-1162050</wp:posOffset>
                  </wp:positionH>
                  <wp:positionV relativeFrom="paragraph">
                    <wp:posOffset>-1314450</wp:posOffset>
                  </wp:positionV>
                  <wp:extent cx="19050" cy="9525"/>
                  <wp:effectExtent l="0" t="0" r="0" b="0"/>
                  <wp:wrapNone/>
                  <wp:docPr id="298" name="Picture 298" descr="1_pxl_none">
                    <a:extLst xmlns:a="http://schemas.openxmlformats.org/drawingml/2006/main">
                      <a:ext uri="{FF2B5EF4-FFF2-40B4-BE49-F238E27FC236}">
                        <a16:creationId xmlns:a16="http://schemas.microsoft.com/office/drawing/2014/main" id="{6C68F364-7972-49F6-9521-C719A9D7E417}"/>
                      </a:ext>
                    </a:extLst>
                  </wp:docPr>
                  <wp:cNvGraphicFramePr/>
                  <a:graphic xmlns:a="http://schemas.openxmlformats.org/drawingml/2006/main">
                    <a:graphicData uri="http://schemas.openxmlformats.org/drawingml/2006/picture">
                      <pic:pic xmlns:pic="http://schemas.openxmlformats.org/drawingml/2006/picture">
                        <pic:nvPicPr>
                          <pic:cNvPr id="298" name="Picture 13" descr="1_pxl_none">
                            <a:extLst>
                              <a:ext uri="{FF2B5EF4-FFF2-40B4-BE49-F238E27FC236}">
                                <a16:creationId xmlns:a16="http://schemas.microsoft.com/office/drawing/2014/main" id="{6C68F364-7972-49F6-9521-C719A9D7E41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90" behindDoc="0" locked="0" layoutInCell="1" allowOverlap="1" wp14:anchorId="37269E4D" wp14:editId="5F93B61B">
                  <wp:simplePos x="0" y="0"/>
                  <wp:positionH relativeFrom="column">
                    <wp:posOffset>-1162050</wp:posOffset>
                  </wp:positionH>
                  <wp:positionV relativeFrom="paragraph">
                    <wp:posOffset>-1314450</wp:posOffset>
                  </wp:positionV>
                  <wp:extent cx="19050" cy="9525"/>
                  <wp:effectExtent l="0" t="0" r="0" b="0"/>
                  <wp:wrapNone/>
                  <wp:docPr id="299" name="Picture 299" descr="1_pxl_none">
                    <a:extLst xmlns:a="http://schemas.openxmlformats.org/drawingml/2006/main">
                      <a:ext uri="{FF2B5EF4-FFF2-40B4-BE49-F238E27FC236}">
                        <a16:creationId xmlns:a16="http://schemas.microsoft.com/office/drawing/2014/main" id="{1ACCB307-153B-4093-9C59-0DC2DF3E9C2C}"/>
                      </a:ext>
                    </a:extLst>
                  </wp:docPr>
                  <wp:cNvGraphicFramePr/>
                  <a:graphic xmlns:a="http://schemas.openxmlformats.org/drawingml/2006/main">
                    <a:graphicData uri="http://schemas.openxmlformats.org/drawingml/2006/picture">
                      <pic:pic xmlns:pic="http://schemas.openxmlformats.org/drawingml/2006/picture">
                        <pic:nvPicPr>
                          <pic:cNvPr id="299" name="Picture 15" descr="1_pxl_none">
                            <a:extLst>
                              <a:ext uri="{FF2B5EF4-FFF2-40B4-BE49-F238E27FC236}">
                                <a16:creationId xmlns:a16="http://schemas.microsoft.com/office/drawing/2014/main" id="{1ACCB307-153B-4093-9C59-0DC2DF3E9C2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91" behindDoc="0" locked="0" layoutInCell="1" allowOverlap="1" wp14:anchorId="40BE043F" wp14:editId="54B5C7F1">
                  <wp:simplePos x="0" y="0"/>
                  <wp:positionH relativeFrom="column">
                    <wp:posOffset>-1162050</wp:posOffset>
                  </wp:positionH>
                  <wp:positionV relativeFrom="paragraph">
                    <wp:posOffset>-1314450</wp:posOffset>
                  </wp:positionV>
                  <wp:extent cx="19050" cy="9525"/>
                  <wp:effectExtent l="0" t="0" r="0" b="0"/>
                  <wp:wrapNone/>
                  <wp:docPr id="300" name="Picture 300" descr="1_pxl_none">
                    <a:extLst xmlns:a="http://schemas.openxmlformats.org/drawingml/2006/main">
                      <a:ext uri="{FF2B5EF4-FFF2-40B4-BE49-F238E27FC236}">
                        <a16:creationId xmlns:a16="http://schemas.microsoft.com/office/drawing/2014/main" id="{AF83D39E-DDF0-495E-9C0D-8960F546D268}"/>
                      </a:ext>
                    </a:extLst>
                  </wp:docPr>
                  <wp:cNvGraphicFramePr/>
                  <a:graphic xmlns:a="http://schemas.openxmlformats.org/drawingml/2006/main">
                    <a:graphicData uri="http://schemas.openxmlformats.org/drawingml/2006/picture">
                      <pic:pic xmlns:pic="http://schemas.openxmlformats.org/drawingml/2006/picture">
                        <pic:nvPicPr>
                          <pic:cNvPr id="300" name="Picture 17" descr="1_pxl_none">
                            <a:extLst>
                              <a:ext uri="{FF2B5EF4-FFF2-40B4-BE49-F238E27FC236}">
                                <a16:creationId xmlns:a16="http://schemas.microsoft.com/office/drawing/2014/main" id="{AF83D39E-DDF0-495E-9C0D-8960F546D26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92" behindDoc="0" locked="0" layoutInCell="1" allowOverlap="1" wp14:anchorId="5CC44755" wp14:editId="70F17F76">
                  <wp:simplePos x="0" y="0"/>
                  <wp:positionH relativeFrom="column">
                    <wp:posOffset>-1162050</wp:posOffset>
                  </wp:positionH>
                  <wp:positionV relativeFrom="paragraph">
                    <wp:posOffset>-1314450</wp:posOffset>
                  </wp:positionV>
                  <wp:extent cx="19050" cy="9525"/>
                  <wp:effectExtent l="0" t="0" r="0" b="0"/>
                  <wp:wrapNone/>
                  <wp:docPr id="301" name="Picture 301" descr="1_pxl_none">
                    <a:extLst xmlns:a="http://schemas.openxmlformats.org/drawingml/2006/main">
                      <a:ext uri="{FF2B5EF4-FFF2-40B4-BE49-F238E27FC236}">
                        <a16:creationId xmlns:a16="http://schemas.microsoft.com/office/drawing/2014/main" id="{DAC7DE6E-36EE-465A-A943-A51BBBC474A6}"/>
                      </a:ext>
                    </a:extLst>
                  </wp:docPr>
                  <wp:cNvGraphicFramePr/>
                  <a:graphic xmlns:a="http://schemas.openxmlformats.org/drawingml/2006/main">
                    <a:graphicData uri="http://schemas.openxmlformats.org/drawingml/2006/picture">
                      <pic:pic xmlns:pic="http://schemas.openxmlformats.org/drawingml/2006/picture">
                        <pic:nvPicPr>
                          <pic:cNvPr id="301" name="Picture 18" descr="1_pxl_none">
                            <a:extLst>
                              <a:ext uri="{FF2B5EF4-FFF2-40B4-BE49-F238E27FC236}">
                                <a16:creationId xmlns:a16="http://schemas.microsoft.com/office/drawing/2014/main" id="{DAC7DE6E-36EE-465A-A943-A51BBBC474A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93" behindDoc="0" locked="0" layoutInCell="1" allowOverlap="1" wp14:anchorId="7BB3CE2B" wp14:editId="3BF95503">
                  <wp:simplePos x="0" y="0"/>
                  <wp:positionH relativeFrom="column">
                    <wp:posOffset>-1162050</wp:posOffset>
                  </wp:positionH>
                  <wp:positionV relativeFrom="paragraph">
                    <wp:posOffset>-1314450</wp:posOffset>
                  </wp:positionV>
                  <wp:extent cx="19050" cy="9525"/>
                  <wp:effectExtent l="0" t="0" r="0" b="0"/>
                  <wp:wrapNone/>
                  <wp:docPr id="302" name="Picture 302" descr="1_pxl_none">
                    <a:extLst xmlns:a="http://schemas.openxmlformats.org/drawingml/2006/main">
                      <a:ext uri="{FF2B5EF4-FFF2-40B4-BE49-F238E27FC236}">
                        <a16:creationId xmlns:a16="http://schemas.microsoft.com/office/drawing/2014/main" id="{B2DC36F7-23B9-4CE4-9CC3-FFC9BBDE76DE}"/>
                      </a:ext>
                    </a:extLst>
                  </wp:docPr>
                  <wp:cNvGraphicFramePr/>
                  <a:graphic xmlns:a="http://schemas.openxmlformats.org/drawingml/2006/main">
                    <a:graphicData uri="http://schemas.openxmlformats.org/drawingml/2006/picture">
                      <pic:pic xmlns:pic="http://schemas.openxmlformats.org/drawingml/2006/picture">
                        <pic:nvPicPr>
                          <pic:cNvPr id="302" name="Picture 20" descr="1_pxl_none">
                            <a:extLst>
                              <a:ext uri="{FF2B5EF4-FFF2-40B4-BE49-F238E27FC236}">
                                <a16:creationId xmlns:a16="http://schemas.microsoft.com/office/drawing/2014/main" id="{B2DC36F7-23B9-4CE4-9CC3-FFC9BBDE76D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94" behindDoc="0" locked="0" layoutInCell="1" allowOverlap="1" wp14:anchorId="673F24A3" wp14:editId="7C6D652A">
                  <wp:simplePos x="0" y="0"/>
                  <wp:positionH relativeFrom="column">
                    <wp:posOffset>-1162050</wp:posOffset>
                  </wp:positionH>
                  <wp:positionV relativeFrom="paragraph">
                    <wp:posOffset>-1314450</wp:posOffset>
                  </wp:positionV>
                  <wp:extent cx="19050" cy="9525"/>
                  <wp:effectExtent l="0" t="0" r="0" b="0"/>
                  <wp:wrapNone/>
                  <wp:docPr id="303" name="Picture 303" descr="1_pxl_none">
                    <a:extLst xmlns:a="http://schemas.openxmlformats.org/drawingml/2006/main">
                      <a:ext uri="{FF2B5EF4-FFF2-40B4-BE49-F238E27FC236}">
                        <a16:creationId xmlns:a16="http://schemas.microsoft.com/office/drawing/2014/main" id="{83E66950-19DB-4B14-8D80-595D56F38F08}"/>
                      </a:ext>
                    </a:extLst>
                  </wp:docPr>
                  <wp:cNvGraphicFramePr/>
                  <a:graphic xmlns:a="http://schemas.openxmlformats.org/drawingml/2006/main">
                    <a:graphicData uri="http://schemas.openxmlformats.org/drawingml/2006/picture">
                      <pic:pic xmlns:pic="http://schemas.openxmlformats.org/drawingml/2006/picture">
                        <pic:nvPicPr>
                          <pic:cNvPr id="303" name="Picture 21" descr="1_pxl_none">
                            <a:extLst>
                              <a:ext uri="{FF2B5EF4-FFF2-40B4-BE49-F238E27FC236}">
                                <a16:creationId xmlns:a16="http://schemas.microsoft.com/office/drawing/2014/main" id="{83E66950-19DB-4B14-8D80-595D56F38F0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95" behindDoc="0" locked="0" layoutInCell="1" allowOverlap="1" wp14:anchorId="0BCF084D" wp14:editId="207E382F">
                  <wp:simplePos x="0" y="0"/>
                  <wp:positionH relativeFrom="column">
                    <wp:posOffset>-1162050</wp:posOffset>
                  </wp:positionH>
                  <wp:positionV relativeFrom="paragraph">
                    <wp:posOffset>-1314450</wp:posOffset>
                  </wp:positionV>
                  <wp:extent cx="19050" cy="9525"/>
                  <wp:effectExtent l="0" t="0" r="0" b="0"/>
                  <wp:wrapNone/>
                  <wp:docPr id="317" name="Picture 317" descr="1_pxl_none">
                    <a:extLst xmlns:a="http://schemas.openxmlformats.org/drawingml/2006/main">
                      <a:ext uri="{FF2B5EF4-FFF2-40B4-BE49-F238E27FC236}">
                        <a16:creationId xmlns:a16="http://schemas.microsoft.com/office/drawing/2014/main" id="{873DE124-E417-4831-96A4-B5DA47C6C812}"/>
                      </a:ext>
                    </a:extLst>
                  </wp:docPr>
                  <wp:cNvGraphicFramePr/>
                  <a:graphic xmlns:a="http://schemas.openxmlformats.org/drawingml/2006/main">
                    <a:graphicData uri="http://schemas.openxmlformats.org/drawingml/2006/picture">
                      <pic:pic xmlns:pic="http://schemas.openxmlformats.org/drawingml/2006/picture">
                        <pic:nvPicPr>
                          <pic:cNvPr id="317" name="Picture 1" descr="1_pxl_none">
                            <a:extLst>
                              <a:ext uri="{FF2B5EF4-FFF2-40B4-BE49-F238E27FC236}">
                                <a16:creationId xmlns:a16="http://schemas.microsoft.com/office/drawing/2014/main" id="{873DE124-E417-4831-96A4-B5DA47C6C81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96" behindDoc="0" locked="0" layoutInCell="1" allowOverlap="1" wp14:anchorId="253E1E1F" wp14:editId="5B1643D5">
                  <wp:simplePos x="0" y="0"/>
                  <wp:positionH relativeFrom="column">
                    <wp:posOffset>-1162050</wp:posOffset>
                  </wp:positionH>
                  <wp:positionV relativeFrom="paragraph">
                    <wp:posOffset>-1314450</wp:posOffset>
                  </wp:positionV>
                  <wp:extent cx="19050" cy="9525"/>
                  <wp:effectExtent l="0" t="0" r="0" b="0"/>
                  <wp:wrapNone/>
                  <wp:docPr id="318" name="Picture 318" descr="1_pxl_none">
                    <a:extLst xmlns:a="http://schemas.openxmlformats.org/drawingml/2006/main">
                      <a:ext uri="{FF2B5EF4-FFF2-40B4-BE49-F238E27FC236}">
                        <a16:creationId xmlns:a16="http://schemas.microsoft.com/office/drawing/2014/main" id="{6DA229CE-F988-42AC-ACFF-561EE5368E41}"/>
                      </a:ext>
                    </a:extLst>
                  </wp:docPr>
                  <wp:cNvGraphicFramePr/>
                  <a:graphic xmlns:a="http://schemas.openxmlformats.org/drawingml/2006/main">
                    <a:graphicData uri="http://schemas.openxmlformats.org/drawingml/2006/picture">
                      <pic:pic xmlns:pic="http://schemas.openxmlformats.org/drawingml/2006/picture">
                        <pic:nvPicPr>
                          <pic:cNvPr id="318" name="Picture 2" descr="1_pxl_none">
                            <a:extLst>
                              <a:ext uri="{FF2B5EF4-FFF2-40B4-BE49-F238E27FC236}">
                                <a16:creationId xmlns:a16="http://schemas.microsoft.com/office/drawing/2014/main" id="{6DA229CE-F988-42AC-ACFF-561EE5368E4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97" behindDoc="0" locked="0" layoutInCell="1" allowOverlap="1" wp14:anchorId="0035218B" wp14:editId="115478D6">
                  <wp:simplePos x="0" y="0"/>
                  <wp:positionH relativeFrom="column">
                    <wp:posOffset>-1162050</wp:posOffset>
                  </wp:positionH>
                  <wp:positionV relativeFrom="paragraph">
                    <wp:posOffset>-1314450</wp:posOffset>
                  </wp:positionV>
                  <wp:extent cx="19050" cy="9525"/>
                  <wp:effectExtent l="0" t="0" r="0" b="0"/>
                  <wp:wrapNone/>
                  <wp:docPr id="319" name="Picture 319" descr="1_pxl_none">
                    <a:extLst xmlns:a="http://schemas.openxmlformats.org/drawingml/2006/main">
                      <a:ext uri="{FF2B5EF4-FFF2-40B4-BE49-F238E27FC236}">
                        <a16:creationId xmlns:a16="http://schemas.microsoft.com/office/drawing/2014/main" id="{7D6F42AD-7C89-4583-A9FF-9763ADC43901}"/>
                      </a:ext>
                    </a:extLst>
                  </wp:docPr>
                  <wp:cNvGraphicFramePr/>
                  <a:graphic xmlns:a="http://schemas.openxmlformats.org/drawingml/2006/main">
                    <a:graphicData uri="http://schemas.openxmlformats.org/drawingml/2006/picture">
                      <pic:pic xmlns:pic="http://schemas.openxmlformats.org/drawingml/2006/picture">
                        <pic:nvPicPr>
                          <pic:cNvPr id="319" name="Picture 3" descr="1_pxl_none">
                            <a:extLst>
                              <a:ext uri="{FF2B5EF4-FFF2-40B4-BE49-F238E27FC236}">
                                <a16:creationId xmlns:a16="http://schemas.microsoft.com/office/drawing/2014/main" id="{7D6F42AD-7C89-4583-A9FF-9763ADC4390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98" behindDoc="0" locked="0" layoutInCell="1" allowOverlap="1" wp14:anchorId="70AC6B14" wp14:editId="2194D576">
                  <wp:simplePos x="0" y="0"/>
                  <wp:positionH relativeFrom="column">
                    <wp:posOffset>-1162050</wp:posOffset>
                  </wp:positionH>
                  <wp:positionV relativeFrom="paragraph">
                    <wp:posOffset>-1314450</wp:posOffset>
                  </wp:positionV>
                  <wp:extent cx="19050" cy="9525"/>
                  <wp:effectExtent l="0" t="0" r="0" b="0"/>
                  <wp:wrapNone/>
                  <wp:docPr id="320" name="Picture 320" descr="1_pxl_none">
                    <a:extLst xmlns:a="http://schemas.openxmlformats.org/drawingml/2006/main">
                      <a:ext uri="{FF2B5EF4-FFF2-40B4-BE49-F238E27FC236}">
                        <a16:creationId xmlns:a16="http://schemas.microsoft.com/office/drawing/2014/main" id="{EC8753FE-FF5A-41D6-BBE5-BB26BA1A0B30}"/>
                      </a:ext>
                    </a:extLst>
                  </wp:docPr>
                  <wp:cNvGraphicFramePr/>
                  <a:graphic xmlns:a="http://schemas.openxmlformats.org/drawingml/2006/main">
                    <a:graphicData uri="http://schemas.openxmlformats.org/drawingml/2006/picture">
                      <pic:pic xmlns:pic="http://schemas.openxmlformats.org/drawingml/2006/picture">
                        <pic:nvPicPr>
                          <pic:cNvPr id="320" name="Picture 5" descr="1_pxl_none">
                            <a:extLst>
                              <a:ext uri="{FF2B5EF4-FFF2-40B4-BE49-F238E27FC236}">
                                <a16:creationId xmlns:a16="http://schemas.microsoft.com/office/drawing/2014/main" id="{EC8753FE-FF5A-41D6-BBE5-BB26BA1A0B3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299" behindDoc="0" locked="0" layoutInCell="1" allowOverlap="1" wp14:anchorId="65CDCAD5" wp14:editId="22EB4BB6">
                  <wp:simplePos x="0" y="0"/>
                  <wp:positionH relativeFrom="column">
                    <wp:posOffset>-1162050</wp:posOffset>
                  </wp:positionH>
                  <wp:positionV relativeFrom="paragraph">
                    <wp:posOffset>-1314450</wp:posOffset>
                  </wp:positionV>
                  <wp:extent cx="19050" cy="9525"/>
                  <wp:effectExtent l="0" t="0" r="0" b="0"/>
                  <wp:wrapNone/>
                  <wp:docPr id="321" name="Picture 321" descr="1_pxl_none">
                    <a:extLst xmlns:a="http://schemas.openxmlformats.org/drawingml/2006/main">
                      <a:ext uri="{FF2B5EF4-FFF2-40B4-BE49-F238E27FC236}">
                        <a16:creationId xmlns:a16="http://schemas.microsoft.com/office/drawing/2014/main" id="{E261FFC3-5C2C-449F-8BF5-FF3DF9727F23}"/>
                      </a:ext>
                    </a:extLst>
                  </wp:docPr>
                  <wp:cNvGraphicFramePr/>
                  <a:graphic xmlns:a="http://schemas.openxmlformats.org/drawingml/2006/main">
                    <a:graphicData uri="http://schemas.openxmlformats.org/drawingml/2006/picture">
                      <pic:pic xmlns:pic="http://schemas.openxmlformats.org/drawingml/2006/picture">
                        <pic:nvPicPr>
                          <pic:cNvPr id="321" name="Picture 7" descr="1_pxl_none">
                            <a:extLst>
                              <a:ext uri="{FF2B5EF4-FFF2-40B4-BE49-F238E27FC236}">
                                <a16:creationId xmlns:a16="http://schemas.microsoft.com/office/drawing/2014/main" id="{E261FFC3-5C2C-449F-8BF5-FF3DF9727F2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00" behindDoc="0" locked="0" layoutInCell="1" allowOverlap="1" wp14:anchorId="37C44209" wp14:editId="7F262098">
                  <wp:simplePos x="0" y="0"/>
                  <wp:positionH relativeFrom="column">
                    <wp:posOffset>-1162050</wp:posOffset>
                  </wp:positionH>
                  <wp:positionV relativeFrom="paragraph">
                    <wp:posOffset>-1314450</wp:posOffset>
                  </wp:positionV>
                  <wp:extent cx="19050" cy="9525"/>
                  <wp:effectExtent l="0" t="0" r="0" b="0"/>
                  <wp:wrapNone/>
                  <wp:docPr id="322" name="Picture 322" descr="1_pxl_none">
                    <a:extLst xmlns:a="http://schemas.openxmlformats.org/drawingml/2006/main">
                      <a:ext uri="{FF2B5EF4-FFF2-40B4-BE49-F238E27FC236}">
                        <a16:creationId xmlns:a16="http://schemas.microsoft.com/office/drawing/2014/main" id="{C69EA1EE-377E-4943-9725-65755351B2BF}"/>
                      </a:ext>
                    </a:extLst>
                  </wp:docPr>
                  <wp:cNvGraphicFramePr/>
                  <a:graphic xmlns:a="http://schemas.openxmlformats.org/drawingml/2006/main">
                    <a:graphicData uri="http://schemas.openxmlformats.org/drawingml/2006/picture">
                      <pic:pic xmlns:pic="http://schemas.openxmlformats.org/drawingml/2006/picture">
                        <pic:nvPicPr>
                          <pic:cNvPr id="322" name="Picture 9" descr="1_pxl_none">
                            <a:extLst>
                              <a:ext uri="{FF2B5EF4-FFF2-40B4-BE49-F238E27FC236}">
                                <a16:creationId xmlns:a16="http://schemas.microsoft.com/office/drawing/2014/main" id="{C69EA1EE-377E-4943-9725-65755351B2B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01" behindDoc="0" locked="0" layoutInCell="1" allowOverlap="1" wp14:anchorId="74BD5270" wp14:editId="1E109032">
                  <wp:simplePos x="0" y="0"/>
                  <wp:positionH relativeFrom="column">
                    <wp:posOffset>-1162050</wp:posOffset>
                  </wp:positionH>
                  <wp:positionV relativeFrom="paragraph">
                    <wp:posOffset>-1314450</wp:posOffset>
                  </wp:positionV>
                  <wp:extent cx="19050" cy="9525"/>
                  <wp:effectExtent l="0" t="0" r="0" b="0"/>
                  <wp:wrapNone/>
                  <wp:docPr id="323" name="Picture 323" descr="1_pxl_none">
                    <a:extLst xmlns:a="http://schemas.openxmlformats.org/drawingml/2006/main">
                      <a:ext uri="{FF2B5EF4-FFF2-40B4-BE49-F238E27FC236}">
                        <a16:creationId xmlns:a16="http://schemas.microsoft.com/office/drawing/2014/main" id="{6C2876C6-EF2E-4405-86D5-E715593ECCCD}"/>
                      </a:ext>
                    </a:extLst>
                  </wp:docPr>
                  <wp:cNvGraphicFramePr/>
                  <a:graphic xmlns:a="http://schemas.openxmlformats.org/drawingml/2006/main">
                    <a:graphicData uri="http://schemas.openxmlformats.org/drawingml/2006/picture">
                      <pic:pic xmlns:pic="http://schemas.openxmlformats.org/drawingml/2006/picture">
                        <pic:nvPicPr>
                          <pic:cNvPr id="323" name="Picture 11" descr="1_pxl_none">
                            <a:extLst>
                              <a:ext uri="{FF2B5EF4-FFF2-40B4-BE49-F238E27FC236}">
                                <a16:creationId xmlns:a16="http://schemas.microsoft.com/office/drawing/2014/main" id="{6C2876C6-EF2E-4405-86D5-E715593ECCC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02" behindDoc="0" locked="0" layoutInCell="1" allowOverlap="1" wp14:anchorId="7C788B3A" wp14:editId="378231B2">
                  <wp:simplePos x="0" y="0"/>
                  <wp:positionH relativeFrom="column">
                    <wp:posOffset>-1162050</wp:posOffset>
                  </wp:positionH>
                  <wp:positionV relativeFrom="paragraph">
                    <wp:posOffset>-1314450</wp:posOffset>
                  </wp:positionV>
                  <wp:extent cx="19050" cy="9525"/>
                  <wp:effectExtent l="0" t="0" r="0" b="0"/>
                  <wp:wrapNone/>
                  <wp:docPr id="324" name="Picture 324" descr="1_pxl_none">
                    <a:extLst xmlns:a="http://schemas.openxmlformats.org/drawingml/2006/main">
                      <a:ext uri="{FF2B5EF4-FFF2-40B4-BE49-F238E27FC236}">
                        <a16:creationId xmlns:a16="http://schemas.microsoft.com/office/drawing/2014/main" id="{D9726A26-3C15-4138-968C-EFEC20697E70}"/>
                      </a:ext>
                    </a:extLst>
                  </wp:docPr>
                  <wp:cNvGraphicFramePr/>
                  <a:graphic xmlns:a="http://schemas.openxmlformats.org/drawingml/2006/main">
                    <a:graphicData uri="http://schemas.openxmlformats.org/drawingml/2006/picture">
                      <pic:pic xmlns:pic="http://schemas.openxmlformats.org/drawingml/2006/picture">
                        <pic:nvPicPr>
                          <pic:cNvPr id="324" name="Picture 13" descr="1_pxl_none">
                            <a:extLst>
                              <a:ext uri="{FF2B5EF4-FFF2-40B4-BE49-F238E27FC236}">
                                <a16:creationId xmlns:a16="http://schemas.microsoft.com/office/drawing/2014/main" id="{D9726A26-3C15-4138-968C-EFEC20697E7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03" behindDoc="0" locked="0" layoutInCell="1" allowOverlap="1" wp14:anchorId="18B95CCC" wp14:editId="1A29BD80">
                  <wp:simplePos x="0" y="0"/>
                  <wp:positionH relativeFrom="column">
                    <wp:posOffset>-1162050</wp:posOffset>
                  </wp:positionH>
                  <wp:positionV relativeFrom="paragraph">
                    <wp:posOffset>-1314450</wp:posOffset>
                  </wp:positionV>
                  <wp:extent cx="19050" cy="9525"/>
                  <wp:effectExtent l="0" t="0" r="0" b="0"/>
                  <wp:wrapNone/>
                  <wp:docPr id="325" name="Picture 325" descr="1_pxl_none">
                    <a:extLst xmlns:a="http://schemas.openxmlformats.org/drawingml/2006/main">
                      <a:ext uri="{FF2B5EF4-FFF2-40B4-BE49-F238E27FC236}">
                        <a16:creationId xmlns:a16="http://schemas.microsoft.com/office/drawing/2014/main" id="{83CB9C9F-A493-472E-AF21-BD0D59462065}"/>
                      </a:ext>
                    </a:extLst>
                  </wp:docPr>
                  <wp:cNvGraphicFramePr/>
                  <a:graphic xmlns:a="http://schemas.openxmlformats.org/drawingml/2006/main">
                    <a:graphicData uri="http://schemas.openxmlformats.org/drawingml/2006/picture">
                      <pic:pic xmlns:pic="http://schemas.openxmlformats.org/drawingml/2006/picture">
                        <pic:nvPicPr>
                          <pic:cNvPr id="325" name="Picture 15" descr="1_pxl_none">
                            <a:extLst>
                              <a:ext uri="{FF2B5EF4-FFF2-40B4-BE49-F238E27FC236}">
                                <a16:creationId xmlns:a16="http://schemas.microsoft.com/office/drawing/2014/main" id="{83CB9C9F-A493-472E-AF21-BD0D5946206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04" behindDoc="0" locked="0" layoutInCell="1" allowOverlap="1" wp14:anchorId="4E57A49A" wp14:editId="13527E44">
                  <wp:simplePos x="0" y="0"/>
                  <wp:positionH relativeFrom="column">
                    <wp:posOffset>-1162050</wp:posOffset>
                  </wp:positionH>
                  <wp:positionV relativeFrom="paragraph">
                    <wp:posOffset>-1314450</wp:posOffset>
                  </wp:positionV>
                  <wp:extent cx="19050" cy="9525"/>
                  <wp:effectExtent l="0" t="0" r="0" b="0"/>
                  <wp:wrapNone/>
                  <wp:docPr id="326" name="Picture 326" descr="1_pxl_none">
                    <a:extLst xmlns:a="http://schemas.openxmlformats.org/drawingml/2006/main">
                      <a:ext uri="{FF2B5EF4-FFF2-40B4-BE49-F238E27FC236}">
                        <a16:creationId xmlns:a16="http://schemas.microsoft.com/office/drawing/2014/main" id="{9C33F2AB-2804-48B2-8E7D-B009DBB7AFEF}"/>
                      </a:ext>
                    </a:extLst>
                  </wp:docPr>
                  <wp:cNvGraphicFramePr/>
                  <a:graphic xmlns:a="http://schemas.openxmlformats.org/drawingml/2006/main">
                    <a:graphicData uri="http://schemas.openxmlformats.org/drawingml/2006/picture">
                      <pic:pic xmlns:pic="http://schemas.openxmlformats.org/drawingml/2006/picture">
                        <pic:nvPicPr>
                          <pic:cNvPr id="326" name="Picture 17" descr="1_pxl_none">
                            <a:extLst>
                              <a:ext uri="{FF2B5EF4-FFF2-40B4-BE49-F238E27FC236}">
                                <a16:creationId xmlns:a16="http://schemas.microsoft.com/office/drawing/2014/main" id="{9C33F2AB-2804-48B2-8E7D-B009DBB7AFE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05" behindDoc="0" locked="0" layoutInCell="1" allowOverlap="1" wp14:anchorId="5EC2B3C5" wp14:editId="6E7767D4">
                  <wp:simplePos x="0" y="0"/>
                  <wp:positionH relativeFrom="column">
                    <wp:posOffset>-1162050</wp:posOffset>
                  </wp:positionH>
                  <wp:positionV relativeFrom="paragraph">
                    <wp:posOffset>-1314450</wp:posOffset>
                  </wp:positionV>
                  <wp:extent cx="19050" cy="9525"/>
                  <wp:effectExtent l="0" t="0" r="0" b="0"/>
                  <wp:wrapNone/>
                  <wp:docPr id="327" name="Picture 327" descr="1_pxl_none">
                    <a:extLst xmlns:a="http://schemas.openxmlformats.org/drawingml/2006/main">
                      <a:ext uri="{FF2B5EF4-FFF2-40B4-BE49-F238E27FC236}">
                        <a16:creationId xmlns:a16="http://schemas.microsoft.com/office/drawing/2014/main" id="{4A8D8933-E83B-4826-93A3-8303F109F386}"/>
                      </a:ext>
                    </a:extLst>
                  </wp:docPr>
                  <wp:cNvGraphicFramePr/>
                  <a:graphic xmlns:a="http://schemas.openxmlformats.org/drawingml/2006/main">
                    <a:graphicData uri="http://schemas.openxmlformats.org/drawingml/2006/picture">
                      <pic:pic xmlns:pic="http://schemas.openxmlformats.org/drawingml/2006/picture">
                        <pic:nvPicPr>
                          <pic:cNvPr id="327" name="Picture 18" descr="1_pxl_none">
                            <a:extLst>
                              <a:ext uri="{FF2B5EF4-FFF2-40B4-BE49-F238E27FC236}">
                                <a16:creationId xmlns:a16="http://schemas.microsoft.com/office/drawing/2014/main" id="{4A8D8933-E83B-4826-93A3-8303F109F38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06" behindDoc="0" locked="0" layoutInCell="1" allowOverlap="1" wp14:anchorId="75D712FE" wp14:editId="57009887">
                  <wp:simplePos x="0" y="0"/>
                  <wp:positionH relativeFrom="column">
                    <wp:posOffset>-1162050</wp:posOffset>
                  </wp:positionH>
                  <wp:positionV relativeFrom="paragraph">
                    <wp:posOffset>-1314450</wp:posOffset>
                  </wp:positionV>
                  <wp:extent cx="19050" cy="9525"/>
                  <wp:effectExtent l="0" t="0" r="0" b="0"/>
                  <wp:wrapNone/>
                  <wp:docPr id="328" name="Picture 328" descr="1_pxl_none">
                    <a:extLst xmlns:a="http://schemas.openxmlformats.org/drawingml/2006/main">
                      <a:ext uri="{FF2B5EF4-FFF2-40B4-BE49-F238E27FC236}">
                        <a16:creationId xmlns:a16="http://schemas.microsoft.com/office/drawing/2014/main" id="{9E7C5963-2353-4302-B1BF-0B2AD4032D60}"/>
                      </a:ext>
                    </a:extLst>
                  </wp:docPr>
                  <wp:cNvGraphicFramePr/>
                  <a:graphic xmlns:a="http://schemas.openxmlformats.org/drawingml/2006/main">
                    <a:graphicData uri="http://schemas.openxmlformats.org/drawingml/2006/picture">
                      <pic:pic xmlns:pic="http://schemas.openxmlformats.org/drawingml/2006/picture">
                        <pic:nvPicPr>
                          <pic:cNvPr id="328" name="Picture 20" descr="1_pxl_none">
                            <a:extLst>
                              <a:ext uri="{FF2B5EF4-FFF2-40B4-BE49-F238E27FC236}">
                                <a16:creationId xmlns:a16="http://schemas.microsoft.com/office/drawing/2014/main" id="{9E7C5963-2353-4302-B1BF-0B2AD4032D6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07" behindDoc="0" locked="0" layoutInCell="1" allowOverlap="1" wp14:anchorId="4CE84F6E" wp14:editId="073C0761">
                  <wp:simplePos x="0" y="0"/>
                  <wp:positionH relativeFrom="column">
                    <wp:posOffset>-1162050</wp:posOffset>
                  </wp:positionH>
                  <wp:positionV relativeFrom="paragraph">
                    <wp:posOffset>-1314450</wp:posOffset>
                  </wp:positionV>
                  <wp:extent cx="19050" cy="9525"/>
                  <wp:effectExtent l="0" t="0" r="0" b="0"/>
                  <wp:wrapNone/>
                  <wp:docPr id="329" name="Picture 329" descr="1_pxl_none">
                    <a:extLst xmlns:a="http://schemas.openxmlformats.org/drawingml/2006/main">
                      <a:ext uri="{FF2B5EF4-FFF2-40B4-BE49-F238E27FC236}">
                        <a16:creationId xmlns:a16="http://schemas.microsoft.com/office/drawing/2014/main" id="{AA44ED60-2D7A-432C-A0AD-3F36AC8510AF}"/>
                      </a:ext>
                    </a:extLst>
                  </wp:docPr>
                  <wp:cNvGraphicFramePr/>
                  <a:graphic xmlns:a="http://schemas.openxmlformats.org/drawingml/2006/main">
                    <a:graphicData uri="http://schemas.openxmlformats.org/drawingml/2006/picture">
                      <pic:pic xmlns:pic="http://schemas.openxmlformats.org/drawingml/2006/picture">
                        <pic:nvPicPr>
                          <pic:cNvPr id="329" name="Picture 21" descr="1_pxl_none">
                            <a:extLst>
                              <a:ext uri="{FF2B5EF4-FFF2-40B4-BE49-F238E27FC236}">
                                <a16:creationId xmlns:a16="http://schemas.microsoft.com/office/drawing/2014/main" id="{AA44ED60-2D7A-432C-A0AD-3F36AC8510A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08" behindDoc="0" locked="0" layoutInCell="1" allowOverlap="1" wp14:anchorId="24F3D49B" wp14:editId="392FF2E9">
                  <wp:simplePos x="0" y="0"/>
                  <wp:positionH relativeFrom="column">
                    <wp:posOffset>-1162050</wp:posOffset>
                  </wp:positionH>
                  <wp:positionV relativeFrom="paragraph">
                    <wp:posOffset>-1314450</wp:posOffset>
                  </wp:positionV>
                  <wp:extent cx="19050" cy="9525"/>
                  <wp:effectExtent l="0" t="0" r="0" b="0"/>
                  <wp:wrapNone/>
                  <wp:docPr id="330" name="Picture 330" descr="1_pxl_none">
                    <a:extLst xmlns:a="http://schemas.openxmlformats.org/drawingml/2006/main">
                      <a:ext uri="{FF2B5EF4-FFF2-40B4-BE49-F238E27FC236}">
                        <a16:creationId xmlns:a16="http://schemas.microsoft.com/office/drawing/2014/main" id="{472400A6-8E4F-4F65-BD1A-618253A27A6E}"/>
                      </a:ext>
                    </a:extLst>
                  </wp:docPr>
                  <wp:cNvGraphicFramePr/>
                  <a:graphic xmlns:a="http://schemas.openxmlformats.org/drawingml/2006/main">
                    <a:graphicData uri="http://schemas.openxmlformats.org/drawingml/2006/picture">
                      <pic:pic xmlns:pic="http://schemas.openxmlformats.org/drawingml/2006/picture">
                        <pic:nvPicPr>
                          <pic:cNvPr id="330" name="Picture 1" descr="1_pxl_none">
                            <a:extLst>
                              <a:ext uri="{FF2B5EF4-FFF2-40B4-BE49-F238E27FC236}">
                                <a16:creationId xmlns:a16="http://schemas.microsoft.com/office/drawing/2014/main" id="{472400A6-8E4F-4F65-BD1A-618253A27A6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09" behindDoc="0" locked="0" layoutInCell="1" allowOverlap="1" wp14:anchorId="7F869BBF" wp14:editId="6A11FD0C">
                  <wp:simplePos x="0" y="0"/>
                  <wp:positionH relativeFrom="column">
                    <wp:posOffset>-1162050</wp:posOffset>
                  </wp:positionH>
                  <wp:positionV relativeFrom="paragraph">
                    <wp:posOffset>-1314450</wp:posOffset>
                  </wp:positionV>
                  <wp:extent cx="19050" cy="9525"/>
                  <wp:effectExtent l="0" t="0" r="0" b="0"/>
                  <wp:wrapNone/>
                  <wp:docPr id="331" name="Picture 331" descr="1_pxl_none">
                    <a:extLst xmlns:a="http://schemas.openxmlformats.org/drawingml/2006/main">
                      <a:ext uri="{FF2B5EF4-FFF2-40B4-BE49-F238E27FC236}">
                        <a16:creationId xmlns:a16="http://schemas.microsoft.com/office/drawing/2014/main" id="{680590D7-0951-4AD9-A7D8-54E0B70D026D}"/>
                      </a:ext>
                    </a:extLst>
                  </wp:docPr>
                  <wp:cNvGraphicFramePr/>
                  <a:graphic xmlns:a="http://schemas.openxmlformats.org/drawingml/2006/main">
                    <a:graphicData uri="http://schemas.openxmlformats.org/drawingml/2006/picture">
                      <pic:pic xmlns:pic="http://schemas.openxmlformats.org/drawingml/2006/picture">
                        <pic:nvPicPr>
                          <pic:cNvPr id="331" name="Picture 2" descr="1_pxl_none">
                            <a:extLst>
                              <a:ext uri="{FF2B5EF4-FFF2-40B4-BE49-F238E27FC236}">
                                <a16:creationId xmlns:a16="http://schemas.microsoft.com/office/drawing/2014/main" id="{680590D7-0951-4AD9-A7D8-54E0B70D026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10" behindDoc="0" locked="0" layoutInCell="1" allowOverlap="1" wp14:anchorId="4F25AF91" wp14:editId="73CD3154">
                  <wp:simplePos x="0" y="0"/>
                  <wp:positionH relativeFrom="column">
                    <wp:posOffset>-1162050</wp:posOffset>
                  </wp:positionH>
                  <wp:positionV relativeFrom="paragraph">
                    <wp:posOffset>-1314450</wp:posOffset>
                  </wp:positionV>
                  <wp:extent cx="19050" cy="9525"/>
                  <wp:effectExtent l="0" t="0" r="0" b="0"/>
                  <wp:wrapNone/>
                  <wp:docPr id="332" name="Picture 332" descr="1_pxl_none">
                    <a:extLst xmlns:a="http://schemas.openxmlformats.org/drawingml/2006/main">
                      <a:ext uri="{FF2B5EF4-FFF2-40B4-BE49-F238E27FC236}">
                        <a16:creationId xmlns:a16="http://schemas.microsoft.com/office/drawing/2014/main" id="{A3764798-0B31-4167-9496-BF4C574C3331}"/>
                      </a:ext>
                    </a:extLst>
                  </wp:docPr>
                  <wp:cNvGraphicFramePr/>
                  <a:graphic xmlns:a="http://schemas.openxmlformats.org/drawingml/2006/main">
                    <a:graphicData uri="http://schemas.openxmlformats.org/drawingml/2006/picture">
                      <pic:pic xmlns:pic="http://schemas.openxmlformats.org/drawingml/2006/picture">
                        <pic:nvPicPr>
                          <pic:cNvPr id="332" name="Picture 3" descr="1_pxl_none">
                            <a:extLst>
                              <a:ext uri="{FF2B5EF4-FFF2-40B4-BE49-F238E27FC236}">
                                <a16:creationId xmlns:a16="http://schemas.microsoft.com/office/drawing/2014/main" id="{A3764798-0B31-4167-9496-BF4C574C333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11" behindDoc="0" locked="0" layoutInCell="1" allowOverlap="1" wp14:anchorId="21EA53AF" wp14:editId="35993744">
                  <wp:simplePos x="0" y="0"/>
                  <wp:positionH relativeFrom="column">
                    <wp:posOffset>-1162050</wp:posOffset>
                  </wp:positionH>
                  <wp:positionV relativeFrom="paragraph">
                    <wp:posOffset>-1314450</wp:posOffset>
                  </wp:positionV>
                  <wp:extent cx="19050" cy="9525"/>
                  <wp:effectExtent l="0" t="0" r="0" b="0"/>
                  <wp:wrapNone/>
                  <wp:docPr id="333" name="Picture 333" descr="1_pxl_none">
                    <a:extLst xmlns:a="http://schemas.openxmlformats.org/drawingml/2006/main">
                      <a:ext uri="{FF2B5EF4-FFF2-40B4-BE49-F238E27FC236}">
                        <a16:creationId xmlns:a16="http://schemas.microsoft.com/office/drawing/2014/main" id="{C7DFE31A-0E54-449F-B65B-E6C2C514AE7F}"/>
                      </a:ext>
                    </a:extLst>
                  </wp:docPr>
                  <wp:cNvGraphicFramePr/>
                  <a:graphic xmlns:a="http://schemas.openxmlformats.org/drawingml/2006/main">
                    <a:graphicData uri="http://schemas.openxmlformats.org/drawingml/2006/picture">
                      <pic:pic xmlns:pic="http://schemas.openxmlformats.org/drawingml/2006/picture">
                        <pic:nvPicPr>
                          <pic:cNvPr id="333" name="Picture 5" descr="1_pxl_none">
                            <a:extLst>
                              <a:ext uri="{FF2B5EF4-FFF2-40B4-BE49-F238E27FC236}">
                                <a16:creationId xmlns:a16="http://schemas.microsoft.com/office/drawing/2014/main" id="{C7DFE31A-0E54-449F-B65B-E6C2C514AE7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12" behindDoc="0" locked="0" layoutInCell="1" allowOverlap="1" wp14:anchorId="51EA0B9C" wp14:editId="1ACC4CB2">
                  <wp:simplePos x="0" y="0"/>
                  <wp:positionH relativeFrom="column">
                    <wp:posOffset>-1162050</wp:posOffset>
                  </wp:positionH>
                  <wp:positionV relativeFrom="paragraph">
                    <wp:posOffset>-1314450</wp:posOffset>
                  </wp:positionV>
                  <wp:extent cx="19050" cy="9525"/>
                  <wp:effectExtent l="0" t="0" r="0" b="0"/>
                  <wp:wrapNone/>
                  <wp:docPr id="334" name="Picture 334" descr="1_pxl_none">
                    <a:extLst xmlns:a="http://schemas.openxmlformats.org/drawingml/2006/main">
                      <a:ext uri="{FF2B5EF4-FFF2-40B4-BE49-F238E27FC236}">
                        <a16:creationId xmlns:a16="http://schemas.microsoft.com/office/drawing/2014/main" id="{297827F7-6B99-44B7-B8F6-D511B72D773D}"/>
                      </a:ext>
                    </a:extLst>
                  </wp:docPr>
                  <wp:cNvGraphicFramePr/>
                  <a:graphic xmlns:a="http://schemas.openxmlformats.org/drawingml/2006/main">
                    <a:graphicData uri="http://schemas.openxmlformats.org/drawingml/2006/picture">
                      <pic:pic xmlns:pic="http://schemas.openxmlformats.org/drawingml/2006/picture">
                        <pic:nvPicPr>
                          <pic:cNvPr id="334" name="Picture 7" descr="1_pxl_none">
                            <a:extLst>
                              <a:ext uri="{FF2B5EF4-FFF2-40B4-BE49-F238E27FC236}">
                                <a16:creationId xmlns:a16="http://schemas.microsoft.com/office/drawing/2014/main" id="{297827F7-6B99-44B7-B8F6-D511B72D77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13" behindDoc="0" locked="0" layoutInCell="1" allowOverlap="1" wp14:anchorId="2AA70728" wp14:editId="64CA4FBD">
                  <wp:simplePos x="0" y="0"/>
                  <wp:positionH relativeFrom="column">
                    <wp:posOffset>-1162050</wp:posOffset>
                  </wp:positionH>
                  <wp:positionV relativeFrom="paragraph">
                    <wp:posOffset>-1314450</wp:posOffset>
                  </wp:positionV>
                  <wp:extent cx="19050" cy="9525"/>
                  <wp:effectExtent l="0" t="0" r="0" b="0"/>
                  <wp:wrapNone/>
                  <wp:docPr id="335" name="Picture 335" descr="1_pxl_none">
                    <a:extLst xmlns:a="http://schemas.openxmlformats.org/drawingml/2006/main">
                      <a:ext uri="{FF2B5EF4-FFF2-40B4-BE49-F238E27FC236}">
                        <a16:creationId xmlns:a16="http://schemas.microsoft.com/office/drawing/2014/main" id="{248A724E-7320-4203-880E-663000123D29}"/>
                      </a:ext>
                    </a:extLst>
                  </wp:docPr>
                  <wp:cNvGraphicFramePr/>
                  <a:graphic xmlns:a="http://schemas.openxmlformats.org/drawingml/2006/main">
                    <a:graphicData uri="http://schemas.openxmlformats.org/drawingml/2006/picture">
                      <pic:pic xmlns:pic="http://schemas.openxmlformats.org/drawingml/2006/picture">
                        <pic:nvPicPr>
                          <pic:cNvPr id="335" name="Picture 9" descr="1_pxl_none">
                            <a:extLst>
                              <a:ext uri="{FF2B5EF4-FFF2-40B4-BE49-F238E27FC236}">
                                <a16:creationId xmlns:a16="http://schemas.microsoft.com/office/drawing/2014/main" id="{248A724E-7320-4203-880E-663000123D2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14" behindDoc="0" locked="0" layoutInCell="1" allowOverlap="1" wp14:anchorId="4061E711" wp14:editId="06EA561D">
                  <wp:simplePos x="0" y="0"/>
                  <wp:positionH relativeFrom="column">
                    <wp:posOffset>-1162050</wp:posOffset>
                  </wp:positionH>
                  <wp:positionV relativeFrom="paragraph">
                    <wp:posOffset>-1314450</wp:posOffset>
                  </wp:positionV>
                  <wp:extent cx="19050" cy="9525"/>
                  <wp:effectExtent l="0" t="0" r="0" b="0"/>
                  <wp:wrapNone/>
                  <wp:docPr id="336" name="Picture 336" descr="1_pxl_none">
                    <a:extLst xmlns:a="http://schemas.openxmlformats.org/drawingml/2006/main">
                      <a:ext uri="{FF2B5EF4-FFF2-40B4-BE49-F238E27FC236}">
                        <a16:creationId xmlns:a16="http://schemas.microsoft.com/office/drawing/2014/main" id="{807A618C-9B81-49B8-8957-30F475F0C9AD}"/>
                      </a:ext>
                    </a:extLst>
                  </wp:docPr>
                  <wp:cNvGraphicFramePr/>
                  <a:graphic xmlns:a="http://schemas.openxmlformats.org/drawingml/2006/main">
                    <a:graphicData uri="http://schemas.openxmlformats.org/drawingml/2006/picture">
                      <pic:pic xmlns:pic="http://schemas.openxmlformats.org/drawingml/2006/picture">
                        <pic:nvPicPr>
                          <pic:cNvPr id="336" name="Picture 11" descr="1_pxl_none">
                            <a:extLst>
                              <a:ext uri="{FF2B5EF4-FFF2-40B4-BE49-F238E27FC236}">
                                <a16:creationId xmlns:a16="http://schemas.microsoft.com/office/drawing/2014/main" id="{807A618C-9B81-49B8-8957-30F475F0C9A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15" behindDoc="0" locked="0" layoutInCell="1" allowOverlap="1" wp14:anchorId="66F64F54" wp14:editId="124E3D95">
                  <wp:simplePos x="0" y="0"/>
                  <wp:positionH relativeFrom="column">
                    <wp:posOffset>-1162050</wp:posOffset>
                  </wp:positionH>
                  <wp:positionV relativeFrom="paragraph">
                    <wp:posOffset>-1314450</wp:posOffset>
                  </wp:positionV>
                  <wp:extent cx="19050" cy="9525"/>
                  <wp:effectExtent l="0" t="0" r="0" b="0"/>
                  <wp:wrapNone/>
                  <wp:docPr id="337" name="Picture 337" descr="1_pxl_none">
                    <a:extLst xmlns:a="http://schemas.openxmlformats.org/drawingml/2006/main">
                      <a:ext uri="{FF2B5EF4-FFF2-40B4-BE49-F238E27FC236}">
                        <a16:creationId xmlns:a16="http://schemas.microsoft.com/office/drawing/2014/main" id="{7A72D862-0739-418D-82DC-4F55703C2D3C}"/>
                      </a:ext>
                    </a:extLst>
                  </wp:docPr>
                  <wp:cNvGraphicFramePr/>
                  <a:graphic xmlns:a="http://schemas.openxmlformats.org/drawingml/2006/main">
                    <a:graphicData uri="http://schemas.openxmlformats.org/drawingml/2006/picture">
                      <pic:pic xmlns:pic="http://schemas.openxmlformats.org/drawingml/2006/picture">
                        <pic:nvPicPr>
                          <pic:cNvPr id="337" name="Picture 13" descr="1_pxl_none">
                            <a:extLst>
                              <a:ext uri="{FF2B5EF4-FFF2-40B4-BE49-F238E27FC236}">
                                <a16:creationId xmlns:a16="http://schemas.microsoft.com/office/drawing/2014/main" id="{7A72D862-0739-418D-82DC-4F55703C2D3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16" behindDoc="0" locked="0" layoutInCell="1" allowOverlap="1" wp14:anchorId="5E9D3E77" wp14:editId="5172440E">
                  <wp:simplePos x="0" y="0"/>
                  <wp:positionH relativeFrom="column">
                    <wp:posOffset>-1162050</wp:posOffset>
                  </wp:positionH>
                  <wp:positionV relativeFrom="paragraph">
                    <wp:posOffset>-1314450</wp:posOffset>
                  </wp:positionV>
                  <wp:extent cx="19050" cy="9525"/>
                  <wp:effectExtent l="0" t="0" r="0" b="0"/>
                  <wp:wrapNone/>
                  <wp:docPr id="338" name="Picture 338" descr="1_pxl_none">
                    <a:extLst xmlns:a="http://schemas.openxmlformats.org/drawingml/2006/main">
                      <a:ext uri="{FF2B5EF4-FFF2-40B4-BE49-F238E27FC236}">
                        <a16:creationId xmlns:a16="http://schemas.microsoft.com/office/drawing/2014/main" id="{D1DAEEB2-397C-4975-BB2D-3F59AE19EA85}"/>
                      </a:ext>
                    </a:extLst>
                  </wp:docPr>
                  <wp:cNvGraphicFramePr/>
                  <a:graphic xmlns:a="http://schemas.openxmlformats.org/drawingml/2006/main">
                    <a:graphicData uri="http://schemas.openxmlformats.org/drawingml/2006/picture">
                      <pic:pic xmlns:pic="http://schemas.openxmlformats.org/drawingml/2006/picture">
                        <pic:nvPicPr>
                          <pic:cNvPr id="338" name="Picture 15" descr="1_pxl_none">
                            <a:extLst>
                              <a:ext uri="{FF2B5EF4-FFF2-40B4-BE49-F238E27FC236}">
                                <a16:creationId xmlns:a16="http://schemas.microsoft.com/office/drawing/2014/main" id="{D1DAEEB2-397C-4975-BB2D-3F59AE19EA8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17" behindDoc="0" locked="0" layoutInCell="1" allowOverlap="1" wp14:anchorId="27A9AB59" wp14:editId="331F3C24">
                  <wp:simplePos x="0" y="0"/>
                  <wp:positionH relativeFrom="column">
                    <wp:posOffset>-1162050</wp:posOffset>
                  </wp:positionH>
                  <wp:positionV relativeFrom="paragraph">
                    <wp:posOffset>-1314450</wp:posOffset>
                  </wp:positionV>
                  <wp:extent cx="19050" cy="9525"/>
                  <wp:effectExtent l="0" t="0" r="0" b="0"/>
                  <wp:wrapNone/>
                  <wp:docPr id="339" name="Picture 339" descr="1_pxl_none">
                    <a:extLst xmlns:a="http://schemas.openxmlformats.org/drawingml/2006/main">
                      <a:ext uri="{FF2B5EF4-FFF2-40B4-BE49-F238E27FC236}">
                        <a16:creationId xmlns:a16="http://schemas.microsoft.com/office/drawing/2014/main" id="{13127335-1F1F-4AB9-AA88-CA93C903E317}"/>
                      </a:ext>
                    </a:extLst>
                  </wp:docPr>
                  <wp:cNvGraphicFramePr/>
                  <a:graphic xmlns:a="http://schemas.openxmlformats.org/drawingml/2006/main">
                    <a:graphicData uri="http://schemas.openxmlformats.org/drawingml/2006/picture">
                      <pic:pic xmlns:pic="http://schemas.openxmlformats.org/drawingml/2006/picture">
                        <pic:nvPicPr>
                          <pic:cNvPr id="339" name="Picture 17" descr="1_pxl_none">
                            <a:extLst>
                              <a:ext uri="{FF2B5EF4-FFF2-40B4-BE49-F238E27FC236}">
                                <a16:creationId xmlns:a16="http://schemas.microsoft.com/office/drawing/2014/main" id="{13127335-1F1F-4AB9-AA88-CA93C903E31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18" behindDoc="0" locked="0" layoutInCell="1" allowOverlap="1" wp14:anchorId="5052FD81" wp14:editId="1AD42232">
                  <wp:simplePos x="0" y="0"/>
                  <wp:positionH relativeFrom="column">
                    <wp:posOffset>-1162050</wp:posOffset>
                  </wp:positionH>
                  <wp:positionV relativeFrom="paragraph">
                    <wp:posOffset>-1314450</wp:posOffset>
                  </wp:positionV>
                  <wp:extent cx="19050" cy="9525"/>
                  <wp:effectExtent l="0" t="0" r="0" b="0"/>
                  <wp:wrapNone/>
                  <wp:docPr id="340" name="Picture 340" descr="1_pxl_none">
                    <a:extLst xmlns:a="http://schemas.openxmlformats.org/drawingml/2006/main">
                      <a:ext uri="{FF2B5EF4-FFF2-40B4-BE49-F238E27FC236}">
                        <a16:creationId xmlns:a16="http://schemas.microsoft.com/office/drawing/2014/main" id="{35494356-FF42-441F-96BB-30A61C9BF324}"/>
                      </a:ext>
                    </a:extLst>
                  </wp:docPr>
                  <wp:cNvGraphicFramePr/>
                  <a:graphic xmlns:a="http://schemas.openxmlformats.org/drawingml/2006/main">
                    <a:graphicData uri="http://schemas.openxmlformats.org/drawingml/2006/picture">
                      <pic:pic xmlns:pic="http://schemas.openxmlformats.org/drawingml/2006/picture">
                        <pic:nvPicPr>
                          <pic:cNvPr id="340" name="Picture 18" descr="1_pxl_none">
                            <a:extLst>
                              <a:ext uri="{FF2B5EF4-FFF2-40B4-BE49-F238E27FC236}">
                                <a16:creationId xmlns:a16="http://schemas.microsoft.com/office/drawing/2014/main" id="{35494356-FF42-441F-96BB-30A61C9BF32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19" behindDoc="0" locked="0" layoutInCell="1" allowOverlap="1" wp14:anchorId="573093F5" wp14:editId="7DA8F5E4">
                  <wp:simplePos x="0" y="0"/>
                  <wp:positionH relativeFrom="column">
                    <wp:posOffset>-1162050</wp:posOffset>
                  </wp:positionH>
                  <wp:positionV relativeFrom="paragraph">
                    <wp:posOffset>-1314450</wp:posOffset>
                  </wp:positionV>
                  <wp:extent cx="19050" cy="9525"/>
                  <wp:effectExtent l="0" t="0" r="0" b="0"/>
                  <wp:wrapNone/>
                  <wp:docPr id="341" name="Picture 341" descr="1_pxl_none">
                    <a:extLst xmlns:a="http://schemas.openxmlformats.org/drawingml/2006/main">
                      <a:ext uri="{FF2B5EF4-FFF2-40B4-BE49-F238E27FC236}">
                        <a16:creationId xmlns:a16="http://schemas.microsoft.com/office/drawing/2014/main" id="{93A670C6-6F81-49D7-9C74-0722AC56A928}"/>
                      </a:ext>
                    </a:extLst>
                  </wp:docPr>
                  <wp:cNvGraphicFramePr/>
                  <a:graphic xmlns:a="http://schemas.openxmlformats.org/drawingml/2006/main">
                    <a:graphicData uri="http://schemas.openxmlformats.org/drawingml/2006/picture">
                      <pic:pic xmlns:pic="http://schemas.openxmlformats.org/drawingml/2006/picture">
                        <pic:nvPicPr>
                          <pic:cNvPr id="341" name="Picture 20" descr="1_pxl_none">
                            <a:extLst>
                              <a:ext uri="{FF2B5EF4-FFF2-40B4-BE49-F238E27FC236}">
                                <a16:creationId xmlns:a16="http://schemas.microsoft.com/office/drawing/2014/main" id="{93A670C6-6F81-49D7-9C74-0722AC56A92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20" behindDoc="0" locked="0" layoutInCell="1" allowOverlap="1" wp14:anchorId="55EE2E81" wp14:editId="2D7ADC50">
                  <wp:simplePos x="0" y="0"/>
                  <wp:positionH relativeFrom="column">
                    <wp:posOffset>-1162050</wp:posOffset>
                  </wp:positionH>
                  <wp:positionV relativeFrom="paragraph">
                    <wp:posOffset>-1314450</wp:posOffset>
                  </wp:positionV>
                  <wp:extent cx="19050" cy="9525"/>
                  <wp:effectExtent l="0" t="0" r="0" b="0"/>
                  <wp:wrapNone/>
                  <wp:docPr id="342" name="Picture 342" descr="1_pxl_none">
                    <a:extLst xmlns:a="http://schemas.openxmlformats.org/drawingml/2006/main">
                      <a:ext uri="{FF2B5EF4-FFF2-40B4-BE49-F238E27FC236}">
                        <a16:creationId xmlns:a16="http://schemas.microsoft.com/office/drawing/2014/main" id="{7CBBA707-4932-44D0-A54B-762932D09038}"/>
                      </a:ext>
                    </a:extLst>
                  </wp:docPr>
                  <wp:cNvGraphicFramePr/>
                  <a:graphic xmlns:a="http://schemas.openxmlformats.org/drawingml/2006/main">
                    <a:graphicData uri="http://schemas.openxmlformats.org/drawingml/2006/picture">
                      <pic:pic xmlns:pic="http://schemas.openxmlformats.org/drawingml/2006/picture">
                        <pic:nvPicPr>
                          <pic:cNvPr id="342" name="Picture 21" descr="1_pxl_none">
                            <a:extLst>
                              <a:ext uri="{FF2B5EF4-FFF2-40B4-BE49-F238E27FC236}">
                                <a16:creationId xmlns:a16="http://schemas.microsoft.com/office/drawing/2014/main" id="{7CBBA707-4932-44D0-A54B-762932D0903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21" behindDoc="0" locked="0" layoutInCell="1" allowOverlap="1" wp14:anchorId="5D62AD8C" wp14:editId="2DA8AE73">
                  <wp:simplePos x="0" y="0"/>
                  <wp:positionH relativeFrom="column">
                    <wp:posOffset>-1162050</wp:posOffset>
                  </wp:positionH>
                  <wp:positionV relativeFrom="paragraph">
                    <wp:posOffset>-1314450</wp:posOffset>
                  </wp:positionV>
                  <wp:extent cx="19050" cy="9525"/>
                  <wp:effectExtent l="0" t="0" r="0" b="0"/>
                  <wp:wrapNone/>
                  <wp:docPr id="343" name="Picture 343" descr="1_pxl_none">
                    <a:extLst xmlns:a="http://schemas.openxmlformats.org/drawingml/2006/main">
                      <a:ext uri="{FF2B5EF4-FFF2-40B4-BE49-F238E27FC236}">
                        <a16:creationId xmlns:a16="http://schemas.microsoft.com/office/drawing/2014/main" id="{3AA70163-9731-440C-B212-4A5B1048A9B5}"/>
                      </a:ext>
                    </a:extLst>
                  </wp:docPr>
                  <wp:cNvGraphicFramePr/>
                  <a:graphic xmlns:a="http://schemas.openxmlformats.org/drawingml/2006/main">
                    <a:graphicData uri="http://schemas.openxmlformats.org/drawingml/2006/picture">
                      <pic:pic xmlns:pic="http://schemas.openxmlformats.org/drawingml/2006/picture">
                        <pic:nvPicPr>
                          <pic:cNvPr id="343" name="Picture 1" descr="1_pxl_none">
                            <a:extLst>
                              <a:ext uri="{FF2B5EF4-FFF2-40B4-BE49-F238E27FC236}">
                                <a16:creationId xmlns:a16="http://schemas.microsoft.com/office/drawing/2014/main" id="{3AA70163-9731-440C-B212-4A5B1048A9B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22" behindDoc="0" locked="0" layoutInCell="1" allowOverlap="1" wp14:anchorId="3B393C68" wp14:editId="1DCF3853">
                  <wp:simplePos x="0" y="0"/>
                  <wp:positionH relativeFrom="column">
                    <wp:posOffset>-1162050</wp:posOffset>
                  </wp:positionH>
                  <wp:positionV relativeFrom="paragraph">
                    <wp:posOffset>-1314450</wp:posOffset>
                  </wp:positionV>
                  <wp:extent cx="19050" cy="9525"/>
                  <wp:effectExtent l="0" t="0" r="0" b="0"/>
                  <wp:wrapNone/>
                  <wp:docPr id="344" name="Picture 344" descr="1_pxl_none">
                    <a:extLst xmlns:a="http://schemas.openxmlformats.org/drawingml/2006/main">
                      <a:ext uri="{FF2B5EF4-FFF2-40B4-BE49-F238E27FC236}">
                        <a16:creationId xmlns:a16="http://schemas.microsoft.com/office/drawing/2014/main" id="{FC3A5F26-9B9C-43B5-943E-8E5DB7D2FAD3}"/>
                      </a:ext>
                    </a:extLst>
                  </wp:docPr>
                  <wp:cNvGraphicFramePr/>
                  <a:graphic xmlns:a="http://schemas.openxmlformats.org/drawingml/2006/main">
                    <a:graphicData uri="http://schemas.openxmlformats.org/drawingml/2006/picture">
                      <pic:pic xmlns:pic="http://schemas.openxmlformats.org/drawingml/2006/picture">
                        <pic:nvPicPr>
                          <pic:cNvPr id="344" name="Picture 2" descr="1_pxl_none">
                            <a:extLst>
                              <a:ext uri="{FF2B5EF4-FFF2-40B4-BE49-F238E27FC236}">
                                <a16:creationId xmlns:a16="http://schemas.microsoft.com/office/drawing/2014/main" id="{FC3A5F26-9B9C-43B5-943E-8E5DB7D2FAD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23" behindDoc="0" locked="0" layoutInCell="1" allowOverlap="1" wp14:anchorId="31B09A20" wp14:editId="5F158C86">
                  <wp:simplePos x="0" y="0"/>
                  <wp:positionH relativeFrom="column">
                    <wp:posOffset>-1162050</wp:posOffset>
                  </wp:positionH>
                  <wp:positionV relativeFrom="paragraph">
                    <wp:posOffset>-1314450</wp:posOffset>
                  </wp:positionV>
                  <wp:extent cx="19050" cy="9525"/>
                  <wp:effectExtent l="0" t="0" r="0" b="0"/>
                  <wp:wrapNone/>
                  <wp:docPr id="345" name="Picture 345" descr="1_pxl_none">
                    <a:extLst xmlns:a="http://schemas.openxmlformats.org/drawingml/2006/main">
                      <a:ext uri="{FF2B5EF4-FFF2-40B4-BE49-F238E27FC236}">
                        <a16:creationId xmlns:a16="http://schemas.microsoft.com/office/drawing/2014/main" id="{8FD23E88-01CC-46E4-801B-F22275FD8B43}"/>
                      </a:ext>
                    </a:extLst>
                  </wp:docPr>
                  <wp:cNvGraphicFramePr/>
                  <a:graphic xmlns:a="http://schemas.openxmlformats.org/drawingml/2006/main">
                    <a:graphicData uri="http://schemas.openxmlformats.org/drawingml/2006/picture">
                      <pic:pic xmlns:pic="http://schemas.openxmlformats.org/drawingml/2006/picture">
                        <pic:nvPicPr>
                          <pic:cNvPr id="345" name="Picture 3" descr="1_pxl_none">
                            <a:extLst>
                              <a:ext uri="{FF2B5EF4-FFF2-40B4-BE49-F238E27FC236}">
                                <a16:creationId xmlns:a16="http://schemas.microsoft.com/office/drawing/2014/main" id="{8FD23E88-01CC-46E4-801B-F22275FD8B4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24" behindDoc="0" locked="0" layoutInCell="1" allowOverlap="1" wp14:anchorId="58BCD4C8" wp14:editId="5F3BF045">
                  <wp:simplePos x="0" y="0"/>
                  <wp:positionH relativeFrom="column">
                    <wp:posOffset>-1162050</wp:posOffset>
                  </wp:positionH>
                  <wp:positionV relativeFrom="paragraph">
                    <wp:posOffset>-1314450</wp:posOffset>
                  </wp:positionV>
                  <wp:extent cx="19050" cy="9525"/>
                  <wp:effectExtent l="0" t="0" r="0" b="0"/>
                  <wp:wrapNone/>
                  <wp:docPr id="346" name="Picture 346" descr="1_pxl_none">
                    <a:extLst xmlns:a="http://schemas.openxmlformats.org/drawingml/2006/main">
                      <a:ext uri="{FF2B5EF4-FFF2-40B4-BE49-F238E27FC236}">
                        <a16:creationId xmlns:a16="http://schemas.microsoft.com/office/drawing/2014/main" id="{F4C51F97-2E8A-4BD0-AEEA-6BAD22A7B8DB}"/>
                      </a:ext>
                    </a:extLst>
                  </wp:docPr>
                  <wp:cNvGraphicFramePr/>
                  <a:graphic xmlns:a="http://schemas.openxmlformats.org/drawingml/2006/main">
                    <a:graphicData uri="http://schemas.openxmlformats.org/drawingml/2006/picture">
                      <pic:pic xmlns:pic="http://schemas.openxmlformats.org/drawingml/2006/picture">
                        <pic:nvPicPr>
                          <pic:cNvPr id="346" name="Picture 5" descr="1_pxl_none">
                            <a:extLst>
                              <a:ext uri="{FF2B5EF4-FFF2-40B4-BE49-F238E27FC236}">
                                <a16:creationId xmlns:a16="http://schemas.microsoft.com/office/drawing/2014/main" id="{F4C51F97-2E8A-4BD0-AEEA-6BAD22A7B8D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25" behindDoc="0" locked="0" layoutInCell="1" allowOverlap="1" wp14:anchorId="197D6B53" wp14:editId="7B8B03F9">
                  <wp:simplePos x="0" y="0"/>
                  <wp:positionH relativeFrom="column">
                    <wp:posOffset>-1162050</wp:posOffset>
                  </wp:positionH>
                  <wp:positionV relativeFrom="paragraph">
                    <wp:posOffset>-1314450</wp:posOffset>
                  </wp:positionV>
                  <wp:extent cx="19050" cy="9525"/>
                  <wp:effectExtent l="0" t="0" r="0" b="0"/>
                  <wp:wrapNone/>
                  <wp:docPr id="347" name="Picture 347" descr="1_pxl_none">
                    <a:extLst xmlns:a="http://schemas.openxmlformats.org/drawingml/2006/main">
                      <a:ext uri="{FF2B5EF4-FFF2-40B4-BE49-F238E27FC236}">
                        <a16:creationId xmlns:a16="http://schemas.microsoft.com/office/drawing/2014/main" id="{73695955-3D17-4552-94EA-5A2AB758E0F5}"/>
                      </a:ext>
                    </a:extLst>
                  </wp:docPr>
                  <wp:cNvGraphicFramePr/>
                  <a:graphic xmlns:a="http://schemas.openxmlformats.org/drawingml/2006/main">
                    <a:graphicData uri="http://schemas.openxmlformats.org/drawingml/2006/picture">
                      <pic:pic xmlns:pic="http://schemas.openxmlformats.org/drawingml/2006/picture">
                        <pic:nvPicPr>
                          <pic:cNvPr id="347" name="Picture 7" descr="1_pxl_none">
                            <a:extLst>
                              <a:ext uri="{FF2B5EF4-FFF2-40B4-BE49-F238E27FC236}">
                                <a16:creationId xmlns:a16="http://schemas.microsoft.com/office/drawing/2014/main" id="{73695955-3D17-4552-94EA-5A2AB758E0F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26" behindDoc="0" locked="0" layoutInCell="1" allowOverlap="1" wp14:anchorId="1F2469D6" wp14:editId="52FCEC51">
                  <wp:simplePos x="0" y="0"/>
                  <wp:positionH relativeFrom="column">
                    <wp:posOffset>-1162050</wp:posOffset>
                  </wp:positionH>
                  <wp:positionV relativeFrom="paragraph">
                    <wp:posOffset>-1314450</wp:posOffset>
                  </wp:positionV>
                  <wp:extent cx="19050" cy="9525"/>
                  <wp:effectExtent l="0" t="0" r="0" b="0"/>
                  <wp:wrapNone/>
                  <wp:docPr id="348" name="Picture 348" descr="1_pxl_none">
                    <a:extLst xmlns:a="http://schemas.openxmlformats.org/drawingml/2006/main">
                      <a:ext uri="{FF2B5EF4-FFF2-40B4-BE49-F238E27FC236}">
                        <a16:creationId xmlns:a16="http://schemas.microsoft.com/office/drawing/2014/main" id="{10C1AEA6-11E5-443B-B2B0-4E70E544B845}"/>
                      </a:ext>
                    </a:extLst>
                  </wp:docPr>
                  <wp:cNvGraphicFramePr/>
                  <a:graphic xmlns:a="http://schemas.openxmlformats.org/drawingml/2006/main">
                    <a:graphicData uri="http://schemas.openxmlformats.org/drawingml/2006/picture">
                      <pic:pic xmlns:pic="http://schemas.openxmlformats.org/drawingml/2006/picture">
                        <pic:nvPicPr>
                          <pic:cNvPr id="348" name="Picture 9" descr="1_pxl_none">
                            <a:extLst>
                              <a:ext uri="{FF2B5EF4-FFF2-40B4-BE49-F238E27FC236}">
                                <a16:creationId xmlns:a16="http://schemas.microsoft.com/office/drawing/2014/main" id="{10C1AEA6-11E5-443B-B2B0-4E70E544B84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27" behindDoc="0" locked="0" layoutInCell="1" allowOverlap="1" wp14:anchorId="4C02B465" wp14:editId="1ECF5FC9">
                  <wp:simplePos x="0" y="0"/>
                  <wp:positionH relativeFrom="column">
                    <wp:posOffset>-1162050</wp:posOffset>
                  </wp:positionH>
                  <wp:positionV relativeFrom="paragraph">
                    <wp:posOffset>-1314450</wp:posOffset>
                  </wp:positionV>
                  <wp:extent cx="19050" cy="9525"/>
                  <wp:effectExtent l="0" t="0" r="0" b="0"/>
                  <wp:wrapNone/>
                  <wp:docPr id="349" name="Picture 349" descr="1_pxl_none">
                    <a:extLst xmlns:a="http://schemas.openxmlformats.org/drawingml/2006/main">
                      <a:ext uri="{FF2B5EF4-FFF2-40B4-BE49-F238E27FC236}">
                        <a16:creationId xmlns:a16="http://schemas.microsoft.com/office/drawing/2014/main" id="{F32C01EC-6B7D-4C63-B60B-AE96B1BD74A1}"/>
                      </a:ext>
                    </a:extLst>
                  </wp:docPr>
                  <wp:cNvGraphicFramePr/>
                  <a:graphic xmlns:a="http://schemas.openxmlformats.org/drawingml/2006/main">
                    <a:graphicData uri="http://schemas.openxmlformats.org/drawingml/2006/picture">
                      <pic:pic xmlns:pic="http://schemas.openxmlformats.org/drawingml/2006/picture">
                        <pic:nvPicPr>
                          <pic:cNvPr id="349" name="Picture 11" descr="1_pxl_none">
                            <a:extLst>
                              <a:ext uri="{FF2B5EF4-FFF2-40B4-BE49-F238E27FC236}">
                                <a16:creationId xmlns:a16="http://schemas.microsoft.com/office/drawing/2014/main" id="{F32C01EC-6B7D-4C63-B60B-AE96B1BD74A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28" behindDoc="0" locked="0" layoutInCell="1" allowOverlap="1" wp14:anchorId="149A5460" wp14:editId="7FA39CBF">
                  <wp:simplePos x="0" y="0"/>
                  <wp:positionH relativeFrom="column">
                    <wp:posOffset>-1162050</wp:posOffset>
                  </wp:positionH>
                  <wp:positionV relativeFrom="paragraph">
                    <wp:posOffset>-1314450</wp:posOffset>
                  </wp:positionV>
                  <wp:extent cx="19050" cy="9525"/>
                  <wp:effectExtent l="0" t="0" r="0" b="0"/>
                  <wp:wrapNone/>
                  <wp:docPr id="350" name="Picture 350" descr="1_pxl_none">
                    <a:extLst xmlns:a="http://schemas.openxmlformats.org/drawingml/2006/main">
                      <a:ext uri="{FF2B5EF4-FFF2-40B4-BE49-F238E27FC236}">
                        <a16:creationId xmlns:a16="http://schemas.microsoft.com/office/drawing/2014/main" id="{A4CDA534-8EA0-4783-8DF5-CA2B19C6E2ED}"/>
                      </a:ext>
                    </a:extLst>
                  </wp:docPr>
                  <wp:cNvGraphicFramePr/>
                  <a:graphic xmlns:a="http://schemas.openxmlformats.org/drawingml/2006/main">
                    <a:graphicData uri="http://schemas.openxmlformats.org/drawingml/2006/picture">
                      <pic:pic xmlns:pic="http://schemas.openxmlformats.org/drawingml/2006/picture">
                        <pic:nvPicPr>
                          <pic:cNvPr id="350" name="Picture 13" descr="1_pxl_none">
                            <a:extLst>
                              <a:ext uri="{FF2B5EF4-FFF2-40B4-BE49-F238E27FC236}">
                                <a16:creationId xmlns:a16="http://schemas.microsoft.com/office/drawing/2014/main" id="{A4CDA534-8EA0-4783-8DF5-CA2B19C6E2E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29" behindDoc="0" locked="0" layoutInCell="1" allowOverlap="1" wp14:anchorId="42C13C3B" wp14:editId="0A306C31">
                  <wp:simplePos x="0" y="0"/>
                  <wp:positionH relativeFrom="column">
                    <wp:posOffset>-1162050</wp:posOffset>
                  </wp:positionH>
                  <wp:positionV relativeFrom="paragraph">
                    <wp:posOffset>-1314450</wp:posOffset>
                  </wp:positionV>
                  <wp:extent cx="19050" cy="9525"/>
                  <wp:effectExtent l="0" t="0" r="0" b="0"/>
                  <wp:wrapNone/>
                  <wp:docPr id="351" name="Picture 351" descr="1_pxl_none">
                    <a:extLst xmlns:a="http://schemas.openxmlformats.org/drawingml/2006/main">
                      <a:ext uri="{FF2B5EF4-FFF2-40B4-BE49-F238E27FC236}">
                        <a16:creationId xmlns:a16="http://schemas.microsoft.com/office/drawing/2014/main" id="{17C2BB53-1CC2-4570-B342-878442E786EC}"/>
                      </a:ext>
                    </a:extLst>
                  </wp:docPr>
                  <wp:cNvGraphicFramePr/>
                  <a:graphic xmlns:a="http://schemas.openxmlformats.org/drawingml/2006/main">
                    <a:graphicData uri="http://schemas.openxmlformats.org/drawingml/2006/picture">
                      <pic:pic xmlns:pic="http://schemas.openxmlformats.org/drawingml/2006/picture">
                        <pic:nvPicPr>
                          <pic:cNvPr id="351" name="Picture 15" descr="1_pxl_none">
                            <a:extLst>
                              <a:ext uri="{FF2B5EF4-FFF2-40B4-BE49-F238E27FC236}">
                                <a16:creationId xmlns:a16="http://schemas.microsoft.com/office/drawing/2014/main" id="{17C2BB53-1CC2-4570-B342-878442E786E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30" behindDoc="0" locked="0" layoutInCell="1" allowOverlap="1" wp14:anchorId="7EB35596" wp14:editId="40E747C4">
                  <wp:simplePos x="0" y="0"/>
                  <wp:positionH relativeFrom="column">
                    <wp:posOffset>-1162050</wp:posOffset>
                  </wp:positionH>
                  <wp:positionV relativeFrom="paragraph">
                    <wp:posOffset>-1314450</wp:posOffset>
                  </wp:positionV>
                  <wp:extent cx="19050" cy="9525"/>
                  <wp:effectExtent l="0" t="0" r="0" b="0"/>
                  <wp:wrapNone/>
                  <wp:docPr id="352" name="Picture 352" descr="1_pxl_none">
                    <a:extLst xmlns:a="http://schemas.openxmlformats.org/drawingml/2006/main">
                      <a:ext uri="{FF2B5EF4-FFF2-40B4-BE49-F238E27FC236}">
                        <a16:creationId xmlns:a16="http://schemas.microsoft.com/office/drawing/2014/main" id="{6E8718CA-DFA2-4190-9B22-C52AB3E0EE81}"/>
                      </a:ext>
                    </a:extLst>
                  </wp:docPr>
                  <wp:cNvGraphicFramePr/>
                  <a:graphic xmlns:a="http://schemas.openxmlformats.org/drawingml/2006/main">
                    <a:graphicData uri="http://schemas.openxmlformats.org/drawingml/2006/picture">
                      <pic:pic xmlns:pic="http://schemas.openxmlformats.org/drawingml/2006/picture">
                        <pic:nvPicPr>
                          <pic:cNvPr id="352" name="Picture 17" descr="1_pxl_none">
                            <a:extLst>
                              <a:ext uri="{FF2B5EF4-FFF2-40B4-BE49-F238E27FC236}">
                                <a16:creationId xmlns:a16="http://schemas.microsoft.com/office/drawing/2014/main" id="{6E8718CA-DFA2-4190-9B22-C52AB3E0EE8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31" behindDoc="0" locked="0" layoutInCell="1" allowOverlap="1" wp14:anchorId="03B8EFD1" wp14:editId="68D4CE95">
                  <wp:simplePos x="0" y="0"/>
                  <wp:positionH relativeFrom="column">
                    <wp:posOffset>-1162050</wp:posOffset>
                  </wp:positionH>
                  <wp:positionV relativeFrom="paragraph">
                    <wp:posOffset>-1314450</wp:posOffset>
                  </wp:positionV>
                  <wp:extent cx="19050" cy="9525"/>
                  <wp:effectExtent l="0" t="0" r="0" b="0"/>
                  <wp:wrapNone/>
                  <wp:docPr id="353" name="Picture 353" descr="1_pxl_none">
                    <a:extLst xmlns:a="http://schemas.openxmlformats.org/drawingml/2006/main">
                      <a:ext uri="{FF2B5EF4-FFF2-40B4-BE49-F238E27FC236}">
                        <a16:creationId xmlns:a16="http://schemas.microsoft.com/office/drawing/2014/main" id="{73BE7767-F2BF-4E1F-8B3A-0F8AD502F161}"/>
                      </a:ext>
                    </a:extLst>
                  </wp:docPr>
                  <wp:cNvGraphicFramePr/>
                  <a:graphic xmlns:a="http://schemas.openxmlformats.org/drawingml/2006/main">
                    <a:graphicData uri="http://schemas.openxmlformats.org/drawingml/2006/picture">
                      <pic:pic xmlns:pic="http://schemas.openxmlformats.org/drawingml/2006/picture">
                        <pic:nvPicPr>
                          <pic:cNvPr id="353" name="Picture 18" descr="1_pxl_none">
                            <a:extLst>
                              <a:ext uri="{FF2B5EF4-FFF2-40B4-BE49-F238E27FC236}">
                                <a16:creationId xmlns:a16="http://schemas.microsoft.com/office/drawing/2014/main" id="{73BE7767-F2BF-4E1F-8B3A-0F8AD502F16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32" behindDoc="0" locked="0" layoutInCell="1" allowOverlap="1" wp14:anchorId="47062A08" wp14:editId="52875111">
                  <wp:simplePos x="0" y="0"/>
                  <wp:positionH relativeFrom="column">
                    <wp:posOffset>-1162050</wp:posOffset>
                  </wp:positionH>
                  <wp:positionV relativeFrom="paragraph">
                    <wp:posOffset>-1314450</wp:posOffset>
                  </wp:positionV>
                  <wp:extent cx="19050" cy="9525"/>
                  <wp:effectExtent l="0" t="0" r="0" b="0"/>
                  <wp:wrapNone/>
                  <wp:docPr id="354" name="Picture 354" descr="1_pxl_none">
                    <a:extLst xmlns:a="http://schemas.openxmlformats.org/drawingml/2006/main">
                      <a:ext uri="{FF2B5EF4-FFF2-40B4-BE49-F238E27FC236}">
                        <a16:creationId xmlns:a16="http://schemas.microsoft.com/office/drawing/2014/main" id="{15C49968-434C-457B-82CD-80FE60625829}"/>
                      </a:ext>
                    </a:extLst>
                  </wp:docPr>
                  <wp:cNvGraphicFramePr/>
                  <a:graphic xmlns:a="http://schemas.openxmlformats.org/drawingml/2006/main">
                    <a:graphicData uri="http://schemas.openxmlformats.org/drawingml/2006/picture">
                      <pic:pic xmlns:pic="http://schemas.openxmlformats.org/drawingml/2006/picture">
                        <pic:nvPicPr>
                          <pic:cNvPr id="354" name="Picture 20" descr="1_pxl_none">
                            <a:extLst>
                              <a:ext uri="{FF2B5EF4-FFF2-40B4-BE49-F238E27FC236}">
                                <a16:creationId xmlns:a16="http://schemas.microsoft.com/office/drawing/2014/main" id="{15C49968-434C-457B-82CD-80FE6062582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33" behindDoc="0" locked="0" layoutInCell="1" allowOverlap="1" wp14:anchorId="2C3DE30D" wp14:editId="5D3C3673">
                  <wp:simplePos x="0" y="0"/>
                  <wp:positionH relativeFrom="column">
                    <wp:posOffset>-1162050</wp:posOffset>
                  </wp:positionH>
                  <wp:positionV relativeFrom="paragraph">
                    <wp:posOffset>-1314450</wp:posOffset>
                  </wp:positionV>
                  <wp:extent cx="19050" cy="9525"/>
                  <wp:effectExtent l="0" t="0" r="0" b="0"/>
                  <wp:wrapNone/>
                  <wp:docPr id="355" name="Picture 355" descr="1_pxl_none">
                    <a:extLst xmlns:a="http://schemas.openxmlformats.org/drawingml/2006/main">
                      <a:ext uri="{FF2B5EF4-FFF2-40B4-BE49-F238E27FC236}">
                        <a16:creationId xmlns:a16="http://schemas.microsoft.com/office/drawing/2014/main" id="{7E3A10AF-A48C-4092-B7C8-19EB0464DD84}"/>
                      </a:ext>
                    </a:extLst>
                  </wp:docPr>
                  <wp:cNvGraphicFramePr/>
                  <a:graphic xmlns:a="http://schemas.openxmlformats.org/drawingml/2006/main">
                    <a:graphicData uri="http://schemas.openxmlformats.org/drawingml/2006/picture">
                      <pic:pic xmlns:pic="http://schemas.openxmlformats.org/drawingml/2006/picture">
                        <pic:nvPicPr>
                          <pic:cNvPr id="355" name="Picture 21" descr="1_pxl_none">
                            <a:extLst>
                              <a:ext uri="{FF2B5EF4-FFF2-40B4-BE49-F238E27FC236}">
                                <a16:creationId xmlns:a16="http://schemas.microsoft.com/office/drawing/2014/main" id="{7E3A10AF-A48C-4092-B7C8-19EB0464DD8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34" behindDoc="0" locked="0" layoutInCell="1" allowOverlap="1" wp14:anchorId="6A01B39D" wp14:editId="5E548612">
                  <wp:simplePos x="0" y="0"/>
                  <wp:positionH relativeFrom="column">
                    <wp:posOffset>-1162050</wp:posOffset>
                  </wp:positionH>
                  <wp:positionV relativeFrom="paragraph">
                    <wp:posOffset>-1314450</wp:posOffset>
                  </wp:positionV>
                  <wp:extent cx="19050" cy="9525"/>
                  <wp:effectExtent l="0" t="0" r="0" b="0"/>
                  <wp:wrapNone/>
                  <wp:docPr id="369" name="Picture 369" descr="1_pxl_none">
                    <a:extLst xmlns:a="http://schemas.openxmlformats.org/drawingml/2006/main">
                      <a:ext uri="{FF2B5EF4-FFF2-40B4-BE49-F238E27FC236}">
                        <a16:creationId xmlns:a16="http://schemas.microsoft.com/office/drawing/2014/main" id="{97167B75-7416-4D3C-AB37-C3D7BAF14D64}"/>
                      </a:ext>
                    </a:extLst>
                  </wp:docPr>
                  <wp:cNvGraphicFramePr/>
                  <a:graphic xmlns:a="http://schemas.openxmlformats.org/drawingml/2006/main">
                    <a:graphicData uri="http://schemas.openxmlformats.org/drawingml/2006/picture">
                      <pic:pic xmlns:pic="http://schemas.openxmlformats.org/drawingml/2006/picture">
                        <pic:nvPicPr>
                          <pic:cNvPr id="369" name="Picture 1" descr="1_pxl_none">
                            <a:extLst>
                              <a:ext uri="{FF2B5EF4-FFF2-40B4-BE49-F238E27FC236}">
                                <a16:creationId xmlns:a16="http://schemas.microsoft.com/office/drawing/2014/main" id="{97167B75-7416-4D3C-AB37-C3D7BAF14D6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35" behindDoc="0" locked="0" layoutInCell="1" allowOverlap="1" wp14:anchorId="6BA839ED" wp14:editId="2FC32DB0">
                  <wp:simplePos x="0" y="0"/>
                  <wp:positionH relativeFrom="column">
                    <wp:posOffset>-1162050</wp:posOffset>
                  </wp:positionH>
                  <wp:positionV relativeFrom="paragraph">
                    <wp:posOffset>-1314450</wp:posOffset>
                  </wp:positionV>
                  <wp:extent cx="19050" cy="9525"/>
                  <wp:effectExtent l="0" t="0" r="0" b="0"/>
                  <wp:wrapNone/>
                  <wp:docPr id="370" name="Picture 370" descr="1_pxl_none">
                    <a:extLst xmlns:a="http://schemas.openxmlformats.org/drawingml/2006/main">
                      <a:ext uri="{FF2B5EF4-FFF2-40B4-BE49-F238E27FC236}">
                        <a16:creationId xmlns:a16="http://schemas.microsoft.com/office/drawing/2014/main" id="{0E17EC8E-22D5-4232-952C-BCE7D1DFDF09}"/>
                      </a:ext>
                    </a:extLst>
                  </wp:docPr>
                  <wp:cNvGraphicFramePr/>
                  <a:graphic xmlns:a="http://schemas.openxmlformats.org/drawingml/2006/main">
                    <a:graphicData uri="http://schemas.openxmlformats.org/drawingml/2006/picture">
                      <pic:pic xmlns:pic="http://schemas.openxmlformats.org/drawingml/2006/picture">
                        <pic:nvPicPr>
                          <pic:cNvPr id="370" name="Picture 2" descr="1_pxl_none">
                            <a:extLst>
                              <a:ext uri="{FF2B5EF4-FFF2-40B4-BE49-F238E27FC236}">
                                <a16:creationId xmlns:a16="http://schemas.microsoft.com/office/drawing/2014/main" id="{0E17EC8E-22D5-4232-952C-BCE7D1DFDF0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36" behindDoc="0" locked="0" layoutInCell="1" allowOverlap="1" wp14:anchorId="6DBC84B0" wp14:editId="743B4646">
                  <wp:simplePos x="0" y="0"/>
                  <wp:positionH relativeFrom="column">
                    <wp:posOffset>-1162050</wp:posOffset>
                  </wp:positionH>
                  <wp:positionV relativeFrom="paragraph">
                    <wp:posOffset>-1314450</wp:posOffset>
                  </wp:positionV>
                  <wp:extent cx="19050" cy="9525"/>
                  <wp:effectExtent l="0" t="0" r="0" b="0"/>
                  <wp:wrapNone/>
                  <wp:docPr id="371" name="Picture 371" descr="1_pxl_none">
                    <a:extLst xmlns:a="http://schemas.openxmlformats.org/drawingml/2006/main">
                      <a:ext uri="{FF2B5EF4-FFF2-40B4-BE49-F238E27FC236}">
                        <a16:creationId xmlns:a16="http://schemas.microsoft.com/office/drawing/2014/main" id="{D9C74F9E-B537-4425-8786-24ECE0021D83}"/>
                      </a:ext>
                    </a:extLst>
                  </wp:docPr>
                  <wp:cNvGraphicFramePr/>
                  <a:graphic xmlns:a="http://schemas.openxmlformats.org/drawingml/2006/main">
                    <a:graphicData uri="http://schemas.openxmlformats.org/drawingml/2006/picture">
                      <pic:pic xmlns:pic="http://schemas.openxmlformats.org/drawingml/2006/picture">
                        <pic:nvPicPr>
                          <pic:cNvPr id="371" name="Picture 3" descr="1_pxl_none">
                            <a:extLst>
                              <a:ext uri="{FF2B5EF4-FFF2-40B4-BE49-F238E27FC236}">
                                <a16:creationId xmlns:a16="http://schemas.microsoft.com/office/drawing/2014/main" id="{D9C74F9E-B537-4425-8786-24ECE0021D8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37" behindDoc="0" locked="0" layoutInCell="1" allowOverlap="1" wp14:anchorId="2103F2D4" wp14:editId="2F876B2F">
                  <wp:simplePos x="0" y="0"/>
                  <wp:positionH relativeFrom="column">
                    <wp:posOffset>-1162050</wp:posOffset>
                  </wp:positionH>
                  <wp:positionV relativeFrom="paragraph">
                    <wp:posOffset>-1314450</wp:posOffset>
                  </wp:positionV>
                  <wp:extent cx="19050" cy="9525"/>
                  <wp:effectExtent l="0" t="0" r="0" b="0"/>
                  <wp:wrapNone/>
                  <wp:docPr id="372" name="Picture 372" descr="1_pxl_none">
                    <a:extLst xmlns:a="http://schemas.openxmlformats.org/drawingml/2006/main">
                      <a:ext uri="{FF2B5EF4-FFF2-40B4-BE49-F238E27FC236}">
                        <a16:creationId xmlns:a16="http://schemas.microsoft.com/office/drawing/2014/main" id="{5026C370-528B-4FF8-AE21-4F706CF3511F}"/>
                      </a:ext>
                    </a:extLst>
                  </wp:docPr>
                  <wp:cNvGraphicFramePr/>
                  <a:graphic xmlns:a="http://schemas.openxmlformats.org/drawingml/2006/main">
                    <a:graphicData uri="http://schemas.openxmlformats.org/drawingml/2006/picture">
                      <pic:pic xmlns:pic="http://schemas.openxmlformats.org/drawingml/2006/picture">
                        <pic:nvPicPr>
                          <pic:cNvPr id="372" name="Picture 5" descr="1_pxl_none">
                            <a:extLst>
                              <a:ext uri="{FF2B5EF4-FFF2-40B4-BE49-F238E27FC236}">
                                <a16:creationId xmlns:a16="http://schemas.microsoft.com/office/drawing/2014/main" id="{5026C370-528B-4FF8-AE21-4F706CF3511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38" behindDoc="0" locked="0" layoutInCell="1" allowOverlap="1" wp14:anchorId="7927BE71" wp14:editId="04C1E320">
                  <wp:simplePos x="0" y="0"/>
                  <wp:positionH relativeFrom="column">
                    <wp:posOffset>-1162050</wp:posOffset>
                  </wp:positionH>
                  <wp:positionV relativeFrom="paragraph">
                    <wp:posOffset>-1314450</wp:posOffset>
                  </wp:positionV>
                  <wp:extent cx="19050" cy="9525"/>
                  <wp:effectExtent l="0" t="0" r="0" b="0"/>
                  <wp:wrapNone/>
                  <wp:docPr id="373" name="Picture 373" descr="1_pxl_none">
                    <a:extLst xmlns:a="http://schemas.openxmlformats.org/drawingml/2006/main">
                      <a:ext uri="{FF2B5EF4-FFF2-40B4-BE49-F238E27FC236}">
                        <a16:creationId xmlns:a16="http://schemas.microsoft.com/office/drawing/2014/main" id="{527645ED-EBDA-41CE-925E-5CF93B250722}"/>
                      </a:ext>
                    </a:extLst>
                  </wp:docPr>
                  <wp:cNvGraphicFramePr/>
                  <a:graphic xmlns:a="http://schemas.openxmlformats.org/drawingml/2006/main">
                    <a:graphicData uri="http://schemas.openxmlformats.org/drawingml/2006/picture">
                      <pic:pic xmlns:pic="http://schemas.openxmlformats.org/drawingml/2006/picture">
                        <pic:nvPicPr>
                          <pic:cNvPr id="373" name="Picture 7" descr="1_pxl_none">
                            <a:extLst>
                              <a:ext uri="{FF2B5EF4-FFF2-40B4-BE49-F238E27FC236}">
                                <a16:creationId xmlns:a16="http://schemas.microsoft.com/office/drawing/2014/main" id="{527645ED-EBDA-41CE-925E-5CF93B25072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39" behindDoc="0" locked="0" layoutInCell="1" allowOverlap="1" wp14:anchorId="1D32EFA9" wp14:editId="4620E03D">
                  <wp:simplePos x="0" y="0"/>
                  <wp:positionH relativeFrom="column">
                    <wp:posOffset>-1162050</wp:posOffset>
                  </wp:positionH>
                  <wp:positionV relativeFrom="paragraph">
                    <wp:posOffset>-1314450</wp:posOffset>
                  </wp:positionV>
                  <wp:extent cx="19050" cy="9525"/>
                  <wp:effectExtent l="0" t="0" r="0" b="0"/>
                  <wp:wrapNone/>
                  <wp:docPr id="374" name="Picture 374" descr="1_pxl_none">
                    <a:extLst xmlns:a="http://schemas.openxmlformats.org/drawingml/2006/main">
                      <a:ext uri="{FF2B5EF4-FFF2-40B4-BE49-F238E27FC236}">
                        <a16:creationId xmlns:a16="http://schemas.microsoft.com/office/drawing/2014/main" id="{19ADBE3B-2B98-4DBF-BAFB-027CD410BE9B}"/>
                      </a:ext>
                    </a:extLst>
                  </wp:docPr>
                  <wp:cNvGraphicFramePr/>
                  <a:graphic xmlns:a="http://schemas.openxmlformats.org/drawingml/2006/main">
                    <a:graphicData uri="http://schemas.openxmlformats.org/drawingml/2006/picture">
                      <pic:pic xmlns:pic="http://schemas.openxmlformats.org/drawingml/2006/picture">
                        <pic:nvPicPr>
                          <pic:cNvPr id="374" name="Picture 9" descr="1_pxl_none">
                            <a:extLst>
                              <a:ext uri="{FF2B5EF4-FFF2-40B4-BE49-F238E27FC236}">
                                <a16:creationId xmlns:a16="http://schemas.microsoft.com/office/drawing/2014/main" id="{19ADBE3B-2B98-4DBF-BAFB-027CD410BE9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40" behindDoc="0" locked="0" layoutInCell="1" allowOverlap="1" wp14:anchorId="764766B0" wp14:editId="2C3B68AC">
                  <wp:simplePos x="0" y="0"/>
                  <wp:positionH relativeFrom="column">
                    <wp:posOffset>-1162050</wp:posOffset>
                  </wp:positionH>
                  <wp:positionV relativeFrom="paragraph">
                    <wp:posOffset>-1314450</wp:posOffset>
                  </wp:positionV>
                  <wp:extent cx="19050" cy="9525"/>
                  <wp:effectExtent l="0" t="0" r="0" b="0"/>
                  <wp:wrapNone/>
                  <wp:docPr id="375" name="Picture 375" descr="1_pxl_none">
                    <a:extLst xmlns:a="http://schemas.openxmlformats.org/drawingml/2006/main">
                      <a:ext uri="{FF2B5EF4-FFF2-40B4-BE49-F238E27FC236}">
                        <a16:creationId xmlns:a16="http://schemas.microsoft.com/office/drawing/2014/main" id="{2E125998-0CED-4DD6-9E07-010E739AE1C4}"/>
                      </a:ext>
                    </a:extLst>
                  </wp:docPr>
                  <wp:cNvGraphicFramePr/>
                  <a:graphic xmlns:a="http://schemas.openxmlformats.org/drawingml/2006/main">
                    <a:graphicData uri="http://schemas.openxmlformats.org/drawingml/2006/picture">
                      <pic:pic xmlns:pic="http://schemas.openxmlformats.org/drawingml/2006/picture">
                        <pic:nvPicPr>
                          <pic:cNvPr id="375" name="Picture 11" descr="1_pxl_none">
                            <a:extLst>
                              <a:ext uri="{FF2B5EF4-FFF2-40B4-BE49-F238E27FC236}">
                                <a16:creationId xmlns:a16="http://schemas.microsoft.com/office/drawing/2014/main" id="{2E125998-0CED-4DD6-9E07-010E739AE1C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41" behindDoc="0" locked="0" layoutInCell="1" allowOverlap="1" wp14:anchorId="7E2B5656" wp14:editId="5F9C28DC">
                  <wp:simplePos x="0" y="0"/>
                  <wp:positionH relativeFrom="column">
                    <wp:posOffset>-1162050</wp:posOffset>
                  </wp:positionH>
                  <wp:positionV relativeFrom="paragraph">
                    <wp:posOffset>-1314450</wp:posOffset>
                  </wp:positionV>
                  <wp:extent cx="19050" cy="9525"/>
                  <wp:effectExtent l="0" t="0" r="0" b="0"/>
                  <wp:wrapNone/>
                  <wp:docPr id="376" name="Picture 376" descr="1_pxl_none">
                    <a:extLst xmlns:a="http://schemas.openxmlformats.org/drawingml/2006/main">
                      <a:ext uri="{FF2B5EF4-FFF2-40B4-BE49-F238E27FC236}">
                        <a16:creationId xmlns:a16="http://schemas.microsoft.com/office/drawing/2014/main" id="{3536EDAF-F6DA-45ED-A759-4FC3CE7E1C4C}"/>
                      </a:ext>
                    </a:extLst>
                  </wp:docPr>
                  <wp:cNvGraphicFramePr/>
                  <a:graphic xmlns:a="http://schemas.openxmlformats.org/drawingml/2006/main">
                    <a:graphicData uri="http://schemas.openxmlformats.org/drawingml/2006/picture">
                      <pic:pic xmlns:pic="http://schemas.openxmlformats.org/drawingml/2006/picture">
                        <pic:nvPicPr>
                          <pic:cNvPr id="376" name="Picture 13" descr="1_pxl_none">
                            <a:extLst>
                              <a:ext uri="{FF2B5EF4-FFF2-40B4-BE49-F238E27FC236}">
                                <a16:creationId xmlns:a16="http://schemas.microsoft.com/office/drawing/2014/main" id="{3536EDAF-F6DA-45ED-A759-4FC3CE7E1C4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42" behindDoc="0" locked="0" layoutInCell="1" allowOverlap="1" wp14:anchorId="04D87770" wp14:editId="7F6AAC4C">
                  <wp:simplePos x="0" y="0"/>
                  <wp:positionH relativeFrom="column">
                    <wp:posOffset>-1162050</wp:posOffset>
                  </wp:positionH>
                  <wp:positionV relativeFrom="paragraph">
                    <wp:posOffset>-1314450</wp:posOffset>
                  </wp:positionV>
                  <wp:extent cx="19050" cy="9525"/>
                  <wp:effectExtent l="0" t="0" r="0" b="0"/>
                  <wp:wrapNone/>
                  <wp:docPr id="377" name="Picture 377" descr="1_pxl_none">
                    <a:extLst xmlns:a="http://schemas.openxmlformats.org/drawingml/2006/main">
                      <a:ext uri="{FF2B5EF4-FFF2-40B4-BE49-F238E27FC236}">
                        <a16:creationId xmlns:a16="http://schemas.microsoft.com/office/drawing/2014/main" id="{14F7E868-8F0F-49A2-A937-B16C395EC69E}"/>
                      </a:ext>
                    </a:extLst>
                  </wp:docPr>
                  <wp:cNvGraphicFramePr/>
                  <a:graphic xmlns:a="http://schemas.openxmlformats.org/drawingml/2006/main">
                    <a:graphicData uri="http://schemas.openxmlformats.org/drawingml/2006/picture">
                      <pic:pic xmlns:pic="http://schemas.openxmlformats.org/drawingml/2006/picture">
                        <pic:nvPicPr>
                          <pic:cNvPr id="377" name="Picture 15" descr="1_pxl_none">
                            <a:extLst>
                              <a:ext uri="{FF2B5EF4-FFF2-40B4-BE49-F238E27FC236}">
                                <a16:creationId xmlns:a16="http://schemas.microsoft.com/office/drawing/2014/main" id="{14F7E868-8F0F-49A2-A937-B16C395EC69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43" behindDoc="0" locked="0" layoutInCell="1" allowOverlap="1" wp14:anchorId="3A60CAAF" wp14:editId="2E4C64C8">
                  <wp:simplePos x="0" y="0"/>
                  <wp:positionH relativeFrom="column">
                    <wp:posOffset>-1162050</wp:posOffset>
                  </wp:positionH>
                  <wp:positionV relativeFrom="paragraph">
                    <wp:posOffset>-1314450</wp:posOffset>
                  </wp:positionV>
                  <wp:extent cx="19050" cy="9525"/>
                  <wp:effectExtent l="0" t="0" r="0" b="0"/>
                  <wp:wrapNone/>
                  <wp:docPr id="378" name="Picture 378" descr="1_pxl_none">
                    <a:extLst xmlns:a="http://schemas.openxmlformats.org/drawingml/2006/main">
                      <a:ext uri="{FF2B5EF4-FFF2-40B4-BE49-F238E27FC236}">
                        <a16:creationId xmlns:a16="http://schemas.microsoft.com/office/drawing/2014/main" id="{8D8EB298-622A-4D80-918E-6F913D4C67DA}"/>
                      </a:ext>
                    </a:extLst>
                  </wp:docPr>
                  <wp:cNvGraphicFramePr/>
                  <a:graphic xmlns:a="http://schemas.openxmlformats.org/drawingml/2006/main">
                    <a:graphicData uri="http://schemas.openxmlformats.org/drawingml/2006/picture">
                      <pic:pic xmlns:pic="http://schemas.openxmlformats.org/drawingml/2006/picture">
                        <pic:nvPicPr>
                          <pic:cNvPr id="378" name="Picture 17" descr="1_pxl_none">
                            <a:extLst>
                              <a:ext uri="{FF2B5EF4-FFF2-40B4-BE49-F238E27FC236}">
                                <a16:creationId xmlns:a16="http://schemas.microsoft.com/office/drawing/2014/main" id="{8D8EB298-622A-4D80-918E-6F913D4C67D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44" behindDoc="0" locked="0" layoutInCell="1" allowOverlap="1" wp14:anchorId="43C311E4" wp14:editId="2D922B60">
                  <wp:simplePos x="0" y="0"/>
                  <wp:positionH relativeFrom="column">
                    <wp:posOffset>-1162050</wp:posOffset>
                  </wp:positionH>
                  <wp:positionV relativeFrom="paragraph">
                    <wp:posOffset>-1314450</wp:posOffset>
                  </wp:positionV>
                  <wp:extent cx="19050" cy="9525"/>
                  <wp:effectExtent l="0" t="0" r="0" b="0"/>
                  <wp:wrapNone/>
                  <wp:docPr id="379" name="Picture 379" descr="1_pxl_none">
                    <a:extLst xmlns:a="http://schemas.openxmlformats.org/drawingml/2006/main">
                      <a:ext uri="{FF2B5EF4-FFF2-40B4-BE49-F238E27FC236}">
                        <a16:creationId xmlns:a16="http://schemas.microsoft.com/office/drawing/2014/main" id="{390FDE4B-5D7B-44A6-8215-A01EBC71AE71}"/>
                      </a:ext>
                    </a:extLst>
                  </wp:docPr>
                  <wp:cNvGraphicFramePr/>
                  <a:graphic xmlns:a="http://schemas.openxmlformats.org/drawingml/2006/main">
                    <a:graphicData uri="http://schemas.openxmlformats.org/drawingml/2006/picture">
                      <pic:pic xmlns:pic="http://schemas.openxmlformats.org/drawingml/2006/picture">
                        <pic:nvPicPr>
                          <pic:cNvPr id="379" name="Picture 18" descr="1_pxl_none">
                            <a:extLst>
                              <a:ext uri="{FF2B5EF4-FFF2-40B4-BE49-F238E27FC236}">
                                <a16:creationId xmlns:a16="http://schemas.microsoft.com/office/drawing/2014/main" id="{390FDE4B-5D7B-44A6-8215-A01EBC71AE7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45" behindDoc="0" locked="0" layoutInCell="1" allowOverlap="1" wp14:anchorId="5B96C9A8" wp14:editId="42C30C52">
                  <wp:simplePos x="0" y="0"/>
                  <wp:positionH relativeFrom="column">
                    <wp:posOffset>-1162050</wp:posOffset>
                  </wp:positionH>
                  <wp:positionV relativeFrom="paragraph">
                    <wp:posOffset>-1314450</wp:posOffset>
                  </wp:positionV>
                  <wp:extent cx="19050" cy="9525"/>
                  <wp:effectExtent l="0" t="0" r="0" b="0"/>
                  <wp:wrapNone/>
                  <wp:docPr id="380" name="Picture 380" descr="1_pxl_none">
                    <a:extLst xmlns:a="http://schemas.openxmlformats.org/drawingml/2006/main">
                      <a:ext uri="{FF2B5EF4-FFF2-40B4-BE49-F238E27FC236}">
                        <a16:creationId xmlns:a16="http://schemas.microsoft.com/office/drawing/2014/main" id="{858C860A-1EFB-4A9B-AAED-0B08E92534E8}"/>
                      </a:ext>
                    </a:extLst>
                  </wp:docPr>
                  <wp:cNvGraphicFramePr/>
                  <a:graphic xmlns:a="http://schemas.openxmlformats.org/drawingml/2006/main">
                    <a:graphicData uri="http://schemas.openxmlformats.org/drawingml/2006/picture">
                      <pic:pic xmlns:pic="http://schemas.openxmlformats.org/drawingml/2006/picture">
                        <pic:nvPicPr>
                          <pic:cNvPr id="380" name="Picture 20" descr="1_pxl_none">
                            <a:extLst>
                              <a:ext uri="{FF2B5EF4-FFF2-40B4-BE49-F238E27FC236}">
                                <a16:creationId xmlns:a16="http://schemas.microsoft.com/office/drawing/2014/main" id="{858C860A-1EFB-4A9B-AAED-0B08E92534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46" behindDoc="0" locked="0" layoutInCell="1" allowOverlap="1" wp14:anchorId="4FBC7AE8" wp14:editId="0CC3FD50">
                  <wp:simplePos x="0" y="0"/>
                  <wp:positionH relativeFrom="column">
                    <wp:posOffset>-1162050</wp:posOffset>
                  </wp:positionH>
                  <wp:positionV relativeFrom="paragraph">
                    <wp:posOffset>-1314450</wp:posOffset>
                  </wp:positionV>
                  <wp:extent cx="19050" cy="9525"/>
                  <wp:effectExtent l="0" t="0" r="0" b="0"/>
                  <wp:wrapNone/>
                  <wp:docPr id="381" name="Picture 381" descr="1_pxl_none">
                    <a:extLst xmlns:a="http://schemas.openxmlformats.org/drawingml/2006/main">
                      <a:ext uri="{FF2B5EF4-FFF2-40B4-BE49-F238E27FC236}">
                        <a16:creationId xmlns:a16="http://schemas.microsoft.com/office/drawing/2014/main" id="{F3C7C6AD-140A-42BC-A2E2-A88C3CCD1092}"/>
                      </a:ext>
                    </a:extLst>
                  </wp:docPr>
                  <wp:cNvGraphicFramePr/>
                  <a:graphic xmlns:a="http://schemas.openxmlformats.org/drawingml/2006/main">
                    <a:graphicData uri="http://schemas.openxmlformats.org/drawingml/2006/picture">
                      <pic:pic xmlns:pic="http://schemas.openxmlformats.org/drawingml/2006/picture">
                        <pic:nvPicPr>
                          <pic:cNvPr id="381" name="Picture 21" descr="1_pxl_none">
                            <a:extLst>
                              <a:ext uri="{FF2B5EF4-FFF2-40B4-BE49-F238E27FC236}">
                                <a16:creationId xmlns:a16="http://schemas.microsoft.com/office/drawing/2014/main" id="{F3C7C6AD-140A-42BC-A2E2-A88C3CCD109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47" behindDoc="0" locked="0" layoutInCell="1" allowOverlap="1" wp14:anchorId="55D9902C" wp14:editId="167CC4F9">
                  <wp:simplePos x="0" y="0"/>
                  <wp:positionH relativeFrom="column">
                    <wp:posOffset>-1162050</wp:posOffset>
                  </wp:positionH>
                  <wp:positionV relativeFrom="paragraph">
                    <wp:posOffset>-1314450</wp:posOffset>
                  </wp:positionV>
                  <wp:extent cx="19050" cy="9525"/>
                  <wp:effectExtent l="0" t="0" r="0" b="0"/>
                  <wp:wrapNone/>
                  <wp:docPr id="382" name="Picture 382" descr="1_pxl_none">
                    <a:extLst xmlns:a="http://schemas.openxmlformats.org/drawingml/2006/main">
                      <a:ext uri="{FF2B5EF4-FFF2-40B4-BE49-F238E27FC236}">
                        <a16:creationId xmlns:a16="http://schemas.microsoft.com/office/drawing/2014/main" id="{0C4CDDFC-1698-4F42-8C90-33D3EE922527}"/>
                      </a:ext>
                    </a:extLst>
                  </wp:docPr>
                  <wp:cNvGraphicFramePr/>
                  <a:graphic xmlns:a="http://schemas.openxmlformats.org/drawingml/2006/main">
                    <a:graphicData uri="http://schemas.openxmlformats.org/drawingml/2006/picture">
                      <pic:pic xmlns:pic="http://schemas.openxmlformats.org/drawingml/2006/picture">
                        <pic:nvPicPr>
                          <pic:cNvPr id="382" name="Picture 1" descr="1_pxl_none">
                            <a:extLst>
                              <a:ext uri="{FF2B5EF4-FFF2-40B4-BE49-F238E27FC236}">
                                <a16:creationId xmlns:a16="http://schemas.microsoft.com/office/drawing/2014/main" id="{0C4CDDFC-1698-4F42-8C90-33D3EE9225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48" behindDoc="0" locked="0" layoutInCell="1" allowOverlap="1" wp14:anchorId="4B9D47E4" wp14:editId="6BDBE1F3">
                  <wp:simplePos x="0" y="0"/>
                  <wp:positionH relativeFrom="column">
                    <wp:posOffset>-1162050</wp:posOffset>
                  </wp:positionH>
                  <wp:positionV relativeFrom="paragraph">
                    <wp:posOffset>-1314450</wp:posOffset>
                  </wp:positionV>
                  <wp:extent cx="19050" cy="9525"/>
                  <wp:effectExtent l="0" t="0" r="0" b="0"/>
                  <wp:wrapNone/>
                  <wp:docPr id="383" name="Picture 383" descr="1_pxl_none">
                    <a:extLst xmlns:a="http://schemas.openxmlformats.org/drawingml/2006/main">
                      <a:ext uri="{FF2B5EF4-FFF2-40B4-BE49-F238E27FC236}">
                        <a16:creationId xmlns:a16="http://schemas.microsoft.com/office/drawing/2014/main" id="{68417E80-653E-47CB-B730-0E787DB35305}"/>
                      </a:ext>
                    </a:extLst>
                  </wp:docPr>
                  <wp:cNvGraphicFramePr/>
                  <a:graphic xmlns:a="http://schemas.openxmlformats.org/drawingml/2006/main">
                    <a:graphicData uri="http://schemas.openxmlformats.org/drawingml/2006/picture">
                      <pic:pic xmlns:pic="http://schemas.openxmlformats.org/drawingml/2006/picture">
                        <pic:nvPicPr>
                          <pic:cNvPr id="383" name="Picture 2" descr="1_pxl_none">
                            <a:extLst>
                              <a:ext uri="{FF2B5EF4-FFF2-40B4-BE49-F238E27FC236}">
                                <a16:creationId xmlns:a16="http://schemas.microsoft.com/office/drawing/2014/main" id="{68417E80-653E-47CB-B730-0E787DB3530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49" behindDoc="0" locked="0" layoutInCell="1" allowOverlap="1" wp14:anchorId="6D78053C" wp14:editId="306DC69C">
                  <wp:simplePos x="0" y="0"/>
                  <wp:positionH relativeFrom="column">
                    <wp:posOffset>-1162050</wp:posOffset>
                  </wp:positionH>
                  <wp:positionV relativeFrom="paragraph">
                    <wp:posOffset>-1314450</wp:posOffset>
                  </wp:positionV>
                  <wp:extent cx="19050" cy="9525"/>
                  <wp:effectExtent l="0" t="0" r="0" b="0"/>
                  <wp:wrapNone/>
                  <wp:docPr id="384" name="Picture 384" descr="1_pxl_none">
                    <a:extLst xmlns:a="http://schemas.openxmlformats.org/drawingml/2006/main">
                      <a:ext uri="{FF2B5EF4-FFF2-40B4-BE49-F238E27FC236}">
                        <a16:creationId xmlns:a16="http://schemas.microsoft.com/office/drawing/2014/main" id="{709B4AB4-A824-43ED-B345-A242830DBD39}"/>
                      </a:ext>
                    </a:extLst>
                  </wp:docPr>
                  <wp:cNvGraphicFramePr/>
                  <a:graphic xmlns:a="http://schemas.openxmlformats.org/drawingml/2006/main">
                    <a:graphicData uri="http://schemas.openxmlformats.org/drawingml/2006/picture">
                      <pic:pic xmlns:pic="http://schemas.openxmlformats.org/drawingml/2006/picture">
                        <pic:nvPicPr>
                          <pic:cNvPr id="384" name="Picture 3" descr="1_pxl_none">
                            <a:extLst>
                              <a:ext uri="{FF2B5EF4-FFF2-40B4-BE49-F238E27FC236}">
                                <a16:creationId xmlns:a16="http://schemas.microsoft.com/office/drawing/2014/main" id="{709B4AB4-A824-43ED-B345-A242830DBD3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50" behindDoc="0" locked="0" layoutInCell="1" allowOverlap="1" wp14:anchorId="7E69133A" wp14:editId="20139FFE">
                  <wp:simplePos x="0" y="0"/>
                  <wp:positionH relativeFrom="column">
                    <wp:posOffset>-1162050</wp:posOffset>
                  </wp:positionH>
                  <wp:positionV relativeFrom="paragraph">
                    <wp:posOffset>-1314450</wp:posOffset>
                  </wp:positionV>
                  <wp:extent cx="19050" cy="9525"/>
                  <wp:effectExtent l="0" t="0" r="0" b="0"/>
                  <wp:wrapNone/>
                  <wp:docPr id="385" name="Picture 385" descr="1_pxl_none">
                    <a:extLst xmlns:a="http://schemas.openxmlformats.org/drawingml/2006/main">
                      <a:ext uri="{FF2B5EF4-FFF2-40B4-BE49-F238E27FC236}">
                        <a16:creationId xmlns:a16="http://schemas.microsoft.com/office/drawing/2014/main" id="{3FF44D9A-4B1E-44CA-9021-01640E68282D}"/>
                      </a:ext>
                    </a:extLst>
                  </wp:docPr>
                  <wp:cNvGraphicFramePr/>
                  <a:graphic xmlns:a="http://schemas.openxmlformats.org/drawingml/2006/main">
                    <a:graphicData uri="http://schemas.openxmlformats.org/drawingml/2006/picture">
                      <pic:pic xmlns:pic="http://schemas.openxmlformats.org/drawingml/2006/picture">
                        <pic:nvPicPr>
                          <pic:cNvPr id="385" name="Picture 5" descr="1_pxl_none">
                            <a:extLst>
                              <a:ext uri="{FF2B5EF4-FFF2-40B4-BE49-F238E27FC236}">
                                <a16:creationId xmlns:a16="http://schemas.microsoft.com/office/drawing/2014/main" id="{3FF44D9A-4B1E-44CA-9021-01640E68282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51" behindDoc="0" locked="0" layoutInCell="1" allowOverlap="1" wp14:anchorId="2BED99EF" wp14:editId="55372450">
                  <wp:simplePos x="0" y="0"/>
                  <wp:positionH relativeFrom="column">
                    <wp:posOffset>-1162050</wp:posOffset>
                  </wp:positionH>
                  <wp:positionV relativeFrom="paragraph">
                    <wp:posOffset>-1314450</wp:posOffset>
                  </wp:positionV>
                  <wp:extent cx="19050" cy="9525"/>
                  <wp:effectExtent l="0" t="0" r="0" b="0"/>
                  <wp:wrapNone/>
                  <wp:docPr id="386" name="Picture 386" descr="1_pxl_none">
                    <a:extLst xmlns:a="http://schemas.openxmlformats.org/drawingml/2006/main">
                      <a:ext uri="{FF2B5EF4-FFF2-40B4-BE49-F238E27FC236}">
                        <a16:creationId xmlns:a16="http://schemas.microsoft.com/office/drawing/2014/main" id="{11853846-6A52-4A70-A50A-9AF19ED5F214}"/>
                      </a:ext>
                    </a:extLst>
                  </wp:docPr>
                  <wp:cNvGraphicFramePr/>
                  <a:graphic xmlns:a="http://schemas.openxmlformats.org/drawingml/2006/main">
                    <a:graphicData uri="http://schemas.openxmlformats.org/drawingml/2006/picture">
                      <pic:pic xmlns:pic="http://schemas.openxmlformats.org/drawingml/2006/picture">
                        <pic:nvPicPr>
                          <pic:cNvPr id="386" name="Picture 7" descr="1_pxl_none">
                            <a:extLst>
                              <a:ext uri="{FF2B5EF4-FFF2-40B4-BE49-F238E27FC236}">
                                <a16:creationId xmlns:a16="http://schemas.microsoft.com/office/drawing/2014/main" id="{11853846-6A52-4A70-A50A-9AF19ED5F21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52" behindDoc="0" locked="0" layoutInCell="1" allowOverlap="1" wp14:anchorId="3F78FDA2" wp14:editId="1FA71143">
                  <wp:simplePos x="0" y="0"/>
                  <wp:positionH relativeFrom="column">
                    <wp:posOffset>-1162050</wp:posOffset>
                  </wp:positionH>
                  <wp:positionV relativeFrom="paragraph">
                    <wp:posOffset>-1314450</wp:posOffset>
                  </wp:positionV>
                  <wp:extent cx="19050" cy="9525"/>
                  <wp:effectExtent l="0" t="0" r="0" b="0"/>
                  <wp:wrapNone/>
                  <wp:docPr id="387" name="Picture 387" descr="1_pxl_none">
                    <a:extLst xmlns:a="http://schemas.openxmlformats.org/drawingml/2006/main">
                      <a:ext uri="{FF2B5EF4-FFF2-40B4-BE49-F238E27FC236}">
                        <a16:creationId xmlns:a16="http://schemas.microsoft.com/office/drawing/2014/main" id="{81893BC7-4194-4EBB-B422-B76B69EF8279}"/>
                      </a:ext>
                    </a:extLst>
                  </wp:docPr>
                  <wp:cNvGraphicFramePr/>
                  <a:graphic xmlns:a="http://schemas.openxmlformats.org/drawingml/2006/main">
                    <a:graphicData uri="http://schemas.openxmlformats.org/drawingml/2006/picture">
                      <pic:pic xmlns:pic="http://schemas.openxmlformats.org/drawingml/2006/picture">
                        <pic:nvPicPr>
                          <pic:cNvPr id="387" name="Picture 9" descr="1_pxl_none">
                            <a:extLst>
                              <a:ext uri="{FF2B5EF4-FFF2-40B4-BE49-F238E27FC236}">
                                <a16:creationId xmlns:a16="http://schemas.microsoft.com/office/drawing/2014/main" id="{81893BC7-4194-4EBB-B422-B76B69EF827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53" behindDoc="0" locked="0" layoutInCell="1" allowOverlap="1" wp14:anchorId="674DEFE9" wp14:editId="33F99CCE">
                  <wp:simplePos x="0" y="0"/>
                  <wp:positionH relativeFrom="column">
                    <wp:posOffset>-1162050</wp:posOffset>
                  </wp:positionH>
                  <wp:positionV relativeFrom="paragraph">
                    <wp:posOffset>-1314450</wp:posOffset>
                  </wp:positionV>
                  <wp:extent cx="19050" cy="9525"/>
                  <wp:effectExtent l="0" t="0" r="0" b="0"/>
                  <wp:wrapNone/>
                  <wp:docPr id="388" name="Picture 388" descr="1_pxl_none">
                    <a:extLst xmlns:a="http://schemas.openxmlformats.org/drawingml/2006/main">
                      <a:ext uri="{FF2B5EF4-FFF2-40B4-BE49-F238E27FC236}">
                        <a16:creationId xmlns:a16="http://schemas.microsoft.com/office/drawing/2014/main" id="{8AC956BF-4329-4408-8330-4A06C6E7DDF2}"/>
                      </a:ext>
                    </a:extLst>
                  </wp:docPr>
                  <wp:cNvGraphicFramePr/>
                  <a:graphic xmlns:a="http://schemas.openxmlformats.org/drawingml/2006/main">
                    <a:graphicData uri="http://schemas.openxmlformats.org/drawingml/2006/picture">
                      <pic:pic xmlns:pic="http://schemas.openxmlformats.org/drawingml/2006/picture">
                        <pic:nvPicPr>
                          <pic:cNvPr id="388" name="Picture 11" descr="1_pxl_none">
                            <a:extLst>
                              <a:ext uri="{FF2B5EF4-FFF2-40B4-BE49-F238E27FC236}">
                                <a16:creationId xmlns:a16="http://schemas.microsoft.com/office/drawing/2014/main" id="{8AC956BF-4329-4408-8330-4A06C6E7DDF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54" behindDoc="0" locked="0" layoutInCell="1" allowOverlap="1" wp14:anchorId="0A01588A" wp14:editId="70AE6778">
                  <wp:simplePos x="0" y="0"/>
                  <wp:positionH relativeFrom="column">
                    <wp:posOffset>-1162050</wp:posOffset>
                  </wp:positionH>
                  <wp:positionV relativeFrom="paragraph">
                    <wp:posOffset>-1314450</wp:posOffset>
                  </wp:positionV>
                  <wp:extent cx="19050" cy="9525"/>
                  <wp:effectExtent l="0" t="0" r="0" b="0"/>
                  <wp:wrapNone/>
                  <wp:docPr id="389" name="Picture 389" descr="1_pxl_none">
                    <a:extLst xmlns:a="http://schemas.openxmlformats.org/drawingml/2006/main">
                      <a:ext uri="{FF2B5EF4-FFF2-40B4-BE49-F238E27FC236}">
                        <a16:creationId xmlns:a16="http://schemas.microsoft.com/office/drawing/2014/main" id="{AE1A9718-847D-4759-A12E-21A93BB0B619}"/>
                      </a:ext>
                    </a:extLst>
                  </wp:docPr>
                  <wp:cNvGraphicFramePr/>
                  <a:graphic xmlns:a="http://schemas.openxmlformats.org/drawingml/2006/main">
                    <a:graphicData uri="http://schemas.openxmlformats.org/drawingml/2006/picture">
                      <pic:pic xmlns:pic="http://schemas.openxmlformats.org/drawingml/2006/picture">
                        <pic:nvPicPr>
                          <pic:cNvPr id="389" name="Picture 13" descr="1_pxl_none">
                            <a:extLst>
                              <a:ext uri="{FF2B5EF4-FFF2-40B4-BE49-F238E27FC236}">
                                <a16:creationId xmlns:a16="http://schemas.microsoft.com/office/drawing/2014/main" id="{AE1A9718-847D-4759-A12E-21A93BB0B61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55" behindDoc="0" locked="0" layoutInCell="1" allowOverlap="1" wp14:anchorId="6DC44F6A" wp14:editId="1F279A35">
                  <wp:simplePos x="0" y="0"/>
                  <wp:positionH relativeFrom="column">
                    <wp:posOffset>-1162050</wp:posOffset>
                  </wp:positionH>
                  <wp:positionV relativeFrom="paragraph">
                    <wp:posOffset>-1314450</wp:posOffset>
                  </wp:positionV>
                  <wp:extent cx="19050" cy="9525"/>
                  <wp:effectExtent l="0" t="0" r="0" b="0"/>
                  <wp:wrapNone/>
                  <wp:docPr id="390" name="Picture 390" descr="1_pxl_none">
                    <a:extLst xmlns:a="http://schemas.openxmlformats.org/drawingml/2006/main">
                      <a:ext uri="{FF2B5EF4-FFF2-40B4-BE49-F238E27FC236}">
                        <a16:creationId xmlns:a16="http://schemas.microsoft.com/office/drawing/2014/main" id="{8C6EB631-7F91-4D30-AB0B-83586A0F4A27}"/>
                      </a:ext>
                    </a:extLst>
                  </wp:docPr>
                  <wp:cNvGraphicFramePr/>
                  <a:graphic xmlns:a="http://schemas.openxmlformats.org/drawingml/2006/main">
                    <a:graphicData uri="http://schemas.openxmlformats.org/drawingml/2006/picture">
                      <pic:pic xmlns:pic="http://schemas.openxmlformats.org/drawingml/2006/picture">
                        <pic:nvPicPr>
                          <pic:cNvPr id="390" name="Picture 15" descr="1_pxl_none">
                            <a:extLst>
                              <a:ext uri="{FF2B5EF4-FFF2-40B4-BE49-F238E27FC236}">
                                <a16:creationId xmlns:a16="http://schemas.microsoft.com/office/drawing/2014/main" id="{8C6EB631-7F91-4D30-AB0B-83586A0F4A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56" behindDoc="0" locked="0" layoutInCell="1" allowOverlap="1" wp14:anchorId="4D53B11B" wp14:editId="1EBE2816">
                  <wp:simplePos x="0" y="0"/>
                  <wp:positionH relativeFrom="column">
                    <wp:posOffset>-1162050</wp:posOffset>
                  </wp:positionH>
                  <wp:positionV relativeFrom="paragraph">
                    <wp:posOffset>-1314450</wp:posOffset>
                  </wp:positionV>
                  <wp:extent cx="19050" cy="9525"/>
                  <wp:effectExtent l="0" t="0" r="0" b="0"/>
                  <wp:wrapNone/>
                  <wp:docPr id="391" name="Picture 391" descr="1_pxl_none">
                    <a:extLst xmlns:a="http://schemas.openxmlformats.org/drawingml/2006/main">
                      <a:ext uri="{FF2B5EF4-FFF2-40B4-BE49-F238E27FC236}">
                        <a16:creationId xmlns:a16="http://schemas.microsoft.com/office/drawing/2014/main" id="{51A9C12E-C881-4E82-A468-D636C5B6D260}"/>
                      </a:ext>
                    </a:extLst>
                  </wp:docPr>
                  <wp:cNvGraphicFramePr/>
                  <a:graphic xmlns:a="http://schemas.openxmlformats.org/drawingml/2006/main">
                    <a:graphicData uri="http://schemas.openxmlformats.org/drawingml/2006/picture">
                      <pic:pic xmlns:pic="http://schemas.openxmlformats.org/drawingml/2006/picture">
                        <pic:nvPicPr>
                          <pic:cNvPr id="391" name="Picture 17" descr="1_pxl_none">
                            <a:extLst>
                              <a:ext uri="{FF2B5EF4-FFF2-40B4-BE49-F238E27FC236}">
                                <a16:creationId xmlns:a16="http://schemas.microsoft.com/office/drawing/2014/main" id="{51A9C12E-C881-4E82-A468-D636C5B6D26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57" behindDoc="0" locked="0" layoutInCell="1" allowOverlap="1" wp14:anchorId="00148E37" wp14:editId="2FA08CA1">
                  <wp:simplePos x="0" y="0"/>
                  <wp:positionH relativeFrom="column">
                    <wp:posOffset>-1162050</wp:posOffset>
                  </wp:positionH>
                  <wp:positionV relativeFrom="paragraph">
                    <wp:posOffset>-1314450</wp:posOffset>
                  </wp:positionV>
                  <wp:extent cx="19050" cy="9525"/>
                  <wp:effectExtent l="0" t="0" r="0" b="0"/>
                  <wp:wrapNone/>
                  <wp:docPr id="392" name="Picture 392" descr="1_pxl_none">
                    <a:extLst xmlns:a="http://schemas.openxmlformats.org/drawingml/2006/main">
                      <a:ext uri="{FF2B5EF4-FFF2-40B4-BE49-F238E27FC236}">
                        <a16:creationId xmlns:a16="http://schemas.microsoft.com/office/drawing/2014/main" id="{63C83754-8993-497A-9E39-C4771CD8B964}"/>
                      </a:ext>
                    </a:extLst>
                  </wp:docPr>
                  <wp:cNvGraphicFramePr/>
                  <a:graphic xmlns:a="http://schemas.openxmlformats.org/drawingml/2006/main">
                    <a:graphicData uri="http://schemas.openxmlformats.org/drawingml/2006/picture">
                      <pic:pic xmlns:pic="http://schemas.openxmlformats.org/drawingml/2006/picture">
                        <pic:nvPicPr>
                          <pic:cNvPr id="392" name="Picture 18" descr="1_pxl_none">
                            <a:extLst>
                              <a:ext uri="{FF2B5EF4-FFF2-40B4-BE49-F238E27FC236}">
                                <a16:creationId xmlns:a16="http://schemas.microsoft.com/office/drawing/2014/main" id="{63C83754-8993-497A-9E39-C4771CD8B96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58" behindDoc="0" locked="0" layoutInCell="1" allowOverlap="1" wp14:anchorId="3D3FBC41" wp14:editId="5125E0D4">
                  <wp:simplePos x="0" y="0"/>
                  <wp:positionH relativeFrom="column">
                    <wp:posOffset>-1162050</wp:posOffset>
                  </wp:positionH>
                  <wp:positionV relativeFrom="paragraph">
                    <wp:posOffset>-1314450</wp:posOffset>
                  </wp:positionV>
                  <wp:extent cx="19050" cy="9525"/>
                  <wp:effectExtent l="0" t="0" r="0" b="0"/>
                  <wp:wrapNone/>
                  <wp:docPr id="393" name="Picture 393" descr="1_pxl_none">
                    <a:extLst xmlns:a="http://schemas.openxmlformats.org/drawingml/2006/main">
                      <a:ext uri="{FF2B5EF4-FFF2-40B4-BE49-F238E27FC236}">
                        <a16:creationId xmlns:a16="http://schemas.microsoft.com/office/drawing/2014/main" id="{C3386A28-399F-4872-8A45-41587B65A6EC}"/>
                      </a:ext>
                    </a:extLst>
                  </wp:docPr>
                  <wp:cNvGraphicFramePr/>
                  <a:graphic xmlns:a="http://schemas.openxmlformats.org/drawingml/2006/main">
                    <a:graphicData uri="http://schemas.openxmlformats.org/drawingml/2006/picture">
                      <pic:pic xmlns:pic="http://schemas.openxmlformats.org/drawingml/2006/picture">
                        <pic:nvPicPr>
                          <pic:cNvPr id="393" name="Picture 20" descr="1_pxl_none">
                            <a:extLst>
                              <a:ext uri="{FF2B5EF4-FFF2-40B4-BE49-F238E27FC236}">
                                <a16:creationId xmlns:a16="http://schemas.microsoft.com/office/drawing/2014/main" id="{C3386A28-399F-4872-8A45-41587B65A6E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59" behindDoc="0" locked="0" layoutInCell="1" allowOverlap="1" wp14:anchorId="352F0F57" wp14:editId="696C4CC7">
                  <wp:simplePos x="0" y="0"/>
                  <wp:positionH relativeFrom="column">
                    <wp:posOffset>-1162050</wp:posOffset>
                  </wp:positionH>
                  <wp:positionV relativeFrom="paragraph">
                    <wp:posOffset>-1314450</wp:posOffset>
                  </wp:positionV>
                  <wp:extent cx="19050" cy="9525"/>
                  <wp:effectExtent l="0" t="0" r="0" b="0"/>
                  <wp:wrapNone/>
                  <wp:docPr id="394" name="Picture 394" descr="1_pxl_none">
                    <a:extLst xmlns:a="http://schemas.openxmlformats.org/drawingml/2006/main">
                      <a:ext uri="{FF2B5EF4-FFF2-40B4-BE49-F238E27FC236}">
                        <a16:creationId xmlns:a16="http://schemas.microsoft.com/office/drawing/2014/main" id="{4D0D22A3-3777-4531-B627-26D74615B01E}"/>
                      </a:ext>
                    </a:extLst>
                  </wp:docPr>
                  <wp:cNvGraphicFramePr/>
                  <a:graphic xmlns:a="http://schemas.openxmlformats.org/drawingml/2006/main">
                    <a:graphicData uri="http://schemas.openxmlformats.org/drawingml/2006/picture">
                      <pic:pic xmlns:pic="http://schemas.openxmlformats.org/drawingml/2006/picture">
                        <pic:nvPicPr>
                          <pic:cNvPr id="394" name="Picture 21" descr="1_pxl_none">
                            <a:extLst>
                              <a:ext uri="{FF2B5EF4-FFF2-40B4-BE49-F238E27FC236}">
                                <a16:creationId xmlns:a16="http://schemas.microsoft.com/office/drawing/2014/main" id="{4D0D22A3-3777-4531-B627-26D74615B01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60" behindDoc="0" locked="0" layoutInCell="1" allowOverlap="1" wp14:anchorId="7ACA55C4" wp14:editId="3F493A7D">
                  <wp:simplePos x="0" y="0"/>
                  <wp:positionH relativeFrom="column">
                    <wp:posOffset>-1162050</wp:posOffset>
                  </wp:positionH>
                  <wp:positionV relativeFrom="paragraph">
                    <wp:posOffset>-1314450</wp:posOffset>
                  </wp:positionV>
                  <wp:extent cx="19050" cy="9525"/>
                  <wp:effectExtent l="0" t="0" r="0" b="0"/>
                  <wp:wrapNone/>
                  <wp:docPr id="395" name="Picture 395" descr="1_pxl_none">
                    <a:extLst xmlns:a="http://schemas.openxmlformats.org/drawingml/2006/main">
                      <a:ext uri="{FF2B5EF4-FFF2-40B4-BE49-F238E27FC236}">
                        <a16:creationId xmlns:a16="http://schemas.microsoft.com/office/drawing/2014/main" id="{7470B6AA-4847-477E-8DD4-1A1EB5BC54CE}"/>
                      </a:ext>
                    </a:extLst>
                  </wp:docPr>
                  <wp:cNvGraphicFramePr/>
                  <a:graphic xmlns:a="http://schemas.openxmlformats.org/drawingml/2006/main">
                    <a:graphicData uri="http://schemas.openxmlformats.org/drawingml/2006/picture">
                      <pic:pic xmlns:pic="http://schemas.openxmlformats.org/drawingml/2006/picture">
                        <pic:nvPicPr>
                          <pic:cNvPr id="395" name="Picture 1" descr="1_pxl_none">
                            <a:extLst>
                              <a:ext uri="{FF2B5EF4-FFF2-40B4-BE49-F238E27FC236}">
                                <a16:creationId xmlns:a16="http://schemas.microsoft.com/office/drawing/2014/main" id="{7470B6AA-4847-477E-8DD4-1A1EB5BC54C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61" behindDoc="0" locked="0" layoutInCell="1" allowOverlap="1" wp14:anchorId="775591AB" wp14:editId="28C2392B">
                  <wp:simplePos x="0" y="0"/>
                  <wp:positionH relativeFrom="column">
                    <wp:posOffset>-1162050</wp:posOffset>
                  </wp:positionH>
                  <wp:positionV relativeFrom="paragraph">
                    <wp:posOffset>-1314450</wp:posOffset>
                  </wp:positionV>
                  <wp:extent cx="19050" cy="9525"/>
                  <wp:effectExtent l="0" t="0" r="0" b="0"/>
                  <wp:wrapNone/>
                  <wp:docPr id="396" name="Picture 396" descr="1_pxl_none">
                    <a:extLst xmlns:a="http://schemas.openxmlformats.org/drawingml/2006/main">
                      <a:ext uri="{FF2B5EF4-FFF2-40B4-BE49-F238E27FC236}">
                        <a16:creationId xmlns:a16="http://schemas.microsoft.com/office/drawing/2014/main" id="{A7FB90A7-8D55-4119-8FE9-F335901CD8C9}"/>
                      </a:ext>
                    </a:extLst>
                  </wp:docPr>
                  <wp:cNvGraphicFramePr/>
                  <a:graphic xmlns:a="http://schemas.openxmlformats.org/drawingml/2006/main">
                    <a:graphicData uri="http://schemas.openxmlformats.org/drawingml/2006/picture">
                      <pic:pic xmlns:pic="http://schemas.openxmlformats.org/drawingml/2006/picture">
                        <pic:nvPicPr>
                          <pic:cNvPr id="396" name="Picture 2" descr="1_pxl_none">
                            <a:extLst>
                              <a:ext uri="{FF2B5EF4-FFF2-40B4-BE49-F238E27FC236}">
                                <a16:creationId xmlns:a16="http://schemas.microsoft.com/office/drawing/2014/main" id="{A7FB90A7-8D55-4119-8FE9-F335901CD8C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62" behindDoc="0" locked="0" layoutInCell="1" allowOverlap="1" wp14:anchorId="3E17FDC3" wp14:editId="396F0532">
                  <wp:simplePos x="0" y="0"/>
                  <wp:positionH relativeFrom="column">
                    <wp:posOffset>-1162050</wp:posOffset>
                  </wp:positionH>
                  <wp:positionV relativeFrom="paragraph">
                    <wp:posOffset>-1314450</wp:posOffset>
                  </wp:positionV>
                  <wp:extent cx="19050" cy="9525"/>
                  <wp:effectExtent l="0" t="0" r="0" b="0"/>
                  <wp:wrapNone/>
                  <wp:docPr id="397" name="Picture 397" descr="1_pxl_none">
                    <a:extLst xmlns:a="http://schemas.openxmlformats.org/drawingml/2006/main">
                      <a:ext uri="{FF2B5EF4-FFF2-40B4-BE49-F238E27FC236}">
                        <a16:creationId xmlns:a16="http://schemas.microsoft.com/office/drawing/2014/main" id="{B8027983-6683-4367-8110-F698AA9A0AF0}"/>
                      </a:ext>
                    </a:extLst>
                  </wp:docPr>
                  <wp:cNvGraphicFramePr/>
                  <a:graphic xmlns:a="http://schemas.openxmlformats.org/drawingml/2006/main">
                    <a:graphicData uri="http://schemas.openxmlformats.org/drawingml/2006/picture">
                      <pic:pic xmlns:pic="http://schemas.openxmlformats.org/drawingml/2006/picture">
                        <pic:nvPicPr>
                          <pic:cNvPr id="397" name="Picture 3" descr="1_pxl_none">
                            <a:extLst>
                              <a:ext uri="{FF2B5EF4-FFF2-40B4-BE49-F238E27FC236}">
                                <a16:creationId xmlns:a16="http://schemas.microsoft.com/office/drawing/2014/main" id="{B8027983-6683-4367-8110-F698AA9A0AF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63" behindDoc="0" locked="0" layoutInCell="1" allowOverlap="1" wp14:anchorId="73272375" wp14:editId="3F88269B">
                  <wp:simplePos x="0" y="0"/>
                  <wp:positionH relativeFrom="column">
                    <wp:posOffset>-1162050</wp:posOffset>
                  </wp:positionH>
                  <wp:positionV relativeFrom="paragraph">
                    <wp:posOffset>-1314450</wp:posOffset>
                  </wp:positionV>
                  <wp:extent cx="19050" cy="9525"/>
                  <wp:effectExtent l="0" t="0" r="0" b="0"/>
                  <wp:wrapNone/>
                  <wp:docPr id="398" name="Picture 398" descr="1_pxl_none">
                    <a:extLst xmlns:a="http://schemas.openxmlformats.org/drawingml/2006/main">
                      <a:ext uri="{FF2B5EF4-FFF2-40B4-BE49-F238E27FC236}">
                        <a16:creationId xmlns:a16="http://schemas.microsoft.com/office/drawing/2014/main" id="{91352E79-C015-4EA7-A1C5-F68CA80AAC1C}"/>
                      </a:ext>
                    </a:extLst>
                  </wp:docPr>
                  <wp:cNvGraphicFramePr/>
                  <a:graphic xmlns:a="http://schemas.openxmlformats.org/drawingml/2006/main">
                    <a:graphicData uri="http://schemas.openxmlformats.org/drawingml/2006/picture">
                      <pic:pic xmlns:pic="http://schemas.openxmlformats.org/drawingml/2006/picture">
                        <pic:nvPicPr>
                          <pic:cNvPr id="398" name="Picture 5" descr="1_pxl_none">
                            <a:extLst>
                              <a:ext uri="{FF2B5EF4-FFF2-40B4-BE49-F238E27FC236}">
                                <a16:creationId xmlns:a16="http://schemas.microsoft.com/office/drawing/2014/main" id="{91352E79-C015-4EA7-A1C5-F68CA80AAC1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64" behindDoc="0" locked="0" layoutInCell="1" allowOverlap="1" wp14:anchorId="653DDFBF" wp14:editId="11BDA19E">
                  <wp:simplePos x="0" y="0"/>
                  <wp:positionH relativeFrom="column">
                    <wp:posOffset>-1162050</wp:posOffset>
                  </wp:positionH>
                  <wp:positionV relativeFrom="paragraph">
                    <wp:posOffset>-1314450</wp:posOffset>
                  </wp:positionV>
                  <wp:extent cx="19050" cy="9525"/>
                  <wp:effectExtent l="0" t="0" r="0" b="0"/>
                  <wp:wrapNone/>
                  <wp:docPr id="399" name="Picture 399" descr="1_pxl_none">
                    <a:extLst xmlns:a="http://schemas.openxmlformats.org/drawingml/2006/main">
                      <a:ext uri="{FF2B5EF4-FFF2-40B4-BE49-F238E27FC236}">
                        <a16:creationId xmlns:a16="http://schemas.microsoft.com/office/drawing/2014/main" id="{617C078C-046D-450E-8893-5B532AA19564}"/>
                      </a:ext>
                    </a:extLst>
                  </wp:docPr>
                  <wp:cNvGraphicFramePr/>
                  <a:graphic xmlns:a="http://schemas.openxmlformats.org/drawingml/2006/main">
                    <a:graphicData uri="http://schemas.openxmlformats.org/drawingml/2006/picture">
                      <pic:pic xmlns:pic="http://schemas.openxmlformats.org/drawingml/2006/picture">
                        <pic:nvPicPr>
                          <pic:cNvPr id="399" name="Picture 7" descr="1_pxl_none">
                            <a:extLst>
                              <a:ext uri="{FF2B5EF4-FFF2-40B4-BE49-F238E27FC236}">
                                <a16:creationId xmlns:a16="http://schemas.microsoft.com/office/drawing/2014/main" id="{617C078C-046D-450E-8893-5B532AA1956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65" behindDoc="0" locked="0" layoutInCell="1" allowOverlap="1" wp14:anchorId="32EDEE36" wp14:editId="6CD84FDA">
                  <wp:simplePos x="0" y="0"/>
                  <wp:positionH relativeFrom="column">
                    <wp:posOffset>-1162050</wp:posOffset>
                  </wp:positionH>
                  <wp:positionV relativeFrom="paragraph">
                    <wp:posOffset>-1314450</wp:posOffset>
                  </wp:positionV>
                  <wp:extent cx="19050" cy="9525"/>
                  <wp:effectExtent l="0" t="0" r="0" b="0"/>
                  <wp:wrapNone/>
                  <wp:docPr id="400" name="Picture 400" descr="1_pxl_none">
                    <a:extLst xmlns:a="http://schemas.openxmlformats.org/drawingml/2006/main">
                      <a:ext uri="{FF2B5EF4-FFF2-40B4-BE49-F238E27FC236}">
                        <a16:creationId xmlns:a16="http://schemas.microsoft.com/office/drawing/2014/main" id="{72886C1F-F460-4A99-9DAA-3180FD8030C1}"/>
                      </a:ext>
                    </a:extLst>
                  </wp:docPr>
                  <wp:cNvGraphicFramePr/>
                  <a:graphic xmlns:a="http://schemas.openxmlformats.org/drawingml/2006/main">
                    <a:graphicData uri="http://schemas.openxmlformats.org/drawingml/2006/picture">
                      <pic:pic xmlns:pic="http://schemas.openxmlformats.org/drawingml/2006/picture">
                        <pic:nvPicPr>
                          <pic:cNvPr id="400" name="Picture 9" descr="1_pxl_none">
                            <a:extLst>
                              <a:ext uri="{FF2B5EF4-FFF2-40B4-BE49-F238E27FC236}">
                                <a16:creationId xmlns:a16="http://schemas.microsoft.com/office/drawing/2014/main" id="{72886C1F-F460-4A99-9DAA-3180FD8030C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66" behindDoc="0" locked="0" layoutInCell="1" allowOverlap="1" wp14:anchorId="417C4DEA" wp14:editId="58C5DD41">
                  <wp:simplePos x="0" y="0"/>
                  <wp:positionH relativeFrom="column">
                    <wp:posOffset>-1162050</wp:posOffset>
                  </wp:positionH>
                  <wp:positionV relativeFrom="paragraph">
                    <wp:posOffset>-1314450</wp:posOffset>
                  </wp:positionV>
                  <wp:extent cx="19050" cy="9525"/>
                  <wp:effectExtent l="0" t="0" r="0" b="0"/>
                  <wp:wrapNone/>
                  <wp:docPr id="401" name="Picture 401" descr="1_pxl_none">
                    <a:extLst xmlns:a="http://schemas.openxmlformats.org/drawingml/2006/main">
                      <a:ext uri="{FF2B5EF4-FFF2-40B4-BE49-F238E27FC236}">
                        <a16:creationId xmlns:a16="http://schemas.microsoft.com/office/drawing/2014/main" id="{5B2C1EF9-E566-4FF9-A9DA-C08DAF9B0875}"/>
                      </a:ext>
                    </a:extLst>
                  </wp:docPr>
                  <wp:cNvGraphicFramePr/>
                  <a:graphic xmlns:a="http://schemas.openxmlformats.org/drawingml/2006/main">
                    <a:graphicData uri="http://schemas.openxmlformats.org/drawingml/2006/picture">
                      <pic:pic xmlns:pic="http://schemas.openxmlformats.org/drawingml/2006/picture">
                        <pic:nvPicPr>
                          <pic:cNvPr id="401" name="Picture 11" descr="1_pxl_none">
                            <a:extLst>
                              <a:ext uri="{FF2B5EF4-FFF2-40B4-BE49-F238E27FC236}">
                                <a16:creationId xmlns:a16="http://schemas.microsoft.com/office/drawing/2014/main" id="{5B2C1EF9-E566-4FF9-A9DA-C08DAF9B087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67" behindDoc="0" locked="0" layoutInCell="1" allowOverlap="1" wp14:anchorId="39C5D8E3" wp14:editId="761E40DF">
                  <wp:simplePos x="0" y="0"/>
                  <wp:positionH relativeFrom="column">
                    <wp:posOffset>-1162050</wp:posOffset>
                  </wp:positionH>
                  <wp:positionV relativeFrom="paragraph">
                    <wp:posOffset>-1314450</wp:posOffset>
                  </wp:positionV>
                  <wp:extent cx="19050" cy="9525"/>
                  <wp:effectExtent l="0" t="0" r="0" b="0"/>
                  <wp:wrapNone/>
                  <wp:docPr id="402" name="Picture 402" descr="1_pxl_none">
                    <a:extLst xmlns:a="http://schemas.openxmlformats.org/drawingml/2006/main">
                      <a:ext uri="{FF2B5EF4-FFF2-40B4-BE49-F238E27FC236}">
                        <a16:creationId xmlns:a16="http://schemas.microsoft.com/office/drawing/2014/main" id="{DFE1AD9C-4286-47E4-AA06-B7604FED6AFD}"/>
                      </a:ext>
                    </a:extLst>
                  </wp:docPr>
                  <wp:cNvGraphicFramePr/>
                  <a:graphic xmlns:a="http://schemas.openxmlformats.org/drawingml/2006/main">
                    <a:graphicData uri="http://schemas.openxmlformats.org/drawingml/2006/picture">
                      <pic:pic xmlns:pic="http://schemas.openxmlformats.org/drawingml/2006/picture">
                        <pic:nvPicPr>
                          <pic:cNvPr id="402" name="Picture 13" descr="1_pxl_none">
                            <a:extLst>
                              <a:ext uri="{FF2B5EF4-FFF2-40B4-BE49-F238E27FC236}">
                                <a16:creationId xmlns:a16="http://schemas.microsoft.com/office/drawing/2014/main" id="{DFE1AD9C-4286-47E4-AA06-B7604FED6AF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68" behindDoc="0" locked="0" layoutInCell="1" allowOverlap="1" wp14:anchorId="01ABA500" wp14:editId="30E59963">
                  <wp:simplePos x="0" y="0"/>
                  <wp:positionH relativeFrom="column">
                    <wp:posOffset>-1162050</wp:posOffset>
                  </wp:positionH>
                  <wp:positionV relativeFrom="paragraph">
                    <wp:posOffset>-1314450</wp:posOffset>
                  </wp:positionV>
                  <wp:extent cx="19050" cy="9525"/>
                  <wp:effectExtent l="0" t="0" r="0" b="0"/>
                  <wp:wrapNone/>
                  <wp:docPr id="403" name="Picture 403" descr="1_pxl_none">
                    <a:extLst xmlns:a="http://schemas.openxmlformats.org/drawingml/2006/main">
                      <a:ext uri="{FF2B5EF4-FFF2-40B4-BE49-F238E27FC236}">
                        <a16:creationId xmlns:a16="http://schemas.microsoft.com/office/drawing/2014/main" id="{99CAD3A4-F830-445B-B3D2-DCDB3152D237}"/>
                      </a:ext>
                    </a:extLst>
                  </wp:docPr>
                  <wp:cNvGraphicFramePr/>
                  <a:graphic xmlns:a="http://schemas.openxmlformats.org/drawingml/2006/main">
                    <a:graphicData uri="http://schemas.openxmlformats.org/drawingml/2006/picture">
                      <pic:pic xmlns:pic="http://schemas.openxmlformats.org/drawingml/2006/picture">
                        <pic:nvPicPr>
                          <pic:cNvPr id="403" name="Picture 15" descr="1_pxl_none">
                            <a:extLst>
                              <a:ext uri="{FF2B5EF4-FFF2-40B4-BE49-F238E27FC236}">
                                <a16:creationId xmlns:a16="http://schemas.microsoft.com/office/drawing/2014/main" id="{99CAD3A4-F830-445B-B3D2-DCDB3152D23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69" behindDoc="0" locked="0" layoutInCell="1" allowOverlap="1" wp14:anchorId="733A4122" wp14:editId="1CE1A1DA">
                  <wp:simplePos x="0" y="0"/>
                  <wp:positionH relativeFrom="column">
                    <wp:posOffset>-1162050</wp:posOffset>
                  </wp:positionH>
                  <wp:positionV relativeFrom="paragraph">
                    <wp:posOffset>-1314450</wp:posOffset>
                  </wp:positionV>
                  <wp:extent cx="19050" cy="9525"/>
                  <wp:effectExtent l="0" t="0" r="0" b="0"/>
                  <wp:wrapNone/>
                  <wp:docPr id="404" name="Picture 404" descr="1_pxl_none">
                    <a:extLst xmlns:a="http://schemas.openxmlformats.org/drawingml/2006/main">
                      <a:ext uri="{FF2B5EF4-FFF2-40B4-BE49-F238E27FC236}">
                        <a16:creationId xmlns:a16="http://schemas.microsoft.com/office/drawing/2014/main" id="{9FD5D11A-DFA6-4F7B-A764-A6D76BEC9962}"/>
                      </a:ext>
                    </a:extLst>
                  </wp:docPr>
                  <wp:cNvGraphicFramePr/>
                  <a:graphic xmlns:a="http://schemas.openxmlformats.org/drawingml/2006/main">
                    <a:graphicData uri="http://schemas.openxmlformats.org/drawingml/2006/picture">
                      <pic:pic xmlns:pic="http://schemas.openxmlformats.org/drawingml/2006/picture">
                        <pic:nvPicPr>
                          <pic:cNvPr id="404" name="Picture 17" descr="1_pxl_none">
                            <a:extLst>
                              <a:ext uri="{FF2B5EF4-FFF2-40B4-BE49-F238E27FC236}">
                                <a16:creationId xmlns:a16="http://schemas.microsoft.com/office/drawing/2014/main" id="{9FD5D11A-DFA6-4F7B-A764-A6D76BEC996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70" behindDoc="0" locked="0" layoutInCell="1" allowOverlap="1" wp14:anchorId="170ADC46" wp14:editId="16B12620">
                  <wp:simplePos x="0" y="0"/>
                  <wp:positionH relativeFrom="column">
                    <wp:posOffset>-1162050</wp:posOffset>
                  </wp:positionH>
                  <wp:positionV relativeFrom="paragraph">
                    <wp:posOffset>-1314450</wp:posOffset>
                  </wp:positionV>
                  <wp:extent cx="19050" cy="9525"/>
                  <wp:effectExtent l="0" t="0" r="0" b="0"/>
                  <wp:wrapNone/>
                  <wp:docPr id="405" name="Picture 405" descr="1_pxl_none">
                    <a:extLst xmlns:a="http://schemas.openxmlformats.org/drawingml/2006/main">
                      <a:ext uri="{FF2B5EF4-FFF2-40B4-BE49-F238E27FC236}">
                        <a16:creationId xmlns:a16="http://schemas.microsoft.com/office/drawing/2014/main" id="{7A9F497A-0676-4543-97B5-069A280B3080}"/>
                      </a:ext>
                    </a:extLst>
                  </wp:docPr>
                  <wp:cNvGraphicFramePr/>
                  <a:graphic xmlns:a="http://schemas.openxmlformats.org/drawingml/2006/main">
                    <a:graphicData uri="http://schemas.openxmlformats.org/drawingml/2006/picture">
                      <pic:pic xmlns:pic="http://schemas.openxmlformats.org/drawingml/2006/picture">
                        <pic:nvPicPr>
                          <pic:cNvPr id="405" name="Picture 18" descr="1_pxl_none">
                            <a:extLst>
                              <a:ext uri="{FF2B5EF4-FFF2-40B4-BE49-F238E27FC236}">
                                <a16:creationId xmlns:a16="http://schemas.microsoft.com/office/drawing/2014/main" id="{7A9F497A-0676-4543-97B5-069A280B308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71" behindDoc="0" locked="0" layoutInCell="1" allowOverlap="1" wp14:anchorId="2510520C" wp14:editId="7E286794">
                  <wp:simplePos x="0" y="0"/>
                  <wp:positionH relativeFrom="column">
                    <wp:posOffset>-1162050</wp:posOffset>
                  </wp:positionH>
                  <wp:positionV relativeFrom="paragraph">
                    <wp:posOffset>-1314450</wp:posOffset>
                  </wp:positionV>
                  <wp:extent cx="19050" cy="9525"/>
                  <wp:effectExtent l="0" t="0" r="0" b="0"/>
                  <wp:wrapNone/>
                  <wp:docPr id="406" name="Picture 406" descr="1_pxl_none">
                    <a:extLst xmlns:a="http://schemas.openxmlformats.org/drawingml/2006/main">
                      <a:ext uri="{FF2B5EF4-FFF2-40B4-BE49-F238E27FC236}">
                        <a16:creationId xmlns:a16="http://schemas.microsoft.com/office/drawing/2014/main" id="{4B36165F-C6EF-4913-B925-9541804ACDF2}"/>
                      </a:ext>
                    </a:extLst>
                  </wp:docPr>
                  <wp:cNvGraphicFramePr/>
                  <a:graphic xmlns:a="http://schemas.openxmlformats.org/drawingml/2006/main">
                    <a:graphicData uri="http://schemas.openxmlformats.org/drawingml/2006/picture">
                      <pic:pic xmlns:pic="http://schemas.openxmlformats.org/drawingml/2006/picture">
                        <pic:nvPicPr>
                          <pic:cNvPr id="406" name="Picture 20" descr="1_pxl_none">
                            <a:extLst>
                              <a:ext uri="{FF2B5EF4-FFF2-40B4-BE49-F238E27FC236}">
                                <a16:creationId xmlns:a16="http://schemas.microsoft.com/office/drawing/2014/main" id="{4B36165F-C6EF-4913-B925-9541804ACDF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CC402C">
              <w:rPr>
                <w:rFonts w:ascii="Avenir Next LT Pro" w:hAnsi="Avenir Next LT Pro" w:cs="Times"/>
                <w:noProof/>
                <w:color w:val="000000"/>
                <w:lang w:val="en-GB" w:eastAsia="lv-LV"/>
              </w:rPr>
              <w:drawing>
                <wp:anchor distT="0" distB="0" distL="114300" distR="114300" simplePos="0" relativeHeight="251658372" behindDoc="0" locked="0" layoutInCell="1" allowOverlap="1" wp14:anchorId="6F1A9512" wp14:editId="69D5BA90">
                  <wp:simplePos x="0" y="0"/>
                  <wp:positionH relativeFrom="column">
                    <wp:posOffset>-1162050</wp:posOffset>
                  </wp:positionH>
                  <wp:positionV relativeFrom="paragraph">
                    <wp:posOffset>-1314450</wp:posOffset>
                  </wp:positionV>
                  <wp:extent cx="19050" cy="9525"/>
                  <wp:effectExtent l="0" t="0" r="0" b="0"/>
                  <wp:wrapNone/>
                  <wp:docPr id="407" name="Picture 407" descr="1_pxl_none">
                    <a:extLst xmlns:a="http://schemas.openxmlformats.org/drawingml/2006/main">
                      <a:ext uri="{FF2B5EF4-FFF2-40B4-BE49-F238E27FC236}">
                        <a16:creationId xmlns:a16="http://schemas.microsoft.com/office/drawing/2014/main" id="{2D04C0BE-91E2-42F6-9BEF-A5259D60034B}"/>
                      </a:ext>
                    </a:extLst>
                  </wp:docPr>
                  <wp:cNvGraphicFramePr/>
                  <a:graphic xmlns:a="http://schemas.openxmlformats.org/drawingml/2006/main">
                    <a:graphicData uri="http://schemas.openxmlformats.org/drawingml/2006/picture">
                      <pic:pic xmlns:pic="http://schemas.openxmlformats.org/drawingml/2006/picture">
                        <pic:nvPicPr>
                          <pic:cNvPr id="407" name="Picture 21" descr="1_pxl_none">
                            <a:extLst>
                              <a:ext uri="{FF2B5EF4-FFF2-40B4-BE49-F238E27FC236}">
                                <a16:creationId xmlns:a16="http://schemas.microsoft.com/office/drawing/2014/main" id="{2D04C0BE-91E2-42F6-9BEF-A5259D60034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r>
    </w:tbl>
    <w:p w14:paraId="486EECD0" w14:textId="42813B52" w:rsidR="00D02265" w:rsidRPr="00CC402C" w:rsidRDefault="00913EB5" w:rsidP="000F7E71">
      <w:pPr>
        <w:pStyle w:val="ListParagraph"/>
        <w:numPr>
          <w:ilvl w:val="1"/>
          <w:numId w:val="1"/>
        </w:numPr>
        <w:tabs>
          <w:tab w:val="left" w:pos="284"/>
          <w:tab w:val="left" w:pos="426"/>
        </w:tabs>
        <w:spacing w:before="240" w:after="60"/>
        <w:ind w:left="0" w:firstLine="0"/>
        <w:rPr>
          <w:rFonts w:ascii="Avenir Next LT Pro" w:hAnsi="Avenir Next LT Pro" w:cs="Times"/>
          <w:b/>
          <w:sz w:val="20"/>
          <w:lang w:val="en-GB"/>
        </w:rPr>
      </w:pPr>
      <w:r w:rsidRPr="00CC402C">
        <w:rPr>
          <w:rFonts w:ascii="Avenir Next LT Pro" w:hAnsi="Avenir Next LT Pro" w:cs="Times"/>
          <w:b/>
          <w:sz w:val="20"/>
          <w:lang w:val="en-GB"/>
        </w:rPr>
        <w:t>Other tariffs related to the management of ML/TF/PF (money laundering, terrorism financing and proliferation financing) risk and sanctions risk</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5670"/>
        <w:gridCol w:w="2691"/>
      </w:tblGrid>
      <w:tr w:rsidR="00913EB5" w:rsidRPr="00CC402C" w14:paraId="1E8294D3" w14:textId="77777777" w:rsidTr="009C1A60">
        <w:trPr>
          <w:trHeight w:val="340"/>
        </w:trPr>
        <w:tc>
          <w:tcPr>
            <w:tcW w:w="993" w:type="dxa"/>
            <w:shd w:val="clear" w:color="auto" w:fill="6EA9DB"/>
            <w:vAlign w:val="center"/>
          </w:tcPr>
          <w:p w14:paraId="1D300536" w14:textId="29EFD955" w:rsidR="00913EB5" w:rsidRPr="00CC402C" w:rsidRDefault="00913EB5" w:rsidP="00913EB5">
            <w:pPr>
              <w:pStyle w:val="TableParagraph"/>
              <w:spacing w:before="0"/>
              <w:ind w:left="79"/>
              <w:rPr>
                <w:rFonts w:ascii="Avenir Next LT Pro" w:hAnsi="Avenir Next LT Pro" w:cs="Times"/>
                <w:b/>
                <w:sz w:val="20"/>
                <w:szCs w:val="20"/>
                <w:lang w:val="en-GB"/>
              </w:rPr>
            </w:pPr>
            <w:r w:rsidRPr="00CC402C">
              <w:rPr>
                <w:rFonts w:ascii="Avenir Next LT Pro" w:hAnsi="Avenir Next LT Pro" w:cs="Times"/>
                <w:b/>
                <w:color w:val="FFFFFF"/>
                <w:sz w:val="20"/>
                <w:szCs w:val="20"/>
                <w:lang w:val="en-GB"/>
              </w:rPr>
              <w:t>No.</w:t>
            </w:r>
          </w:p>
        </w:tc>
        <w:tc>
          <w:tcPr>
            <w:tcW w:w="5670" w:type="dxa"/>
            <w:shd w:val="clear" w:color="auto" w:fill="6EA9DB"/>
            <w:vAlign w:val="center"/>
          </w:tcPr>
          <w:p w14:paraId="5644AE86" w14:textId="279D1F40" w:rsidR="00913EB5" w:rsidRPr="00CC402C" w:rsidRDefault="00913EB5" w:rsidP="00913EB5">
            <w:pPr>
              <w:pStyle w:val="TableParagraph"/>
              <w:spacing w:before="0"/>
              <w:ind w:left="78" w:right="242"/>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Service</w:t>
            </w:r>
          </w:p>
        </w:tc>
        <w:tc>
          <w:tcPr>
            <w:tcW w:w="2691" w:type="dxa"/>
            <w:shd w:val="clear" w:color="auto" w:fill="6EA9DB"/>
            <w:vAlign w:val="center"/>
          </w:tcPr>
          <w:p w14:paraId="23E83694" w14:textId="366C6417" w:rsidR="00913EB5" w:rsidRPr="00CC402C" w:rsidRDefault="00651B6C" w:rsidP="00A52156">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C77EE2" w:rsidRPr="00CC402C" w14:paraId="6089A031" w14:textId="77777777" w:rsidTr="009C1A60">
        <w:trPr>
          <w:trHeight w:val="283"/>
        </w:trPr>
        <w:tc>
          <w:tcPr>
            <w:tcW w:w="993" w:type="dxa"/>
            <w:vAlign w:val="center"/>
          </w:tcPr>
          <w:p w14:paraId="1ECC8E76" w14:textId="05022AA7" w:rsidR="00C77EE2" w:rsidRPr="00CC402C" w:rsidRDefault="00C77EE2" w:rsidP="00C77EE2">
            <w:pPr>
              <w:pStyle w:val="TableParagraph"/>
              <w:spacing w:before="0"/>
              <w:ind w:left="79"/>
              <w:rPr>
                <w:rFonts w:ascii="Avenir Next LT Pro" w:hAnsi="Avenir Next LT Pro" w:cs="Times"/>
                <w:sz w:val="20"/>
                <w:szCs w:val="24"/>
                <w:lang w:val="en-GB"/>
              </w:rPr>
            </w:pPr>
            <w:r w:rsidRPr="00CC402C">
              <w:rPr>
                <w:rFonts w:ascii="Avenir Next LT Pro" w:hAnsi="Avenir Next LT Pro" w:cs="Times"/>
                <w:sz w:val="20"/>
                <w:szCs w:val="24"/>
                <w:lang w:val="en-GB"/>
              </w:rPr>
              <w:t>1.</w:t>
            </w:r>
            <w:r w:rsidR="001A4CA0" w:rsidRPr="00CC402C">
              <w:rPr>
                <w:rFonts w:ascii="Avenir Next LT Pro" w:hAnsi="Avenir Next LT Pro" w:cs="Times"/>
                <w:sz w:val="20"/>
                <w:szCs w:val="24"/>
                <w:lang w:val="en-GB"/>
              </w:rPr>
              <w:t>6</w:t>
            </w:r>
            <w:r w:rsidRPr="00CC402C">
              <w:rPr>
                <w:rFonts w:ascii="Avenir Next LT Pro" w:hAnsi="Avenir Next LT Pro" w:cs="Times"/>
                <w:sz w:val="20"/>
                <w:szCs w:val="24"/>
                <w:lang w:val="en-GB"/>
              </w:rPr>
              <w:t>.</w:t>
            </w:r>
            <w:r w:rsidR="00DD4DB2">
              <w:rPr>
                <w:rFonts w:ascii="Avenir Next LT Pro" w:hAnsi="Avenir Next LT Pro" w:cs="Times"/>
                <w:sz w:val="20"/>
                <w:szCs w:val="24"/>
                <w:lang w:val="en-GB"/>
              </w:rPr>
              <w:t>1</w:t>
            </w:r>
            <w:r w:rsidRPr="00CC402C">
              <w:rPr>
                <w:rFonts w:ascii="Avenir Next LT Pro" w:hAnsi="Avenir Next LT Pro" w:cs="Times"/>
                <w:sz w:val="20"/>
                <w:szCs w:val="24"/>
                <w:lang w:val="en-GB"/>
              </w:rPr>
              <w:t>.</w:t>
            </w:r>
          </w:p>
        </w:tc>
        <w:tc>
          <w:tcPr>
            <w:tcW w:w="5670" w:type="dxa"/>
            <w:vAlign w:val="center"/>
          </w:tcPr>
          <w:p w14:paraId="288201C9" w14:textId="55CFB673" w:rsidR="00C77EE2" w:rsidRPr="00CC402C" w:rsidRDefault="00701531" w:rsidP="00A52156">
            <w:pPr>
              <w:pStyle w:val="TableParagraph"/>
              <w:spacing w:before="0"/>
              <w:ind w:right="79"/>
              <w:rPr>
                <w:rFonts w:ascii="Avenir Next LT Pro" w:hAnsi="Avenir Next LT Pro" w:cs="Times"/>
                <w:sz w:val="20"/>
                <w:szCs w:val="24"/>
                <w:lang w:val="en-GB"/>
              </w:rPr>
            </w:pPr>
            <w:r w:rsidRPr="00CC402C">
              <w:rPr>
                <w:rFonts w:ascii="Avenir Next LT Pro" w:hAnsi="Avenir Next LT Pro" w:cs="Times"/>
                <w:sz w:val="20"/>
                <w:szCs w:val="20"/>
                <w:lang w:val="en-GB" w:eastAsia="lv-LV"/>
              </w:rPr>
              <w:t xml:space="preserve">Fee for </w:t>
            </w:r>
            <w:r w:rsidR="008E359B">
              <w:rPr>
                <w:rFonts w:ascii="Avenir Next LT Pro" w:hAnsi="Avenir Next LT Pro" w:cs="Times"/>
                <w:sz w:val="20"/>
                <w:szCs w:val="20"/>
                <w:lang w:val="en-GB" w:eastAsia="lv-LV"/>
              </w:rPr>
              <w:t>C</w:t>
            </w:r>
            <w:r w:rsidRPr="00CC402C">
              <w:rPr>
                <w:rFonts w:ascii="Avenir Next LT Pro" w:hAnsi="Avenir Next LT Pro" w:cs="Times"/>
                <w:sz w:val="20"/>
                <w:szCs w:val="20"/>
                <w:lang w:val="en-GB" w:eastAsia="lv-LV"/>
              </w:rPr>
              <w:t>ustomer enhanced due diligence</w:t>
            </w:r>
            <w:r w:rsidR="0048208F" w:rsidRPr="00CC402C">
              <w:rPr>
                <w:rStyle w:val="EndnoteReference"/>
                <w:rFonts w:ascii="Avenir Next LT Pro" w:hAnsi="Avenir Next LT Pro" w:cs="Times"/>
                <w:sz w:val="20"/>
                <w:szCs w:val="20"/>
                <w:lang w:val="en-GB" w:eastAsia="lv-LV"/>
              </w:rPr>
              <w:endnoteReference w:id="16"/>
            </w:r>
            <w:r w:rsidR="00C77EE2" w:rsidRPr="00CC402C">
              <w:rPr>
                <w:rFonts w:ascii="Avenir Next LT Pro" w:hAnsi="Avenir Next LT Pro" w:cs="Times"/>
                <w:sz w:val="20"/>
                <w:szCs w:val="20"/>
                <w:vertAlign w:val="superscript"/>
                <w:lang w:val="en-GB" w:eastAsia="lv-LV"/>
              </w:rPr>
              <w:t xml:space="preserve"> </w:t>
            </w:r>
          </w:p>
        </w:tc>
        <w:tc>
          <w:tcPr>
            <w:tcW w:w="2691" w:type="dxa"/>
            <w:vAlign w:val="center"/>
          </w:tcPr>
          <w:p w14:paraId="1E8B4959" w14:textId="76DC6A85" w:rsidR="00C77EE2" w:rsidRPr="00CC402C" w:rsidRDefault="00C77EE2" w:rsidP="00A52156">
            <w:pPr>
              <w:pStyle w:val="TableParagraph"/>
              <w:spacing w:before="0"/>
              <w:ind w:left="79" w:right="79"/>
              <w:jc w:val="right"/>
              <w:rPr>
                <w:rFonts w:ascii="Avenir Next LT Pro" w:hAnsi="Avenir Next LT Pro" w:cs="Times"/>
                <w:sz w:val="20"/>
                <w:szCs w:val="20"/>
                <w:lang w:val="en-GB"/>
              </w:rPr>
            </w:pPr>
            <w:r w:rsidRPr="00CC402C">
              <w:rPr>
                <w:rFonts w:ascii="Avenir Next LT Pro" w:hAnsi="Avenir Next LT Pro" w:cs="Times"/>
                <w:color w:val="000000"/>
                <w:sz w:val="20"/>
                <w:szCs w:val="20"/>
                <w:lang w:val="en-GB" w:eastAsia="lv-LV"/>
              </w:rPr>
              <w:t xml:space="preserve">10,00-500,00 EUR </w:t>
            </w:r>
          </w:p>
        </w:tc>
      </w:tr>
      <w:tr w:rsidR="00C77EE2" w:rsidRPr="00CC402C" w14:paraId="743A5C4C" w14:textId="77777777" w:rsidTr="009C1A60">
        <w:trPr>
          <w:trHeight w:val="283"/>
        </w:trPr>
        <w:tc>
          <w:tcPr>
            <w:tcW w:w="993" w:type="dxa"/>
            <w:vAlign w:val="center"/>
          </w:tcPr>
          <w:p w14:paraId="1AD34EDF" w14:textId="1C974274" w:rsidR="00C77EE2" w:rsidRPr="00CC402C" w:rsidRDefault="00C77EE2" w:rsidP="00C77EE2">
            <w:pPr>
              <w:pStyle w:val="TableParagraph"/>
              <w:spacing w:before="0"/>
              <w:ind w:left="79"/>
              <w:rPr>
                <w:rFonts w:ascii="Avenir Next LT Pro" w:hAnsi="Avenir Next LT Pro" w:cs="Times"/>
                <w:sz w:val="20"/>
                <w:szCs w:val="24"/>
                <w:lang w:val="en-GB"/>
              </w:rPr>
            </w:pPr>
            <w:r w:rsidRPr="00CC402C">
              <w:rPr>
                <w:rFonts w:ascii="Avenir Next LT Pro" w:hAnsi="Avenir Next LT Pro" w:cs="Times"/>
                <w:sz w:val="20"/>
                <w:szCs w:val="24"/>
                <w:lang w:val="en-GB"/>
              </w:rPr>
              <w:t>1.</w:t>
            </w:r>
            <w:r w:rsidR="001A4CA0" w:rsidRPr="00CC402C">
              <w:rPr>
                <w:rFonts w:ascii="Avenir Next LT Pro" w:hAnsi="Avenir Next LT Pro" w:cs="Times"/>
                <w:sz w:val="20"/>
                <w:szCs w:val="24"/>
                <w:lang w:val="en-GB"/>
              </w:rPr>
              <w:t>6</w:t>
            </w:r>
            <w:r w:rsidRPr="00CC402C">
              <w:rPr>
                <w:rFonts w:ascii="Avenir Next LT Pro" w:hAnsi="Avenir Next LT Pro" w:cs="Times"/>
                <w:sz w:val="20"/>
                <w:szCs w:val="24"/>
                <w:lang w:val="en-GB"/>
              </w:rPr>
              <w:t>.</w:t>
            </w:r>
            <w:r w:rsidR="00DD4DB2">
              <w:rPr>
                <w:rFonts w:ascii="Avenir Next LT Pro" w:hAnsi="Avenir Next LT Pro" w:cs="Times"/>
                <w:sz w:val="20"/>
                <w:szCs w:val="24"/>
                <w:lang w:val="en-GB"/>
              </w:rPr>
              <w:t>2</w:t>
            </w:r>
            <w:r w:rsidRPr="00CC402C">
              <w:rPr>
                <w:rFonts w:ascii="Avenir Next LT Pro" w:hAnsi="Avenir Next LT Pro" w:cs="Times"/>
                <w:sz w:val="20"/>
                <w:szCs w:val="24"/>
                <w:lang w:val="en-GB"/>
              </w:rPr>
              <w:t>.</w:t>
            </w:r>
          </w:p>
        </w:tc>
        <w:tc>
          <w:tcPr>
            <w:tcW w:w="5670" w:type="dxa"/>
            <w:vAlign w:val="center"/>
          </w:tcPr>
          <w:p w14:paraId="37857709" w14:textId="774894E1" w:rsidR="00C77EE2" w:rsidRPr="00A5105E" w:rsidRDefault="00C77EE2" w:rsidP="00A52156">
            <w:pPr>
              <w:pStyle w:val="TableParagraph"/>
              <w:spacing w:before="0"/>
              <w:ind w:right="79"/>
              <w:rPr>
                <w:rFonts w:ascii="Avenir Next LT Pro" w:hAnsi="Avenir Next LT Pro" w:cs="Times"/>
                <w:sz w:val="20"/>
                <w:szCs w:val="20"/>
                <w:vertAlign w:val="superscript"/>
                <w:lang w:val="en-GB"/>
              </w:rPr>
            </w:pPr>
            <w:r w:rsidRPr="00CC402C">
              <w:rPr>
                <w:rFonts w:ascii="Avenir Next LT Pro" w:hAnsi="Avenir Next LT Pro" w:cs="Times"/>
                <w:color w:val="000000"/>
                <w:sz w:val="20"/>
                <w:szCs w:val="20"/>
                <w:lang w:val="en-GB" w:eastAsia="lv-LV"/>
              </w:rPr>
              <w:t xml:space="preserve">Fee for the </w:t>
            </w:r>
            <w:r w:rsidR="007D21A5">
              <w:rPr>
                <w:rFonts w:ascii="Avenir Next LT Pro" w:hAnsi="Avenir Next LT Pro" w:cs="Times"/>
                <w:color w:val="000000"/>
                <w:sz w:val="20"/>
                <w:szCs w:val="20"/>
                <w:lang w:val="en-GB" w:eastAsia="lv-LV"/>
              </w:rPr>
              <w:t>review of</w:t>
            </w:r>
            <w:r w:rsidRPr="00CC402C">
              <w:rPr>
                <w:rFonts w:ascii="Avenir Next LT Pro" w:hAnsi="Avenir Next LT Pro" w:cs="Times"/>
                <w:color w:val="000000"/>
                <w:sz w:val="20"/>
                <w:szCs w:val="20"/>
                <w:lang w:val="en-GB" w:eastAsia="lv-LV"/>
              </w:rPr>
              <w:t xml:space="preserve"> transaction documents</w:t>
            </w:r>
            <w:r w:rsidR="007D21A5">
              <w:rPr>
                <w:rFonts w:ascii="Avenir Next LT Pro" w:hAnsi="Avenir Next LT Pro" w:cs="Times"/>
                <w:color w:val="000000"/>
                <w:sz w:val="20"/>
                <w:szCs w:val="20"/>
                <w:lang w:val="en-GB" w:eastAsia="lv-LV"/>
              </w:rPr>
              <w:t xml:space="preserve"> or compliance check</w:t>
            </w:r>
            <w:r w:rsidR="0048208F" w:rsidRPr="00CC402C">
              <w:rPr>
                <w:rStyle w:val="EndnoteReference"/>
                <w:rFonts w:ascii="Avenir Next LT Pro" w:hAnsi="Avenir Next LT Pro" w:cs="Times"/>
                <w:color w:val="000000"/>
                <w:sz w:val="20"/>
                <w:szCs w:val="20"/>
                <w:lang w:val="en-GB" w:eastAsia="lv-LV"/>
              </w:rPr>
              <w:endnoteReference w:id="17"/>
            </w:r>
          </w:p>
        </w:tc>
        <w:tc>
          <w:tcPr>
            <w:tcW w:w="2691" w:type="dxa"/>
            <w:vAlign w:val="center"/>
          </w:tcPr>
          <w:p w14:paraId="16346CB0" w14:textId="3684635D" w:rsidR="00C77EE2" w:rsidRPr="001435F8" w:rsidRDefault="00C77EE2" w:rsidP="00A52156">
            <w:pPr>
              <w:pStyle w:val="TableParagraph"/>
              <w:spacing w:before="0"/>
              <w:ind w:left="79" w:right="79"/>
              <w:jc w:val="right"/>
              <w:rPr>
                <w:rFonts w:ascii="Avenir Next LT Pro" w:hAnsi="Avenir Next LT Pro" w:cs="Times"/>
                <w:color w:val="000000"/>
                <w:sz w:val="20"/>
                <w:szCs w:val="20"/>
                <w:lang w:val="en-GB" w:eastAsia="lv-LV"/>
              </w:rPr>
            </w:pPr>
            <w:r w:rsidRPr="00A5105E">
              <w:rPr>
                <w:rFonts w:ascii="Avenir Next LT Pro" w:hAnsi="Avenir Next LT Pro" w:cs="Times"/>
                <w:color w:val="000000"/>
                <w:sz w:val="20"/>
                <w:szCs w:val="20"/>
                <w:lang w:val="en-GB" w:eastAsia="lv-LV"/>
              </w:rPr>
              <w:t>100,00 EUR</w:t>
            </w:r>
            <w:r w:rsidR="0041162E" w:rsidRPr="00CC402C">
              <w:rPr>
                <w:rFonts w:ascii="Avenir Next LT Pro" w:hAnsi="Avenir Next LT Pro" w:cs="Times"/>
                <w:color w:val="000000"/>
                <w:sz w:val="20"/>
                <w:szCs w:val="20"/>
                <w:lang w:val="en-GB" w:eastAsia="lv-LV"/>
              </w:rPr>
              <w:t xml:space="preserve"> </w:t>
            </w:r>
            <w:r w:rsidRPr="00A5105E">
              <w:rPr>
                <w:rFonts w:ascii="Avenir Next LT Pro" w:hAnsi="Avenir Next LT Pro" w:cs="Times"/>
                <w:color w:val="000000"/>
                <w:sz w:val="20"/>
                <w:szCs w:val="20"/>
                <w:lang w:val="en-GB" w:eastAsia="lv-LV"/>
              </w:rPr>
              <w:t>per hour</w:t>
            </w:r>
            <w:r w:rsidR="0020391A" w:rsidRPr="001435F8">
              <w:rPr>
                <w:rFonts w:ascii="Avenir Next LT Pro" w:hAnsi="Avenir Next LT Pro" w:cs="Times"/>
                <w:color w:val="000000"/>
                <w:sz w:val="20"/>
                <w:szCs w:val="20"/>
                <w:lang w:val="en-GB" w:eastAsia="lv-LV"/>
              </w:rPr>
              <w:t>, max.</w:t>
            </w:r>
            <w:r w:rsidR="00E83631" w:rsidRPr="001435F8">
              <w:rPr>
                <w:rFonts w:ascii="Avenir Next LT Pro" w:hAnsi="Avenir Next LT Pro" w:cs="Times"/>
                <w:color w:val="000000"/>
                <w:sz w:val="20"/>
                <w:szCs w:val="20"/>
                <w:lang w:val="en-GB" w:eastAsia="lv-LV"/>
              </w:rPr>
              <w:t>3</w:t>
            </w:r>
            <w:r w:rsidR="0020391A" w:rsidRPr="001435F8">
              <w:rPr>
                <w:rFonts w:ascii="Avenir Next LT Pro" w:hAnsi="Avenir Next LT Pro" w:cs="Times"/>
                <w:color w:val="000000"/>
                <w:sz w:val="20"/>
                <w:szCs w:val="20"/>
                <w:lang w:val="en-GB" w:eastAsia="lv-LV"/>
              </w:rPr>
              <w:t>000,00 EUR</w:t>
            </w:r>
          </w:p>
        </w:tc>
      </w:tr>
    </w:tbl>
    <w:p w14:paraId="328F398E" w14:textId="7BF8937F" w:rsidR="005C79D7" w:rsidRPr="00CC402C" w:rsidRDefault="005C79D7" w:rsidP="00DD3F52">
      <w:pPr>
        <w:pBdr>
          <w:bottom w:val="single" w:sz="12" w:space="1" w:color="auto"/>
        </w:pBdr>
        <w:tabs>
          <w:tab w:val="left" w:pos="284"/>
        </w:tabs>
        <w:jc w:val="both"/>
        <w:rPr>
          <w:rFonts w:ascii="Avenir Next LT Pro" w:hAnsi="Avenir Next LT Pro" w:cs="Times"/>
          <w:sz w:val="20"/>
          <w:lang w:val="en-GB"/>
        </w:rPr>
        <w:sectPr w:rsidR="005C79D7" w:rsidRPr="00CC402C" w:rsidSect="00831CCC">
          <w:headerReference w:type="default" r:id="rId12"/>
          <w:footerReference w:type="default" r:id="rId13"/>
          <w:headerReference w:type="first" r:id="rId14"/>
          <w:footnotePr>
            <w:pos w:val="beneathText"/>
          </w:footnotePr>
          <w:endnotePr>
            <w:numFmt w:val="decimal"/>
            <w:numRestart w:val="eachSect"/>
          </w:endnotePr>
          <w:type w:val="continuous"/>
          <w:pgSz w:w="11910" w:h="16840" w:code="9"/>
          <w:pgMar w:top="1304" w:right="1304" w:bottom="964" w:left="1304" w:header="624" w:footer="340" w:gutter="0"/>
          <w:cols w:space="720"/>
          <w:titlePg/>
          <w:docGrid w:linePitch="299"/>
        </w:sectPr>
      </w:pPr>
    </w:p>
    <w:p w14:paraId="11815FEF" w14:textId="50AE3F02" w:rsidR="00683AF9" w:rsidRPr="00CC402C" w:rsidRDefault="00683AF9" w:rsidP="00683AF9">
      <w:pPr>
        <w:pStyle w:val="EndnoteText"/>
        <w:tabs>
          <w:tab w:val="left" w:pos="8647"/>
        </w:tabs>
        <w:spacing w:before="60"/>
        <w:jc w:val="both"/>
        <w:rPr>
          <w:rFonts w:ascii="Avenir Next LT Pro" w:hAnsi="Avenir Next LT Pro" w:cs="Times"/>
          <w:sz w:val="14"/>
          <w:szCs w:val="14"/>
          <w:lang w:val="en-GB"/>
        </w:rPr>
      </w:pPr>
    </w:p>
    <w:p w14:paraId="3B0E7DD0" w14:textId="2E037C58" w:rsidR="00F82B29" w:rsidRPr="00CC402C" w:rsidRDefault="00A42168" w:rsidP="00876E73">
      <w:pPr>
        <w:pStyle w:val="Title"/>
        <w:numPr>
          <w:ilvl w:val="0"/>
          <w:numId w:val="1"/>
        </w:numPr>
        <w:tabs>
          <w:tab w:val="left" w:pos="284"/>
        </w:tabs>
        <w:ind w:left="0" w:firstLine="0"/>
        <w:rPr>
          <w:rFonts w:ascii="Avenir Next LT Pro" w:hAnsi="Avenir Next LT Pro" w:cs="Times"/>
          <w:lang w:val="en-GB"/>
        </w:rPr>
      </w:pPr>
      <w:r w:rsidRPr="00CC402C">
        <w:rPr>
          <w:rFonts w:ascii="Avenir Next LT Pro" w:hAnsi="Avenir Next LT Pro" w:cs="Times"/>
          <w:lang w:val="en-GB"/>
        </w:rPr>
        <w:t>Cash operations</w:t>
      </w:r>
    </w:p>
    <w:p w14:paraId="52265D47" w14:textId="37347D93" w:rsidR="00A06E7B" w:rsidRPr="00B60693" w:rsidRDefault="00A42168" w:rsidP="3F61F8A0">
      <w:pPr>
        <w:pStyle w:val="ListParagraph"/>
        <w:numPr>
          <w:ilvl w:val="1"/>
          <w:numId w:val="1"/>
        </w:numPr>
        <w:tabs>
          <w:tab w:val="left" w:pos="284"/>
          <w:tab w:val="left" w:pos="426"/>
        </w:tabs>
        <w:spacing w:before="60" w:after="60"/>
        <w:ind w:left="0" w:firstLine="0"/>
        <w:rPr>
          <w:rFonts w:ascii="Avenir Next LT Pro" w:hAnsi="Avenir Next LT Pro" w:cs="Times"/>
          <w:b/>
          <w:bCs/>
          <w:sz w:val="20"/>
          <w:szCs w:val="20"/>
        </w:rPr>
      </w:pPr>
      <w:r w:rsidRPr="3F61F8A0">
        <w:rPr>
          <w:rFonts w:ascii="Avenir Next LT Pro" w:hAnsi="Avenir Next LT Pro"/>
          <w:b/>
          <w:bCs/>
          <w:sz w:val="20"/>
          <w:szCs w:val="20"/>
          <w:lang w:eastAsia="lv-LV"/>
        </w:rPr>
        <w:t>Cash deposit to own account</w:t>
      </w:r>
      <w:r w:rsidRPr="3F61F8A0">
        <w:rPr>
          <w:rStyle w:val="EndnoteReference"/>
          <w:rFonts w:ascii="Avenir Next LT Pro" w:hAnsi="Avenir Next LT Pro" w:cs="Times"/>
          <w:b/>
          <w:bCs/>
          <w:sz w:val="18"/>
          <w:szCs w:val="18"/>
        </w:rPr>
        <w:t xml:space="preserve"> </w:t>
      </w:r>
      <w:r w:rsidR="00583981" w:rsidRPr="3F61F8A0">
        <w:rPr>
          <w:rStyle w:val="EndnoteReference"/>
          <w:rFonts w:ascii="Avenir Next LT Pro" w:hAnsi="Avenir Next LT Pro" w:cs="Times"/>
          <w:b/>
          <w:bCs/>
          <w:sz w:val="20"/>
          <w:szCs w:val="20"/>
        </w:rPr>
        <w:endnoteReference w:id="18"/>
      </w:r>
      <w:r w:rsidR="006C6B42" w:rsidRPr="3F61F8A0">
        <w:rPr>
          <w:rFonts w:ascii="Avenir Next LT Pro" w:hAnsi="Avenir Next LT Pro"/>
          <w:b/>
          <w:bCs/>
          <w:sz w:val="20"/>
          <w:szCs w:val="20"/>
          <w:vertAlign w:val="superscript"/>
        </w:rPr>
        <w:t>;</w:t>
      </w:r>
      <w:r w:rsidR="00631ADA" w:rsidRPr="3F61F8A0">
        <w:rPr>
          <w:rStyle w:val="EndnoteReference"/>
          <w:rFonts w:ascii="Avenir Next LT Pro" w:hAnsi="Avenir Next LT Pro"/>
          <w:b/>
          <w:bCs/>
          <w:sz w:val="20"/>
          <w:szCs w:val="20"/>
        </w:rPr>
        <w:endnoteReference w:id="19"/>
      </w:r>
      <w:r w:rsidR="003B55D3" w:rsidRPr="3F61F8A0">
        <w:rPr>
          <w:rFonts w:ascii="Avenir Next LT Pro" w:hAnsi="Avenir Next LT Pro"/>
          <w:b/>
          <w:bCs/>
          <w:sz w:val="20"/>
          <w:szCs w:val="20"/>
          <w:vertAlign w:val="superscript"/>
        </w:rPr>
        <w:t>;</w:t>
      </w:r>
      <w:r w:rsidR="003B55D3" w:rsidRPr="3F61F8A0">
        <w:rPr>
          <w:rStyle w:val="EndnoteReference"/>
          <w:rFonts w:ascii="Avenir Next LT Pro" w:hAnsi="Avenir Next LT Pro"/>
          <w:b/>
          <w:bCs/>
          <w:sz w:val="20"/>
          <w:szCs w:val="20"/>
        </w:rPr>
        <w:endnoteReference w:id="20"/>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813"/>
        <w:gridCol w:w="2634"/>
      </w:tblGrid>
      <w:tr w:rsidR="00A42168" w:rsidRPr="00CC402C" w14:paraId="56313F1D" w14:textId="77777777" w:rsidTr="00A653D2">
        <w:trPr>
          <w:trHeight w:val="340"/>
        </w:trPr>
        <w:tc>
          <w:tcPr>
            <w:tcW w:w="850" w:type="dxa"/>
            <w:shd w:val="clear" w:color="auto" w:fill="6EA9DB"/>
            <w:vAlign w:val="center"/>
          </w:tcPr>
          <w:p w14:paraId="17DB6525" w14:textId="28025ADE" w:rsidR="00A42168" w:rsidRPr="00B60693" w:rsidRDefault="00A42168" w:rsidP="00A42168">
            <w:pPr>
              <w:pStyle w:val="TableParagraph"/>
              <w:spacing w:before="0"/>
              <w:ind w:left="79"/>
              <w:rPr>
                <w:rFonts w:ascii="Avenir Next LT Pro" w:hAnsi="Avenir Next LT Pro" w:cs="Times"/>
                <w:b/>
                <w:sz w:val="20"/>
                <w:szCs w:val="20"/>
                <w:lang w:val="en-GB"/>
              </w:rPr>
            </w:pPr>
            <w:r w:rsidRPr="00B60693">
              <w:rPr>
                <w:rFonts w:ascii="Avenir Next LT Pro" w:hAnsi="Avenir Next LT Pro" w:cs="Times"/>
                <w:b/>
                <w:color w:val="FFFFFF"/>
                <w:sz w:val="20"/>
                <w:szCs w:val="20"/>
                <w:lang w:val="en-GB"/>
              </w:rPr>
              <w:t>No.</w:t>
            </w:r>
          </w:p>
        </w:tc>
        <w:tc>
          <w:tcPr>
            <w:tcW w:w="5813" w:type="dxa"/>
            <w:shd w:val="clear" w:color="auto" w:fill="6EA9DB"/>
            <w:vAlign w:val="center"/>
          </w:tcPr>
          <w:p w14:paraId="56C4008D" w14:textId="1EFB4475" w:rsidR="00A42168" w:rsidRPr="00B60693" w:rsidRDefault="00A42168" w:rsidP="00A42168">
            <w:pPr>
              <w:pStyle w:val="TableParagraph"/>
              <w:spacing w:before="0"/>
              <w:ind w:left="79" w:right="244"/>
              <w:rPr>
                <w:rFonts w:ascii="Avenir Next LT Pro" w:hAnsi="Avenir Next LT Pro" w:cs="Times"/>
                <w:b/>
                <w:sz w:val="20"/>
                <w:szCs w:val="20"/>
                <w:lang w:val="en-GB"/>
              </w:rPr>
            </w:pPr>
            <w:r w:rsidRPr="00B60693">
              <w:rPr>
                <w:rFonts w:ascii="Avenir Next LT Pro" w:hAnsi="Avenir Next LT Pro" w:cs="Times"/>
                <w:b/>
                <w:color w:val="FFFFFF"/>
                <w:spacing w:val="-1"/>
                <w:sz w:val="20"/>
                <w:szCs w:val="20"/>
                <w:lang w:val="en-GB"/>
              </w:rPr>
              <w:t>Service</w:t>
            </w:r>
          </w:p>
        </w:tc>
        <w:tc>
          <w:tcPr>
            <w:tcW w:w="2634" w:type="dxa"/>
            <w:shd w:val="clear" w:color="auto" w:fill="6EA9DB"/>
            <w:vAlign w:val="center"/>
          </w:tcPr>
          <w:p w14:paraId="3855FF55" w14:textId="0FE4C8B8" w:rsidR="00A42168" w:rsidRPr="00B60693" w:rsidRDefault="00651B6C" w:rsidP="00B60693">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A42168" w:rsidRPr="00CC402C" w14:paraId="7CFA087B" w14:textId="77777777" w:rsidTr="00A653D2">
        <w:trPr>
          <w:trHeight w:val="283"/>
        </w:trPr>
        <w:tc>
          <w:tcPr>
            <w:tcW w:w="850" w:type="dxa"/>
            <w:vAlign w:val="center"/>
          </w:tcPr>
          <w:p w14:paraId="3A4F1034" w14:textId="7B0087C9" w:rsidR="00A42168" w:rsidRPr="00B60693" w:rsidRDefault="00A42168" w:rsidP="00A42168">
            <w:pPr>
              <w:pStyle w:val="TableParagraph"/>
              <w:spacing w:before="0"/>
              <w:ind w:left="79"/>
              <w:rPr>
                <w:rFonts w:ascii="Avenir Next LT Pro" w:hAnsi="Avenir Next LT Pro" w:cs="Times"/>
                <w:sz w:val="20"/>
                <w:szCs w:val="24"/>
                <w:lang w:val="en-GB"/>
              </w:rPr>
            </w:pPr>
            <w:r w:rsidRPr="00B60693">
              <w:rPr>
                <w:rFonts w:ascii="Avenir Next LT Pro" w:hAnsi="Avenir Next LT Pro" w:cs="Times"/>
                <w:sz w:val="20"/>
                <w:szCs w:val="24"/>
                <w:lang w:val="en-GB"/>
              </w:rPr>
              <w:t>2.1.1.</w:t>
            </w:r>
          </w:p>
        </w:tc>
        <w:tc>
          <w:tcPr>
            <w:tcW w:w="5813" w:type="dxa"/>
            <w:vAlign w:val="center"/>
          </w:tcPr>
          <w:p w14:paraId="062D7E79" w14:textId="5E66231A" w:rsidR="00A42168" w:rsidRPr="00B60693" w:rsidRDefault="00A42168" w:rsidP="00962C93">
            <w:pPr>
              <w:pStyle w:val="TableParagraph"/>
              <w:spacing w:before="0"/>
              <w:ind w:left="79" w:right="79"/>
              <w:rPr>
                <w:rFonts w:ascii="Avenir Next LT Pro" w:hAnsi="Avenir Next LT Pro" w:cs="Times"/>
                <w:sz w:val="20"/>
                <w:lang w:val="en-GB"/>
              </w:rPr>
            </w:pPr>
            <w:r w:rsidRPr="00B60693">
              <w:rPr>
                <w:rFonts w:ascii="Avenir Next LT Pro" w:hAnsi="Avenir Next LT Pro" w:cs="Times"/>
                <w:sz w:val="20"/>
                <w:lang w:val="en-GB" w:eastAsia="lv-LV"/>
              </w:rPr>
              <w:t>EUR, USD</w:t>
            </w:r>
          </w:p>
        </w:tc>
        <w:tc>
          <w:tcPr>
            <w:tcW w:w="2634" w:type="dxa"/>
            <w:vAlign w:val="center"/>
          </w:tcPr>
          <w:p w14:paraId="1A59AACC" w14:textId="572001C4" w:rsidR="00A42168" w:rsidRPr="00B60693" w:rsidRDefault="00A42168" w:rsidP="00B60693">
            <w:pPr>
              <w:pStyle w:val="TableParagraph"/>
              <w:spacing w:before="0"/>
              <w:ind w:left="79" w:right="79"/>
              <w:jc w:val="right"/>
              <w:rPr>
                <w:rFonts w:ascii="Avenir Next LT Pro" w:hAnsi="Avenir Next LT Pro" w:cs="Times"/>
                <w:sz w:val="20"/>
                <w:lang w:val="en-GB"/>
              </w:rPr>
            </w:pPr>
          </w:p>
        </w:tc>
      </w:tr>
      <w:tr w:rsidR="00A42168" w:rsidRPr="00CC402C" w14:paraId="3B58C65E" w14:textId="77777777" w:rsidTr="00A653D2">
        <w:trPr>
          <w:trHeight w:val="283"/>
        </w:trPr>
        <w:tc>
          <w:tcPr>
            <w:tcW w:w="850" w:type="dxa"/>
            <w:vAlign w:val="center"/>
          </w:tcPr>
          <w:p w14:paraId="1F24559D" w14:textId="129D7D05" w:rsidR="00A42168" w:rsidRPr="00B60693" w:rsidRDefault="00A42168" w:rsidP="00A42168">
            <w:pPr>
              <w:pStyle w:val="TableParagraph"/>
              <w:spacing w:before="0"/>
              <w:ind w:left="79"/>
              <w:rPr>
                <w:rFonts w:ascii="Avenir Next LT Pro" w:hAnsi="Avenir Next LT Pro" w:cs="Times"/>
                <w:sz w:val="20"/>
                <w:szCs w:val="24"/>
                <w:lang w:val="en-GB"/>
              </w:rPr>
            </w:pPr>
            <w:r w:rsidRPr="00B60693">
              <w:rPr>
                <w:rFonts w:ascii="Avenir Next LT Pro" w:hAnsi="Avenir Next LT Pro" w:cs="Times"/>
                <w:sz w:val="20"/>
                <w:szCs w:val="24"/>
                <w:lang w:val="en-GB"/>
              </w:rPr>
              <w:t>2.1.1.1.</w:t>
            </w:r>
          </w:p>
        </w:tc>
        <w:tc>
          <w:tcPr>
            <w:tcW w:w="5813" w:type="dxa"/>
            <w:vAlign w:val="center"/>
          </w:tcPr>
          <w:p w14:paraId="4FF5367C" w14:textId="0FBA96B2" w:rsidR="00A42168" w:rsidRPr="00B60693" w:rsidRDefault="00A42168" w:rsidP="00962C93">
            <w:pPr>
              <w:pStyle w:val="TableParagraph"/>
              <w:spacing w:before="0"/>
              <w:ind w:left="420"/>
              <w:rPr>
                <w:rFonts w:ascii="Avenir Next LT Pro" w:hAnsi="Avenir Next LT Pro" w:cs="Times"/>
                <w:sz w:val="20"/>
                <w:lang w:val="en-GB"/>
              </w:rPr>
            </w:pPr>
            <w:r w:rsidRPr="00102E22">
              <w:rPr>
                <w:rFonts w:ascii="Avenir Next LT Pro" w:hAnsi="Avenir Next LT Pro" w:cs="Times"/>
                <w:sz w:val="20"/>
                <w:lang w:val="en-GB" w:eastAsia="lv-LV"/>
              </w:rPr>
              <w:t xml:space="preserve">up </w:t>
            </w:r>
            <w:r w:rsidR="00D11BAF" w:rsidRPr="00102E22">
              <w:rPr>
                <w:rFonts w:ascii="Avenir Next LT Pro" w:hAnsi="Avenir Next LT Pro" w:cs="Times"/>
                <w:sz w:val="20"/>
                <w:lang w:val="en-GB" w:eastAsia="lv-LV"/>
              </w:rPr>
              <w:t>to</w:t>
            </w:r>
            <w:r w:rsidRPr="00102E22">
              <w:rPr>
                <w:rFonts w:ascii="Avenir Next LT Pro" w:hAnsi="Avenir Next LT Pro" w:cs="Times"/>
                <w:sz w:val="20"/>
                <w:lang w:val="en-GB" w:eastAsia="lv-LV"/>
              </w:rPr>
              <w:t xml:space="preserve"> 5</w:t>
            </w:r>
            <w:r w:rsidR="00D11BAF" w:rsidRPr="00102E22">
              <w:rPr>
                <w:rFonts w:ascii="Avenir Next LT Pro" w:hAnsi="Avenir Next LT Pro" w:cs="Times"/>
                <w:sz w:val="20"/>
                <w:lang w:val="en-GB" w:eastAsia="lv-LV"/>
              </w:rPr>
              <w:t> </w:t>
            </w:r>
            <w:r w:rsidRPr="00102E22">
              <w:rPr>
                <w:rFonts w:ascii="Avenir Next LT Pro" w:hAnsi="Avenir Next LT Pro" w:cs="Times"/>
                <w:sz w:val="20"/>
                <w:lang w:val="en-GB" w:eastAsia="lv-LV"/>
              </w:rPr>
              <w:t>000 (per day)</w:t>
            </w:r>
          </w:p>
        </w:tc>
        <w:tc>
          <w:tcPr>
            <w:tcW w:w="2634" w:type="dxa"/>
            <w:vAlign w:val="center"/>
          </w:tcPr>
          <w:p w14:paraId="2C88AA62" w14:textId="7DFAB176" w:rsidR="00A653D2" w:rsidRPr="00CC402C" w:rsidRDefault="00A42168" w:rsidP="00962C93">
            <w:pPr>
              <w:pStyle w:val="TableParagraph"/>
              <w:spacing w:before="0"/>
              <w:ind w:left="79" w:right="79"/>
              <w:jc w:val="right"/>
              <w:rPr>
                <w:rFonts w:ascii="Avenir Next LT Pro" w:hAnsi="Avenir Next LT Pro" w:cs="Times"/>
                <w:sz w:val="20"/>
                <w:lang w:val="en-GB" w:eastAsia="lv-LV"/>
              </w:rPr>
            </w:pPr>
            <w:r w:rsidRPr="00B60693">
              <w:rPr>
                <w:rFonts w:ascii="Avenir Next LT Pro" w:hAnsi="Avenir Next LT Pro" w:cs="Times"/>
                <w:sz w:val="20"/>
                <w:lang w:val="en-GB" w:eastAsia="lv-LV"/>
              </w:rPr>
              <w:t>0,1</w:t>
            </w:r>
            <w:r w:rsidR="00757145">
              <w:rPr>
                <w:rFonts w:ascii="Avenir Next LT Pro" w:hAnsi="Avenir Next LT Pro" w:cs="Times"/>
                <w:sz w:val="20"/>
                <w:lang w:val="en-GB" w:eastAsia="lv-LV"/>
              </w:rPr>
              <w:t> </w:t>
            </w:r>
            <w:r w:rsidRPr="00B60693">
              <w:rPr>
                <w:rFonts w:ascii="Avenir Next LT Pro" w:hAnsi="Avenir Next LT Pro" w:cs="Times"/>
                <w:sz w:val="20"/>
                <w:lang w:val="en-GB" w:eastAsia="lv-LV"/>
              </w:rPr>
              <w:t>% of amount</w:t>
            </w:r>
          </w:p>
          <w:p w14:paraId="0D3813B5" w14:textId="5276A444" w:rsidR="00A42168" w:rsidRPr="00102E22" w:rsidRDefault="00A42168" w:rsidP="00A653D2">
            <w:pPr>
              <w:pStyle w:val="TableParagraph"/>
              <w:spacing w:before="0"/>
              <w:ind w:left="79" w:right="79"/>
              <w:jc w:val="right"/>
              <w:rPr>
                <w:rFonts w:ascii="Avenir Next LT Pro" w:hAnsi="Avenir Next LT Pro" w:cs="Times"/>
                <w:sz w:val="20"/>
                <w:lang w:val="en-GB"/>
              </w:rPr>
            </w:pPr>
            <w:r w:rsidRPr="00102E22">
              <w:rPr>
                <w:rFonts w:ascii="Avenir Next LT Pro" w:hAnsi="Avenir Next LT Pro" w:cs="Times"/>
                <w:sz w:val="20"/>
                <w:lang w:val="en-GB" w:eastAsia="lv-LV"/>
              </w:rPr>
              <w:t>(min.</w:t>
            </w:r>
            <w:r w:rsidR="00D11BAF" w:rsidRPr="00102E22">
              <w:rPr>
                <w:rFonts w:ascii="Avenir Next LT Pro" w:hAnsi="Avenir Next LT Pro" w:cs="Times"/>
                <w:sz w:val="20"/>
                <w:lang w:val="en-GB" w:eastAsia="lv-LV"/>
              </w:rPr>
              <w:t xml:space="preserve"> </w:t>
            </w:r>
            <w:r w:rsidRPr="00102E22">
              <w:rPr>
                <w:rFonts w:ascii="Avenir Next LT Pro" w:hAnsi="Avenir Next LT Pro" w:cs="Times"/>
                <w:sz w:val="20"/>
                <w:lang w:val="en-GB" w:eastAsia="lv-LV"/>
              </w:rPr>
              <w:t>2</w:t>
            </w:r>
            <w:r w:rsidR="00D11BAF" w:rsidRPr="00102E22">
              <w:rPr>
                <w:rFonts w:ascii="Avenir Next LT Pro" w:hAnsi="Avenir Next LT Pro" w:cs="Times"/>
                <w:sz w:val="20"/>
                <w:lang w:val="en-GB" w:eastAsia="lv-LV"/>
              </w:rPr>
              <w:t>,</w:t>
            </w:r>
            <w:r w:rsidRPr="00102E22">
              <w:rPr>
                <w:rFonts w:ascii="Avenir Next LT Pro" w:hAnsi="Avenir Next LT Pro" w:cs="Times"/>
                <w:sz w:val="20"/>
                <w:lang w:val="en-GB" w:eastAsia="lv-LV"/>
              </w:rPr>
              <w:t>00 EUR)</w:t>
            </w:r>
          </w:p>
        </w:tc>
      </w:tr>
      <w:tr w:rsidR="00A42168" w:rsidRPr="00CC402C" w14:paraId="655A5FA4" w14:textId="77777777" w:rsidTr="00A653D2">
        <w:trPr>
          <w:trHeight w:val="283"/>
        </w:trPr>
        <w:tc>
          <w:tcPr>
            <w:tcW w:w="850" w:type="dxa"/>
            <w:vAlign w:val="center"/>
          </w:tcPr>
          <w:p w14:paraId="57BEE627" w14:textId="16BE13AA" w:rsidR="00A42168" w:rsidRPr="00102E22" w:rsidRDefault="00A42168" w:rsidP="00A42168">
            <w:pPr>
              <w:pStyle w:val="TableParagraph"/>
              <w:spacing w:before="0"/>
              <w:ind w:left="79"/>
              <w:rPr>
                <w:rFonts w:ascii="Avenir Next LT Pro" w:hAnsi="Avenir Next LT Pro" w:cs="Times"/>
                <w:sz w:val="20"/>
                <w:szCs w:val="24"/>
                <w:lang w:val="en-GB"/>
              </w:rPr>
            </w:pPr>
            <w:r w:rsidRPr="00102E22">
              <w:rPr>
                <w:rFonts w:ascii="Avenir Next LT Pro" w:hAnsi="Avenir Next LT Pro" w:cs="Times"/>
                <w:sz w:val="20"/>
                <w:szCs w:val="24"/>
                <w:lang w:val="en-GB"/>
              </w:rPr>
              <w:t>2.1.1.2.</w:t>
            </w:r>
          </w:p>
        </w:tc>
        <w:tc>
          <w:tcPr>
            <w:tcW w:w="5813" w:type="dxa"/>
            <w:vAlign w:val="center"/>
          </w:tcPr>
          <w:p w14:paraId="5190567C" w14:textId="5370CD2C" w:rsidR="00A42168" w:rsidRPr="00102E22" w:rsidRDefault="00A42168" w:rsidP="00962C93">
            <w:pPr>
              <w:pStyle w:val="TableParagraph"/>
              <w:spacing w:before="0"/>
              <w:ind w:left="420"/>
              <w:rPr>
                <w:rFonts w:ascii="Avenir Next LT Pro" w:hAnsi="Avenir Next LT Pro" w:cs="Times"/>
                <w:sz w:val="20"/>
                <w:lang w:val="en-GB"/>
              </w:rPr>
            </w:pPr>
            <w:r w:rsidRPr="00080989">
              <w:rPr>
                <w:rFonts w:ascii="Avenir Next LT Pro" w:hAnsi="Avenir Next LT Pro" w:cs="Times"/>
                <w:sz w:val="20"/>
                <w:lang w:val="en-GB" w:eastAsia="lv-LV"/>
              </w:rPr>
              <w:t>over 5</w:t>
            </w:r>
            <w:r w:rsidR="00D11BAF" w:rsidRPr="00080989">
              <w:rPr>
                <w:rFonts w:ascii="Avenir Next LT Pro" w:hAnsi="Avenir Next LT Pro" w:cs="Times"/>
                <w:sz w:val="20"/>
                <w:lang w:val="en-GB" w:eastAsia="lv-LV"/>
              </w:rPr>
              <w:t> </w:t>
            </w:r>
            <w:r w:rsidRPr="00080989">
              <w:rPr>
                <w:rFonts w:ascii="Avenir Next LT Pro" w:hAnsi="Avenir Next LT Pro" w:cs="Times"/>
                <w:sz w:val="20"/>
                <w:lang w:val="en-GB" w:eastAsia="lv-LV"/>
              </w:rPr>
              <w:t>000 (per day)</w:t>
            </w:r>
          </w:p>
        </w:tc>
        <w:tc>
          <w:tcPr>
            <w:tcW w:w="2634" w:type="dxa"/>
            <w:vAlign w:val="center"/>
          </w:tcPr>
          <w:p w14:paraId="2952B79A" w14:textId="1576FBEC" w:rsidR="00A42168" w:rsidRPr="00102E22" w:rsidRDefault="00A42168" w:rsidP="00080989">
            <w:pPr>
              <w:pStyle w:val="TableParagraph"/>
              <w:spacing w:before="0"/>
              <w:ind w:left="79" w:right="79"/>
              <w:jc w:val="right"/>
              <w:rPr>
                <w:rFonts w:ascii="Avenir Next LT Pro" w:hAnsi="Avenir Next LT Pro" w:cs="Times"/>
                <w:sz w:val="20"/>
                <w:lang w:val="en-GB"/>
              </w:rPr>
            </w:pPr>
            <w:r w:rsidRPr="00102E22">
              <w:rPr>
                <w:rFonts w:ascii="Avenir Next LT Pro" w:hAnsi="Avenir Next LT Pro" w:cs="Times"/>
                <w:sz w:val="20"/>
                <w:lang w:val="en-GB" w:eastAsia="lv-LV"/>
              </w:rPr>
              <w:t>0,5</w:t>
            </w:r>
            <w:r w:rsidR="00757145">
              <w:rPr>
                <w:rFonts w:ascii="Avenir Next LT Pro" w:hAnsi="Avenir Next LT Pro" w:cs="Times"/>
                <w:sz w:val="20"/>
                <w:lang w:val="en-GB" w:eastAsia="lv-LV"/>
              </w:rPr>
              <w:t> </w:t>
            </w:r>
            <w:r w:rsidRPr="00102E22">
              <w:rPr>
                <w:rFonts w:ascii="Avenir Next LT Pro" w:hAnsi="Avenir Next LT Pro" w:cs="Times"/>
                <w:sz w:val="20"/>
                <w:lang w:val="en-GB" w:eastAsia="lv-LV"/>
              </w:rPr>
              <w:t xml:space="preserve">% of amount </w:t>
            </w:r>
          </w:p>
        </w:tc>
      </w:tr>
      <w:tr w:rsidR="00A42168" w:rsidRPr="00CC402C" w14:paraId="4198BB85" w14:textId="77777777" w:rsidTr="00A653D2">
        <w:trPr>
          <w:trHeight w:val="283"/>
        </w:trPr>
        <w:tc>
          <w:tcPr>
            <w:tcW w:w="850" w:type="dxa"/>
            <w:vAlign w:val="center"/>
          </w:tcPr>
          <w:p w14:paraId="50817E29" w14:textId="0A43237B" w:rsidR="00A42168" w:rsidRPr="009B3042" w:rsidRDefault="00A42168" w:rsidP="00A42168">
            <w:pPr>
              <w:pStyle w:val="TableParagraph"/>
              <w:spacing w:before="0"/>
              <w:ind w:left="79"/>
              <w:rPr>
                <w:rFonts w:ascii="Avenir Next LT Pro" w:hAnsi="Avenir Next LT Pro" w:cs="Times"/>
                <w:sz w:val="20"/>
                <w:szCs w:val="24"/>
                <w:lang w:val="en-GB"/>
              </w:rPr>
            </w:pPr>
            <w:r w:rsidRPr="009B3042">
              <w:rPr>
                <w:rFonts w:ascii="Avenir Next LT Pro" w:hAnsi="Avenir Next LT Pro" w:cs="Times"/>
                <w:sz w:val="20"/>
                <w:szCs w:val="24"/>
                <w:lang w:val="en-GB"/>
              </w:rPr>
              <w:t>2.1.2.</w:t>
            </w:r>
          </w:p>
        </w:tc>
        <w:tc>
          <w:tcPr>
            <w:tcW w:w="5813" w:type="dxa"/>
            <w:vAlign w:val="center"/>
          </w:tcPr>
          <w:p w14:paraId="12D1CAE1" w14:textId="51CEE4E7" w:rsidR="00A42168" w:rsidRPr="009B3042" w:rsidRDefault="00A42168" w:rsidP="00962C93">
            <w:pPr>
              <w:pStyle w:val="TableParagraph"/>
              <w:spacing w:before="0"/>
              <w:ind w:left="79" w:right="79"/>
              <w:rPr>
                <w:rFonts w:ascii="Avenir Next LT Pro" w:hAnsi="Avenir Next LT Pro" w:cs="Times"/>
                <w:sz w:val="20"/>
                <w:lang w:val="en-GB"/>
              </w:rPr>
            </w:pPr>
            <w:r w:rsidRPr="009B3042">
              <w:rPr>
                <w:rFonts w:ascii="Avenir Next LT Pro" w:hAnsi="Avenir Next LT Pro" w:cs="Times"/>
                <w:sz w:val="20"/>
                <w:szCs w:val="20"/>
                <w:lang w:val="en-GB" w:eastAsia="lv-LV"/>
              </w:rPr>
              <w:t xml:space="preserve">In other currencies </w:t>
            </w:r>
          </w:p>
        </w:tc>
        <w:tc>
          <w:tcPr>
            <w:tcW w:w="2634" w:type="dxa"/>
            <w:vAlign w:val="center"/>
          </w:tcPr>
          <w:p w14:paraId="7322870B" w14:textId="10AB508C" w:rsidR="00A653D2" w:rsidRPr="00CC402C" w:rsidRDefault="00A42168" w:rsidP="00962C93">
            <w:pPr>
              <w:pStyle w:val="TableParagraph"/>
              <w:spacing w:before="0"/>
              <w:ind w:left="79" w:right="79"/>
              <w:jc w:val="right"/>
              <w:rPr>
                <w:rFonts w:ascii="Avenir Next LT Pro" w:hAnsi="Avenir Next LT Pro" w:cs="Times"/>
                <w:sz w:val="20"/>
                <w:lang w:val="en-GB" w:eastAsia="lv-LV"/>
              </w:rPr>
            </w:pPr>
            <w:r w:rsidRPr="009B3042">
              <w:rPr>
                <w:rFonts w:ascii="Avenir Next LT Pro" w:hAnsi="Avenir Next LT Pro" w:cs="Times"/>
                <w:sz w:val="20"/>
                <w:lang w:val="en-GB" w:eastAsia="lv-LV"/>
              </w:rPr>
              <w:t>2</w:t>
            </w:r>
            <w:r w:rsidR="00757145">
              <w:rPr>
                <w:rFonts w:ascii="Avenir Next LT Pro" w:hAnsi="Avenir Next LT Pro" w:cs="Times"/>
                <w:sz w:val="20"/>
                <w:lang w:val="en-GB" w:eastAsia="lv-LV"/>
              </w:rPr>
              <w:t> </w:t>
            </w:r>
            <w:r w:rsidRPr="009B3042">
              <w:rPr>
                <w:rFonts w:ascii="Avenir Next LT Pro" w:hAnsi="Avenir Next LT Pro" w:cs="Times"/>
                <w:sz w:val="20"/>
                <w:lang w:val="en-GB" w:eastAsia="lv-LV"/>
              </w:rPr>
              <w:t>% of amount</w:t>
            </w:r>
          </w:p>
          <w:p w14:paraId="1560E75E" w14:textId="51D4FE09" w:rsidR="00A42168" w:rsidRPr="00080989" w:rsidRDefault="00A42168" w:rsidP="00A653D2">
            <w:pPr>
              <w:pStyle w:val="TableParagraph"/>
              <w:spacing w:before="0"/>
              <w:ind w:left="79" w:right="79"/>
              <w:jc w:val="right"/>
              <w:rPr>
                <w:rFonts w:ascii="Avenir Next LT Pro" w:hAnsi="Avenir Next LT Pro" w:cs="Times"/>
                <w:sz w:val="20"/>
                <w:lang w:val="en-GB"/>
              </w:rPr>
            </w:pPr>
            <w:r w:rsidRPr="00080989">
              <w:rPr>
                <w:rFonts w:ascii="Avenir Next LT Pro" w:hAnsi="Avenir Next LT Pro" w:cs="Times"/>
                <w:sz w:val="20"/>
                <w:lang w:val="en-GB" w:eastAsia="lv-LV"/>
              </w:rPr>
              <w:t>(min. 10,00 EUR)</w:t>
            </w:r>
          </w:p>
        </w:tc>
      </w:tr>
      <w:tr w:rsidR="001A777C" w:rsidRPr="00CC402C" w14:paraId="465F9073" w14:textId="77777777" w:rsidTr="00A653D2">
        <w:trPr>
          <w:trHeight w:val="283"/>
        </w:trPr>
        <w:tc>
          <w:tcPr>
            <w:tcW w:w="850" w:type="dxa"/>
            <w:vAlign w:val="center"/>
          </w:tcPr>
          <w:p w14:paraId="6822B4B4" w14:textId="5BBB26F3" w:rsidR="001A777C" w:rsidRPr="00080989" w:rsidRDefault="001A777C" w:rsidP="001A777C">
            <w:pPr>
              <w:pStyle w:val="TableParagraph"/>
              <w:spacing w:before="0"/>
              <w:ind w:left="79"/>
              <w:rPr>
                <w:rFonts w:ascii="Avenir Next LT Pro" w:hAnsi="Avenir Next LT Pro" w:cs="Times"/>
                <w:sz w:val="20"/>
                <w:szCs w:val="24"/>
                <w:lang w:val="en-GB"/>
              </w:rPr>
            </w:pPr>
            <w:r w:rsidRPr="00080989">
              <w:rPr>
                <w:rFonts w:ascii="Avenir Next LT Pro" w:hAnsi="Avenir Next LT Pro" w:cs="Times"/>
                <w:sz w:val="20"/>
                <w:szCs w:val="24"/>
                <w:lang w:val="en-GB"/>
              </w:rPr>
              <w:t>2.1.3.</w:t>
            </w:r>
          </w:p>
        </w:tc>
        <w:tc>
          <w:tcPr>
            <w:tcW w:w="5813" w:type="dxa"/>
            <w:vAlign w:val="center"/>
          </w:tcPr>
          <w:p w14:paraId="167B3D3A" w14:textId="19DF8C12" w:rsidR="001A777C" w:rsidRPr="00080989" w:rsidRDefault="006A412F" w:rsidP="00962C93">
            <w:pPr>
              <w:pStyle w:val="TableParagraph"/>
              <w:spacing w:before="0"/>
              <w:ind w:left="79" w:right="79"/>
              <w:rPr>
                <w:rFonts w:ascii="Avenir Next LT Pro" w:hAnsi="Avenir Next LT Pro" w:cs="Times"/>
                <w:sz w:val="20"/>
                <w:szCs w:val="20"/>
                <w:lang w:val="en-GB" w:eastAsia="lv-LV"/>
              </w:rPr>
            </w:pPr>
            <w:r w:rsidRPr="00080989">
              <w:rPr>
                <w:rFonts w:ascii="Avenir Next LT Pro" w:hAnsi="Avenir Next LT Pro" w:cs="Times"/>
                <w:sz w:val="20"/>
                <w:szCs w:val="20"/>
                <w:lang w:val="en-GB" w:eastAsia="lv-LV"/>
              </w:rPr>
              <w:t>To cover commissions</w:t>
            </w:r>
          </w:p>
        </w:tc>
        <w:tc>
          <w:tcPr>
            <w:tcW w:w="2634" w:type="dxa"/>
            <w:vAlign w:val="center"/>
          </w:tcPr>
          <w:p w14:paraId="10E899C3" w14:textId="6F080DEA" w:rsidR="001A777C" w:rsidRPr="00080989" w:rsidRDefault="006A412F" w:rsidP="009B3042">
            <w:pPr>
              <w:pStyle w:val="TableParagraph"/>
              <w:spacing w:before="0"/>
              <w:ind w:left="79" w:right="79"/>
              <w:jc w:val="right"/>
              <w:rPr>
                <w:rFonts w:ascii="Avenir Next LT Pro" w:hAnsi="Avenir Next LT Pro" w:cs="Times"/>
                <w:sz w:val="20"/>
                <w:lang w:val="en-GB" w:eastAsia="lv-LV"/>
              </w:rPr>
            </w:pPr>
            <w:r w:rsidRPr="00080989">
              <w:rPr>
                <w:rFonts w:ascii="Avenir Next LT Pro" w:hAnsi="Avenir Next LT Pro" w:cs="Times"/>
                <w:sz w:val="20"/>
                <w:lang w:val="en-GB" w:eastAsia="lv-LV"/>
              </w:rPr>
              <w:t>free of charge</w:t>
            </w:r>
          </w:p>
        </w:tc>
      </w:tr>
    </w:tbl>
    <w:p w14:paraId="27E10D26" w14:textId="0B917CE0" w:rsidR="00CE6B99" w:rsidRPr="00A52156" w:rsidRDefault="00A00D02" w:rsidP="00BF399E">
      <w:pPr>
        <w:pStyle w:val="ListParagraph"/>
        <w:numPr>
          <w:ilvl w:val="1"/>
          <w:numId w:val="1"/>
        </w:numPr>
        <w:tabs>
          <w:tab w:val="left" w:pos="284"/>
          <w:tab w:val="left" w:pos="426"/>
        </w:tabs>
        <w:spacing w:before="120" w:after="60"/>
        <w:ind w:left="0" w:firstLine="0"/>
        <w:rPr>
          <w:rFonts w:ascii="Avenir Next LT Pro" w:hAnsi="Avenir Next LT Pro" w:cs="Times"/>
          <w:b/>
          <w:bCs/>
          <w:sz w:val="20"/>
          <w:szCs w:val="20"/>
          <w:lang w:val="en-GB"/>
        </w:rPr>
      </w:pPr>
      <w:r w:rsidRPr="00A52156">
        <w:rPr>
          <w:rFonts w:ascii="Avenir Next LT Pro" w:hAnsi="Avenir Next LT Pro" w:cs="Times"/>
          <w:b/>
          <w:bCs/>
          <w:sz w:val="20"/>
          <w:szCs w:val="20"/>
          <w:lang w:val="en-GB" w:eastAsia="lv-LV"/>
        </w:rPr>
        <w:t>Cash withdrawal from the account</w:t>
      </w:r>
      <w:r w:rsidR="00583981" w:rsidRPr="00080989">
        <w:rPr>
          <w:rStyle w:val="EndnoteReference"/>
          <w:rFonts w:ascii="Avenir Next LT Pro" w:hAnsi="Avenir Next LT Pro" w:cs="Times"/>
          <w:b/>
          <w:bCs/>
          <w:sz w:val="20"/>
          <w:szCs w:val="20"/>
          <w:lang w:val="en-GB"/>
        </w:rPr>
        <w:endnoteReference w:id="21"/>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813"/>
        <w:gridCol w:w="2634"/>
      </w:tblGrid>
      <w:tr w:rsidR="00A42168" w:rsidRPr="00CC402C" w14:paraId="236B15A2" w14:textId="77777777" w:rsidTr="00A653D2">
        <w:trPr>
          <w:trHeight w:val="340"/>
        </w:trPr>
        <w:tc>
          <w:tcPr>
            <w:tcW w:w="850" w:type="dxa"/>
            <w:shd w:val="clear" w:color="auto" w:fill="6EA9DB"/>
            <w:vAlign w:val="center"/>
          </w:tcPr>
          <w:p w14:paraId="197959F1" w14:textId="78FC5CF0" w:rsidR="00A42168" w:rsidRPr="00A52156" w:rsidRDefault="00A42168" w:rsidP="00A42168">
            <w:pPr>
              <w:pStyle w:val="TableParagraph"/>
              <w:spacing w:before="0"/>
              <w:ind w:left="79"/>
              <w:rPr>
                <w:rFonts w:ascii="Avenir Next LT Pro" w:hAnsi="Avenir Next LT Pro" w:cs="Times"/>
                <w:b/>
                <w:sz w:val="20"/>
                <w:szCs w:val="20"/>
                <w:lang w:val="en-GB"/>
              </w:rPr>
            </w:pPr>
            <w:r w:rsidRPr="00A52156">
              <w:rPr>
                <w:rFonts w:ascii="Avenir Next LT Pro" w:hAnsi="Avenir Next LT Pro" w:cs="Times"/>
                <w:b/>
                <w:color w:val="FFFFFF"/>
                <w:sz w:val="20"/>
                <w:szCs w:val="20"/>
                <w:lang w:val="en-GB"/>
              </w:rPr>
              <w:t>No.</w:t>
            </w:r>
          </w:p>
        </w:tc>
        <w:tc>
          <w:tcPr>
            <w:tcW w:w="5813" w:type="dxa"/>
            <w:shd w:val="clear" w:color="auto" w:fill="6EA9DB"/>
            <w:vAlign w:val="center"/>
          </w:tcPr>
          <w:p w14:paraId="5F7C3A68" w14:textId="310D572F" w:rsidR="00A42168" w:rsidRPr="00A52156" w:rsidRDefault="00A42168" w:rsidP="00A42168">
            <w:pPr>
              <w:pStyle w:val="TableParagraph"/>
              <w:spacing w:before="0"/>
              <w:ind w:left="78" w:right="242"/>
              <w:rPr>
                <w:rFonts w:ascii="Avenir Next LT Pro" w:hAnsi="Avenir Next LT Pro" w:cs="Times"/>
                <w:b/>
                <w:sz w:val="20"/>
                <w:szCs w:val="20"/>
                <w:lang w:val="en-GB"/>
              </w:rPr>
            </w:pPr>
            <w:r w:rsidRPr="00A52156">
              <w:rPr>
                <w:rFonts w:ascii="Avenir Next LT Pro" w:hAnsi="Avenir Next LT Pro" w:cs="Times"/>
                <w:b/>
                <w:color w:val="FFFFFF"/>
                <w:spacing w:val="-1"/>
                <w:sz w:val="20"/>
                <w:szCs w:val="20"/>
                <w:lang w:val="en-GB"/>
              </w:rPr>
              <w:t>Service</w:t>
            </w:r>
          </w:p>
        </w:tc>
        <w:tc>
          <w:tcPr>
            <w:tcW w:w="2634" w:type="dxa"/>
            <w:shd w:val="clear" w:color="auto" w:fill="6EA9DB"/>
            <w:vAlign w:val="center"/>
          </w:tcPr>
          <w:p w14:paraId="3BD9890A" w14:textId="297C0307" w:rsidR="00A42168" w:rsidRPr="00A52156" w:rsidRDefault="00F56430" w:rsidP="00A52156">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A42168" w:rsidRPr="00CC402C" w14:paraId="79879917" w14:textId="77777777" w:rsidTr="00A653D2">
        <w:trPr>
          <w:trHeight w:val="178"/>
        </w:trPr>
        <w:tc>
          <w:tcPr>
            <w:tcW w:w="850" w:type="dxa"/>
            <w:vAlign w:val="center"/>
          </w:tcPr>
          <w:p w14:paraId="5E29A8E3" w14:textId="12DD0707" w:rsidR="00A42168" w:rsidRPr="00080989" w:rsidRDefault="00A42168" w:rsidP="00A42168">
            <w:pPr>
              <w:pStyle w:val="TableParagraph"/>
              <w:spacing w:before="0"/>
              <w:ind w:left="79"/>
              <w:rPr>
                <w:rFonts w:ascii="Avenir Next LT Pro" w:hAnsi="Avenir Next LT Pro" w:cs="Times"/>
                <w:sz w:val="20"/>
                <w:szCs w:val="24"/>
                <w:lang w:val="en-GB"/>
              </w:rPr>
            </w:pPr>
            <w:r w:rsidRPr="00080989">
              <w:rPr>
                <w:rFonts w:ascii="Avenir Next LT Pro" w:hAnsi="Avenir Next LT Pro" w:cs="Times"/>
                <w:sz w:val="20"/>
                <w:szCs w:val="24"/>
                <w:lang w:val="en-GB"/>
              </w:rPr>
              <w:t>2.</w:t>
            </w:r>
            <w:r w:rsidR="00FA7455">
              <w:rPr>
                <w:rFonts w:ascii="Avenir Next LT Pro" w:hAnsi="Avenir Next LT Pro" w:cs="Times"/>
                <w:sz w:val="20"/>
                <w:szCs w:val="24"/>
                <w:lang w:val="en-GB"/>
              </w:rPr>
              <w:t>2</w:t>
            </w:r>
            <w:r w:rsidRPr="00080989">
              <w:rPr>
                <w:rFonts w:ascii="Avenir Next LT Pro" w:hAnsi="Avenir Next LT Pro" w:cs="Times"/>
                <w:sz w:val="20"/>
                <w:szCs w:val="24"/>
                <w:lang w:val="en-GB"/>
              </w:rPr>
              <w:t>.1.</w:t>
            </w:r>
          </w:p>
        </w:tc>
        <w:tc>
          <w:tcPr>
            <w:tcW w:w="5813" w:type="dxa"/>
            <w:vAlign w:val="center"/>
          </w:tcPr>
          <w:p w14:paraId="7F40FFC7" w14:textId="23B74A96" w:rsidR="00A42168" w:rsidRPr="00080989" w:rsidRDefault="00A42168" w:rsidP="009C1A60">
            <w:pPr>
              <w:pStyle w:val="TableParagraph"/>
              <w:spacing w:before="0"/>
              <w:ind w:left="79" w:right="79"/>
              <w:rPr>
                <w:rFonts w:ascii="Avenir Next LT Pro" w:hAnsi="Avenir Next LT Pro" w:cs="Times"/>
                <w:sz w:val="20"/>
                <w:lang w:val="en-GB"/>
              </w:rPr>
            </w:pPr>
            <w:r w:rsidRPr="00080989">
              <w:rPr>
                <w:rFonts w:ascii="Avenir Next LT Pro" w:hAnsi="Avenir Next LT Pro" w:cs="Times"/>
                <w:sz w:val="20"/>
                <w:lang w:val="en-GB" w:eastAsia="lv-LV"/>
              </w:rPr>
              <w:t>EUR</w:t>
            </w:r>
          </w:p>
        </w:tc>
        <w:tc>
          <w:tcPr>
            <w:tcW w:w="2634" w:type="dxa"/>
            <w:vAlign w:val="center"/>
          </w:tcPr>
          <w:p w14:paraId="031E1147" w14:textId="5A4233B8" w:rsidR="00006F40" w:rsidRPr="00CC402C" w:rsidRDefault="00CE42D1" w:rsidP="00962C93">
            <w:pPr>
              <w:pStyle w:val="TableParagraph"/>
              <w:spacing w:before="0"/>
              <w:ind w:left="79" w:right="79"/>
              <w:jc w:val="right"/>
              <w:rPr>
                <w:rFonts w:ascii="Avenir Next LT Pro" w:hAnsi="Avenir Next LT Pro" w:cs="Times"/>
                <w:sz w:val="20"/>
                <w:lang w:val="en-GB" w:eastAsia="lv-LV"/>
              </w:rPr>
            </w:pPr>
            <w:r w:rsidRPr="00080989">
              <w:rPr>
                <w:rFonts w:ascii="Avenir Next LT Pro" w:hAnsi="Avenir Next LT Pro" w:cs="Times"/>
                <w:sz w:val="20"/>
                <w:lang w:val="en-GB" w:eastAsia="lv-LV"/>
              </w:rPr>
              <w:t>1</w:t>
            </w:r>
            <w:r w:rsidR="00757145">
              <w:rPr>
                <w:rFonts w:ascii="Avenir Next LT Pro" w:hAnsi="Avenir Next LT Pro" w:cs="Times"/>
                <w:sz w:val="20"/>
                <w:lang w:val="en-GB" w:eastAsia="lv-LV"/>
              </w:rPr>
              <w:t xml:space="preserve"> </w:t>
            </w:r>
            <w:r w:rsidRPr="00080989">
              <w:rPr>
                <w:rFonts w:ascii="Avenir Next LT Pro" w:hAnsi="Avenir Next LT Pro" w:cs="Times"/>
                <w:sz w:val="20"/>
                <w:lang w:val="en-GB" w:eastAsia="lv-LV"/>
              </w:rPr>
              <w:t>% of amount</w:t>
            </w:r>
          </w:p>
          <w:p w14:paraId="7BA16409" w14:textId="4B11C0CB" w:rsidR="00A42168" w:rsidRPr="00102E22" w:rsidRDefault="00CE42D1" w:rsidP="00962C93">
            <w:pPr>
              <w:pStyle w:val="TableParagraph"/>
              <w:spacing w:before="0"/>
              <w:ind w:left="79" w:right="79"/>
              <w:jc w:val="right"/>
              <w:rPr>
                <w:rFonts w:ascii="Avenir Next LT Pro" w:hAnsi="Avenir Next LT Pro" w:cs="Times"/>
                <w:sz w:val="20"/>
                <w:lang w:val="en-GB"/>
              </w:rPr>
            </w:pPr>
            <w:r w:rsidRPr="00102E22">
              <w:rPr>
                <w:rFonts w:ascii="Avenir Next LT Pro" w:hAnsi="Avenir Next LT Pro" w:cs="Times"/>
                <w:sz w:val="20"/>
                <w:lang w:val="en-GB" w:eastAsia="lv-LV"/>
              </w:rPr>
              <w:t xml:space="preserve">(min. </w:t>
            </w:r>
            <w:r w:rsidR="00722F14" w:rsidRPr="00102E22">
              <w:rPr>
                <w:rFonts w:ascii="Avenir Next LT Pro" w:hAnsi="Avenir Next LT Pro" w:cs="Times"/>
                <w:sz w:val="20"/>
                <w:lang w:val="en-GB" w:eastAsia="lv-LV"/>
              </w:rPr>
              <w:t>2</w:t>
            </w:r>
            <w:r w:rsidR="00554E34" w:rsidRPr="00102E22">
              <w:rPr>
                <w:rFonts w:ascii="Avenir Next LT Pro" w:hAnsi="Avenir Next LT Pro" w:cs="Times"/>
                <w:sz w:val="20"/>
                <w:lang w:val="en-GB" w:eastAsia="lv-LV"/>
              </w:rPr>
              <w:t>0</w:t>
            </w:r>
            <w:r w:rsidRPr="00102E22">
              <w:rPr>
                <w:rFonts w:ascii="Avenir Next LT Pro" w:hAnsi="Avenir Next LT Pro" w:cs="Times"/>
                <w:sz w:val="20"/>
                <w:lang w:val="en-GB" w:eastAsia="lv-LV"/>
              </w:rPr>
              <w:t>,00 EUR)</w:t>
            </w:r>
            <w:r w:rsidR="00554E34" w:rsidRPr="00A52156">
              <w:rPr>
                <w:rStyle w:val="EndnoteReference"/>
                <w:rFonts w:ascii="Avenir Next LT Pro" w:hAnsi="Avenir Next LT Pro" w:cs="Times"/>
                <w:sz w:val="20"/>
                <w:lang w:val="en-GB" w:eastAsia="lv-LV"/>
              </w:rPr>
              <w:endnoteReference w:id="22"/>
            </w:r>
          </w:p>
        </w:tc>
      </w:tr>
      <w:tr w:rsidR="00A42168" w:rsidRPr="00CC402C" w14:paraId="63FAF9DB" w14:textId="77777777" w:rsidTr="00A653D2">
        <w:trPr>
          <w:trHeight w:val="273"/>
        </w:trPr>
        <w:tc>
          <w:tcPr>
            <w:tcW w:w="850" w:type="dxa"/>
            <w:vAlign w:val="center"/>
          </w:tcPr>
          <w:p w14:paraId="0015A97D" w14:textId="44636265" w:rsidR="00A42168" w:rsidRPr="00A52156" w:rsidRDefault="00A42168" w:rsidP="00A42168">
            <w:pPr>
              <w:pStyle w:val="TableParagraph"/>
              <w:spacing w:before="0"/>
              <w:ind w:left="79"/>
              <w:rPr>
                <w:rFonts w:ascii="Avenir Next LT Pro" w:hAnsi="Avenir Next LT Pro" w:cs="Times"/>
                <w:sz w:val="20"/>
                <w:szCs w:val="24"/>
                <w:lang w:val="en-GB"/>
              </w:rPr>
            </w:pPr>
            <w:r w:rsidRPr="00A52156">
              <w:rPr>
                <w:rFonts w:ascii="Avenir Next LT Pro" w:hAnsi="Avenir Next LT Pro" w:cs="Times"/>
                <w:sz w:val="20"/>
                <w:szCs w:val="24"/>
                <w:lang w:val="en-GB"/>
              </w:rPr>
              <w:t>2.</w:t>
            </w:r>
            <w:r w:rsidR="00FA7455">
              <w:rPr>
                <w:rFonts w:ascii="Avenir Next LT Pro" w:hAnsi="Avenir Next LT Pro" w:cs="Times"/>
                <w:sz w:val="20"/>
                <w:szCs w:val="24"/>
                <w:lang w:val="en-GB"/>
              </w:rPr>
              <w:t>2</w:t>
            </w:r>
            <w:r w:rsidRPr="00A52156">
              <w:rPr>
                <w:rFonts w:ascii="Avenir Next LT Pro" w:hAnsi="Avenir Next LT Pro" w:cs="Times"/>
                <w:sz w:val="20"/>
                <w:szCs w:val="24"/>
                <w:lang w:val="en-GB"/>
              </w:rPr>
              <w:t>.2.</w:t>
            </w:r>
          </w:p>
        </w:tc>
        <w:tc>
          <w:tcPr>
            <w:tcW w:w="5813" w:type="dxa"/>
            <w:vAlign w:val="center"/>
          </w:tcPr>
          <w:p w14:paraId="5A13C14D" w14:textId="53BE1BBC" w:rsidR="00A42168" w:rsidRPr="00A52156" w:rsidRDefault="00A00D02" w:rsidP="009C1A60">
            <w:pPr>
              <w:pStyle w:val="TableParagraph"/>
              <w:spacing w:before="0"/>
              <w:ind w:left="79" w:right="79"/>
              <w:rPr>
                <w:rFonts w:ascii="Avenir Next LT Pro" w:hAnsi="Avenir Next LT Pro" w:cs="Times"/>
                <w:sz w:val="20"/>
                <w:vertAlign w:val="superscript"/>
                <w:lang w:val="en-GB"/>
              </w:rPr>
            </w:pPr>
            <w:r w:rsidRPr="00A52156">
              <w:rPr>
                <w:rFonts w:ascii="Avenir Next LT Pro" w:hAnsi="Avenir Next LT Pro" w:cs="Times"/>
                <w:sz w:val="20"/>
                <w:szCs w:val="20"/>
                <w:lang w:val="en-GB" w:eastAsia="lv-LV"/>
              </w:rPr>
              <w:t>In other currencies</w:t>
            </w:r>
            <w:r w:rsidR="00A42168" w:rsidRPr="00A52156">
              <w:rPr>
                <w:rStyle w:val="EndnoteReference"/>
                <w:rFonts w:ascii="Avenir Next LT Pro" w:hAnsi="Avenir Next LT Pro" w:cs="Times"/>
                <w:sz w:val="20"/>
                <w:lang w:val="en-GB" w:eastAsia="lv-LV"/>
              </w:rPr>
              <w:endnoteReference w:id="23"/>
            </w:r>
          </w:p>
        </w:tc>
        <w:tc>
          <w:tcPr>
            <w:tcW w:w="2634" w:type="dxa"/>
            <w:vAlign w:val="center"/>
          </w:tcPr>
          <w:p w14:paraId="3FDA576A" w14:textId="38C70DD5" w:rsidR="00006F40" w:rsidRPr="00CC402C" w:rsidRDefault="00A42168" w:rsidP="00962C93">
            <w:pPr>
              <w:pStyle w:val="TableParagraph"/>
              <w:spacing w:before="0"/>
              <w:ind w:left="79" w:right="79"/>
              <w:jc w:val="right"/>
              <w:rPr>
                <w:rFonts w:ascii="Avenir Next LT Pro" w:hAnsi="Avenir Next LT Pro" w:cs="Times"/>
                <w:sz w:val="20"/>
                <w:lang w:val="en-GB" w:eastAsia="lv-LV"/>
              </w:rPr>
            </w:pPr>
            <w:r w:rsidRPr="00A52156">
              <w:rPr>
                <w:rFonts w:ascii="Avenir Next LT Pro" w:hAnsi="Avenir Next LT Pro" w:cs="Times"/>
                <w:sz w:val="20"/>
                <w:lang w:val="en-GB" w:eastAsia="lv-LV"/>
              </w:rPr>
              <w:t>2</w:t>
            </w:r>
            <w:r w:rsidR="00757145">
              <w:rPr>
                <w:rFonts w:ascii="Avenir Next LT Pro" w:hAnsi="Avenir Next LT Pro" w:cs="Times"/>
                <w:sz w:val="20"/>
                <w:lang w:val="en-GB" w:eastAsia="lv-LV"/>
              </w:rPr>
              <w:t> </w:t>
            </w:r>
            <w:r w:rsidRPr="00A52156">
              <w:rPr>
                <w:rFonts w:ascii="Avenir Next LT Pro" w:hAnsi="Avenir Next LT Pro" w:cs="Times"/>
                <w:sz w:val="20"/>
                <w:lang w:val="en-GB" w:eastAsia="lv-LV"/>
              </w:rPr>
              <w:t>% of amount</w:t>
            </w:r>
          </w:p>
          <w:p w14:paraId="42EB9D36" w14:textId="6FC0506D" w:rsidR="00A42168" w:rsidRPr="00A52156" w:rsidRDefault="00A42168" w:rsidP="00962C93">
            <w:pPr>
              <w:pStyle w:val="TableParagraph"/>
              <w:spacing w:before="0"/>
              <w:ind w:left="79" w:right="79"/>
              <w:jc w:val="right"/>
              <w:rPr>
                <w:rFonts w:ascii="Avenir Next LT Pro" w:hAnsi="Avenir Next LT Pro" w:cs="Times"/>
                <w:sz w:val="20"/>
                <w:lang w:val="en-GB"/>
              </w:rPr>
            </w:pPr>
            <w:r w:rsidRPr="00A52156">
              <w:rPr>
                <w:rFonts w:ascii="Avenir Next LT Pro" w:hAnsi="Avenir Next LT Pro" w:cs="Times"/>
                <w:sz w:val="20"/>
                <w:lang w:val="en-GB" w:eastAsia="lv-LV"/>
              </w:rPr>
              <w:t>(min.</w:t>
            </w:r>
            <w:r w:rsidR="00554E34" w:rsidRPr="00A52156">
              <w:rPr>
                <w:rFonts w:ascii="Avenir Next LT Pro" w:hAnsi="Avenir Next LT Pro" w:cs="Times"/>
                <w:sz w:val="20"/>
                <w:lang w:val="en-GB" w:eastAsia="lv-LV"/>
              </w:rPr>
              <w:t>2</w:t>
            </w:r>
            <w:r w:rsidRPr="00A52156">
              <w:rPr>
                <w:rFonts w:ascii="Avenir Next LT Pro" w:hAnsi="Avenir Next LT Pro" w:cs="Times"/>
                <w:sz w:val="20"/>
                <w:lang w:val="en-GB" w:eastAsia="lv-LV"/>
              </w:rPr>
              <w:t>0,00 EUR)</w:t>
            </w:r>
          </w:p>
        </w:tc>
      </w:tr>
    </w:tbl>
    <w:p w14:paraId="2D3805C3" w14:textId="5D96101B" w:rsidR="00A06E7B" w:rsidRPr="00A52156" w:rsidRDefault="00A00D02" w:rsidP="00BF399E">
      <w:pPr>
        <w:pStyle w:val="ListParagraph"/>
        <w:numPr>
          <w:ilvl w:val="1"/>
          <w:numId w:val="1"/>
        </w:numPr>
        <w:tabs>
          <w:tab w:val="left" w:pos="284"/>
          <w:tab w:val="left" w:pos="426"/>
        </w:tabs>
        <w:spacing w:before="120" w:after="60"/>
        <w:ind w:left="0" w:firstLine="0"/>
        <w:rPr>
          <w:rFonts w:ascii="Avenir Next LT Pro" w:hAnsi="Avenir Next LT Pro" w:cs="Times"/>
          <w:b/>
          <w:bCs/>
          <w:sz w:val="20"/>
          <w:szCs w:val="20"/>
          <w:lang w:val="en-GB"/>
        </w:rPr>
      </w:pPr>
      <w:r w:rsidRPr="00A52156">
        <w:rPr>
          <w:rFonts w:ascii="Avenir Next LT Pro" w:hAnsi="Avenir Next LT Pro" w:cs="Times"/>
          <w:b/>
          <w:bCs/>
          <w:sz w:val="20"/>
          <w:szCs w:val="20"/>
          <w:lang w:val="en-GB" w:eastAsia="lv-LV"/>
        </w:rPr>
        <w:t>Additional fees</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813"/>
        <w:gridCol w:w="2634"/>
      </w:tblGrid>
      <w:tr w:rsidR="00A42168" w:rsidRPr="00CC402C" w14:paraId="4B96F4B1" w14:textId="77777777" w:rsidTr="00A653D2">
        <w:trPr>
          <w:trHeight w:val="340"/>
        </w:trPr>
        <w:tc>
          <w:tcPr>
            <w:tcW w:w="850" w:type="dxa"/>
            <w:shd w:val="clear" w:color="auto" w:fill="6EA9DB"/>
            <w:vAlign w:val="center"/>
          </w:tcPr>
          <w:p w14:paraId="5941E626" w14:textId="3F354FBF" w:rsidR="00A42168" w:rsidRPr="00A52156" w:rsidRDefault="00A42168" w:rsidP="00A42168">
            <w:pPr>
              <w:pStyle w:val="TableParagraph"/>
              <w:spacing w:before="0"/>
              <w:ind w:left="79"/>
              <w:rPr>
                <w:rFonts w:ascii="Avenir Next LT Pro" w:hAnsi="Avenir Next LT Pro" w:cs="Times"/>
                <w:b/>
                <w:sz w:val="20"/>
                <w:szCs w:val="20"/>
                <w:lang w:val="en-GB"/>
              </w:rPr>
            </w:pPr>
            <w:r w:rsidRPr="00A52156">
              <w:rPr>
                <w:rFonts w:ascii="Avenir Next LT Pro" w:hAnsi="Avenir Next LT Pro" w:cs="Times"/>
                <w:b/>
                <w:color w:val="FFFFFF"/>
                <w:sz w:val="20"/>
                <w:szCs w:val="20"/>
                <w:lang w:val="en-GB"/>
              </w:rPr>
              <w:t>No.</w:t>
            </w:r>
          </w:p>
        </w:tc>
        <w:tc>
          <w:tcPr>
            <w:tcW w:w="5813" w:type="dxa"/>
            <w:shd w:val="clear" w:color="auto" w:fill="6EA9DB"/>
            <w:vAlign w:val="center"/>
          </w:tcPr>
          <w:p w14:paraId="5027379D" w14:textId="0BA13D65" w:rsidR="00A42168" w:rsidRPr="00A52156" w:rsidRDefault="00A42168" w:rsidP="00A42168">
            <w:pPr>
              <w:pStyle w:val="TableParagraph"/>
              <w:spacing w:before="0"/>
              <w:ind w:left="78" w:right="242"/>
              <w:rPr>
                <w:rFonts w:ascii="Avenir Next LT Pro" w:hAnsi="Avenir Next LT Pro" w:cs="Times"/>
                <w:b/>
                <w:sz w:val="20"/>
                <w:szCs w:val="20"/>
                <w:lang w:val="en-GB"/>
              </w:rPr>
            </w:pPr>
            <w:r w:rsidRPr="00A52156">
              <w:rPr>
                <w:rFonts w:ascii="Avenir Next LT Pro" w:hAnsi="Avenir Next LT Pro" w:cs="Times"/>
                <w:b/>
                <w:color w:val="FFFFFF"/>
                <w:spacing w:val="-1"/>
                <w:sz w:val="20"/>
                <w:szCs w:val="20"/>
                <w:lang w:val="en-GB"/>
              </w:rPr>
              <w:t>Service</w:t>
            </w:r>
          </w:p>
        </w:tc>
        <w:tc>
          <w:tcPr>
            <w:tcW w:w="2634" w:type="dxa"/>
            <w:shd w:val="clear" w:color="auto" w:fill="6EA9DB"/>
            <w:vAlign w:val="center"/>
          </w:tcPr>
          <w:p w14:paraId="0B8D6CE3" w14:textId="158CE88E" w:rsidR="00A42168" w:rsidRPr="00A52156" w:rsidRDefault="00651B6C" w:rsidP="00A52156">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A42168" w:rsidRPr="00CC402C" w14:paraId="63A2B703" w14:textId="77777777" w:rsidTr="005B3630">
        <w:trPr>
          <w:trHeight w:val="178"/>
        </w:trPr>
        <w:tc>
          <w:tcPr>
            <w:tcW w:w="850" w:type="dxa"/>
            <w:vAlign w:val="center"/>
          </w:tcPr>
          <w:p w14:paraId="7935F4ED" w14:textId="33C2A824" w:rsidR="00A42168" w:rsidRPr="00A52156" w:rsidRDefault="00A42168" w:rsidP="00A42168">
            <w:pPr>
              <w:pStyle w:val="TableParagraph"/>
              <w:spacing w:before="0"/>
              <w:ind w:left="79"/>
              <w:rPr>
                <w:rFonts w:ascii="Avenir Next LT Pro" w:hAnsi="Avenir Next LT Pro" w:cs="Times"/>
                <w:sz w:val="20"/>
                <w:szCs w:val="24"/>
                <w:lang w:val="en-GB"/>
              </w:rPr>
            </w:pPr>
            <w:r w:rsidRPr="00A52156">
              <w:rPr>
                <w:rFonts w:ascii="Avenir Next LT Pro" w:hAnsi="Avenir Next LT Pro" w:cs="Times"/>
                <w:sz w:val="20"/>
                <w:szCs w:val="24"/>
                <w:lang w:val="en-GB"/>
              </w:rPr>
              <w:t>2.</w:t>
            </w:r>
            <w:r w:rsidR="00FA7455">
              <w:rPr>
                <w:rFonts w:ascii="Avenir Next LT Pro" w:hAnsi="Avenir Next LT Pro" w:cs="Times"/>
                <w:sz w:val="20"/>
                <w:szCs w:val="24"/>
                <w:lang w:val="en-GB"/>
              </w:rPr>
              <w:t>3</w:t>
            </w:r>
            <w:r w:rsidRPr="00A52156">
              <w:rPr>
                <w:rFonts w:ascii="Avenir Next LT Pro" w:hAnsi="Avenir Next LT Pro" w:cs="Times"/>
                <w:sz w:val="20"/>
                <w:szCs w:val="24"/>
                <w:lang w:val="en-GB"/>
              </w:rPr>
              <w:t>.1.</w:t>
            </w:r>
          </w:p>
        </w:tc>
        <w:tc>
          <w:tcPr>
            <w:tcW w:w="5813" w:type="dxa"/>
            <w:vAlign w:val="center"/>
          </w:tcPr>
          <w:p w14:paraId="26022501" w14:textId="54DA59F6" w:rsidR="00A42168" w:rsidRPr="00A52156" w:rsidRDefault="00A00D02" w:rsidP="00A42168">
            <w:pPr>
              <w:pStyle w:val="TableParagraph"/>
              <w:spacing w:before="0"/>
              <w:ind w:left="79"/>
              <w:rPr>
                <w:rFonts w:ascii="Avenir Next LT Pro" w:hAnsi="Avenir Next LT Pro" w:cs="Times"/>
                <w:sz w:val="20"/>
                <w:lang w:val="en-GB"/>
              </w:rPr>
            </w:pPr>
            <w:r w:rsidRPr="00A52156">
              <w:rPr>
                <w:rFonts w:ascii="Avenir Next LT Pro" w:hAnsi="Avenir Next LT Pro" w:cs="Times"/>
                <w:sz w:val="20"/>
                <w:szCs w:val="20"/>
                <w:lang w:val="en-GB" w:eastAsia="lv-LV"/>
              </w:rPr>
              <w:t xml:space="preserve">Preparing cash for </w:t>
            </w:r>
            <w:r w:rsidR="00B84D6C">
              <w:rPr>
                <w:rFonts w:ascii="Avenir Next LT Pro" w:hAnsi="Avenir Next LT Pro" w:cs="Times"/>
                <w:sz w:val="20"/>
                <w:szCs w:val="20"/>
                <w:lang w:val="en-GB" w:eastAsia="lv-LV"/>
              </w:rPr>
              <w:t>withdrawal</w:t>
            </w:r>
            <w:r w:rsidR="00487905">
              <w:rPr>
                <w:rFonts w:ascii="Avenir Next LT Pro" w:hAnsi="Avenir Next LT Pro" w:cs="Times"/>
                <w:sz w:val="20"/>
                <w:szCs w:val="20"/>
                <w:lang w:val="en-GB" w:eastAsia="lv-LV"/>
              </w:rPr>
              <w:t xml:space="preserve"> by</w:t>
            </w:r>
            <w:r w:rsidRPr="00A52156">
              <w:rPr>
                <w:rFonts w:ascii="Avenir Next LT Pro" w:hAnsi="Avenir Next LT Pro" w:cs="Times"/>
                <w:sz w:val="20"/>
                <w:szCs w:val="20"/>
                <w:lang w:val="en-GB" w:eastAsia="lv-LV"/>
              </w:rPr>
              <w:t xml:space="preserve"> denominations requested by the </w:t>
            </w:r>
            <w:r w:rsidR="00AE1285">
              <w:rPr>
                <w:rFonts w:ascii="Avenir Next LT Pro" w:hAnsi="Avenir Next LT Pro" w:cs="Times"/>
                <w:sz w:val="20"/>
                <w:szCs w:val="20"/>
                <w:lang w:val="en-GB" w:eastAsia="lv-LV"/>
              </w:rPr>
              <w:t>C</w:t>
            </w:r>
            <w:r w:rsidRPr="00A52156">
              <w:rPr>
                <w:rFonts w:ascii="Avenir Next LT Pro" w:hAnsi="Avenir Next LT Pro" w:cs="Times"/>
                <w:sz w:val="20"/>
                <w:szCs w:val="20"/>
                <w:lang w:val="en-GB" w:eastAsia="lv-LV"/>
              </w:rPr>
              <w:t>ustomer</w:t>
            </w:r>
          </w:p>
        </w:tc>
        <w:tc>
          <w:tcPr>
            <w:tcW w:w="2634" w:type="dxa"/>
            <w:vAlign w:val="center"/>
          </w:tcPr>
          <w:p w14:paraId="19E031E6" w14:textId="03E9F2A3" w:rsidR="00A653D2" w:rsidRPr="00CC402C" w:rsidRDefault="00A42168" w:rsidP="009C1A60">
            <w:pPr>
              <w:pStyle w:val="TableParagraph"/>
              <w:spacing w:before="0"/>
              <w:ind w:left="79" w:right="79"/>
              <w:jc w:val="right"/>
              <w:rPr>
                <w:rFonts w:ascii="Avenir Next LT Pro" w:hAnsi="Avenir Next LT Pro" w:cs="Times"/>
                <w:sz w:val="20"/>
                <w:lang w:val="en-GB" w:eastAsia="lv-LV"/>
              </w:rPr>
            </w:pPr>
            <w:r w:rsidRPr="00A52156">
              <w:rPr>
                <w:rFonts w:ascii="Avenir Next LT Pro" w:hAnsi="Avenir Next LT Pro" w:cs="Times"/>
                <w:sz w:val="20"/>
                <w:lang w:val="en-GB" w:eastAsia="lv-LV"/>
              </w:rPr>
              <w:t>1</w:t>
            </w:r>
            <w:r w:rsidR="00757145">
              <w:rPr>
                <w:rFonts w:ascii="Avenir Next LT Pro" w:hAnsi="Avenir Next LT Pro" w:cs="Times"/>
                <w:sz w:val="20"/>
                <w:lang w:val="en-GB" w:eastAsia="lv-LV"/>
              </w:rPr>
              <w:t> </w:t>
            </w:r>
            <w:r w:rsidRPr="00A52156">
              <w:rPr>
                <w:rFonts w:ascii="Avenir Next LT Pro" w:hAnsi="Avenir Next LT Pro" w:cs="Times"/>
                <w:sz w:val="20"/>
                <w:lang w:val="en-GB" w:eastAsia="lv-LV"/>
              </w:rPr>
              <w:t>% of amount</w:t>
            </w:r>
          </w:p>
          <w:p w14:paraId="3B526969" w14:textId="01D9C17B" w:rsidR="00A42168" w:rsidRPr="00A52156" w:rsidRDefault="00A42168" w:rsidP="009C1A60">
            <w:pPr>
              <w:pStyle w:val="TableParagraph"/>
              <w:spacing w:before="0"/>
              <w:ind w:left="79" w:right="79"/>
              <w:jc w:val="right"/>
              <w:rPr>
                <w:rFonts w:ascii="Avenir Next LT Pro" w:hAnsi="Avenir Next LT Pro" w:cs="Times"/>
                <w:sz w:val="20"/>
                <w:lang w:val="en-GB"/>
              </w:rPr>
            </w:pPr>
            <w:r w:rsidRPr="00A52156">
              <w:rPr>
                <w:rFonts w:ascii="Avenir Next LT Pro" w:hAnsi="Avenir Next LT Pro" w:cs="Times"/>
                <w:sz w:val="20"/>
                <w:lang w:val="en-GB" w:eastAsia="lv-LV"/>
              </w:rPr>
              <w:t>(min.</w:t>
            </w:r>
            <w:r w:rsidR="00A00D02" w:rsidRPr="00A52156">
              <w:rPr>
                <w:rFonts w:ascii="Avenir Next LT Pro" w:hAnsi="Avenir Next LT Pro" w:cs="Times"/>
                <w:sz w:val="20"/>
                <w:lang w:val="en-GB" w:eastAsia="lv-LV"/>
              </w:rPr>
              <w:t xml:space="preserve"> </w:t>
            </w:r>
            <w:r w:rsidRPr="00A52156">
              <w:rPr>
                <w:rFonts w:ascii="Avenir Next LT Pro" w:hAnsi="Avenir Next LT Pro" w:cs="Times"/>
                <w:sz w:val="20"/>
                <w:lang w:val="en-GB" w:eastAsia="lv-LV"/>
              </w:rPr>
              <w:t>5,00EUR)</w:t>
            </w:r>
          </w:p>
        </w:tc>
      </w:tr>
      <w:tr w:rsidR="00A42168" w:rsidRPr="00CC402C" w14:paraId="0F9DC3E1" w14:textId="77777777" w:rsidTr="005B3630">
        <w:trPr>
          <w:trHeight w:val="125"/>
        </w:trPr>
        <w:tc>
          <w:tcPr>
            <w:tcW w:w="850" w:type="dxa"/>
            <w:vAlign w:val="center"/>
          </w:tcPr>
          <w:p w14:paraId="7453CE12" w14:textId="57BA0BE8" w:rsidR="00A42168" w:rsidRPr="00A52156" w:rsidRDefault="00A42168" w:rsidP="00A42168">
            <w:pPr>
              <w:pStyle w:val="TableParagraph"/>
              <w:spacing w:before="0"/>
              <w:ind w:left="79"/>
              <w:rPr>
                <w:rFonts w:ascii="Avenir Next LT Pro" w:hAnsi="Avenir Next LT Pro" w:cs="Times"/>
                <w:sz w:val="20"/>
                <w:szCs w:val="24"/>
                <w:lang w:val="en-GB"/>
              </w:rPr>
            </w:pPr>
            <w:r w:rsidRPr="00A52156">
              <w:rPr>
                <w:rFonts w:ascii="Avenir Next LT Pro" w:hAnsi="Avenir Next LT Pro" w:cs="Times"/>
                <w:sz w:val="20"/>
                <w:szCs w:val="24"/>
                <w:lang w:val="en-GB"/>
              </w:rPr>
              <w:t>2.</w:t>
            </w:r>
            <w:r w:rsidR="00FA7455">
              <w:rPr>
                <w:rFonts w:ascii="Avenir Next LT Pro" w:hAnsi="Avenir Next LT Pro" w:cs="Times"/>
                <w:sz w:val="20"/>
                <w:szCs w:val="24"/>
                <w:lang w:val="en-GB"/>
              </w:rPr>
              <w:t>3</w:t>
            </w:r>
            <w:r w:rsidRPr="00A52156">
              <w:rPr>
                <w:rFonts w:ascii="Avenir Next LT Pro" w:hAnsi="Avenir Next LT Pro" w:cs="Times"/>
                <w:sz w:val="20"/>
                <w:szCs w:val="24"/>
                <w:lang w:val="en-GB"/>
              </w:rPr>
              <w:t>.2.</w:t>
            </w:r>
          </w:p>
        </w:tc>
        <w:tc>
          <w:tcPr>
            <w:tcW w:w="5813" w:type="dxa"/>
            <w:vAlign w:val="center"/>
          </w:tcPr>
          <w:p w14:paraId="4E157C87" w14:textId="7D5C9BEC" w:rsidR="00A42168" w:rsidRPr="00A52156" w:rsidRDefault="00A00D02" w:rsidP="00A42168">
            <w:pPr>
              <w:pStyle w:val="TableParagraph"/>
              <w:spacing w:before="0"/>
              <w:ind w:left="79"/>
              <w:rPr>
                <w:rFonts w:ascii="Avenir Next LT Pro" w:hAnsi="Avenir Next LT Pro" w:cs="Times"/>
                <w:sz w:val="20"/>
                <w:lang w:val="en-GB"/>
              </w:rPr>
            </w:pPr>
            <w:r w:rsidRPr="00A52156">
              <w:rPr>
                <w:rFonts w:ascii="Avenir Next LT Pro" w:hAnsi="Avenir Next LT Pro" w:cs="Times"/>
                <w:sz w:val="20"/>
                <w:szCs w:val="20"/>
                <w:lang w:val="en-GB" w:eastAsia="lv-LV"/>
              </w:rPr>
              <w:t>Cash withdrawal without prior noti</w:t>
            </w:r>
            <w:r w:rsidR="00B56F1C">
              <w:rPr>
                <w:rFonts w:ascii="Avenir Next LT Pro" w:hAnsi="Avenir Next LT Pro" w:cs="Times"/>
                <w:sz w:val="20"/>
                <w:szCs w:val="20"/>
                <w:lang w:val="en-GB" w:eastAsia="lv-LV"/>
              </w:rPr>
              <w:t>fication</w:t>
            </w:r>
            <w:r w:rsidR="003B55D3">
              <w:rPr>
                <w:rFonts w:ascii="Avenir Next LT Pro" w:hAnsi="Avenir Next LT Pro" w:cs="Times"/>
                <w:sz w:val="20"/>
                <w:vertAlign w:val="superscript"/>
                <w:lang w:val="en-GB" w:eastAsia="lv-LV"/>
              </w:rPr>
              <w:t>4</w:t>
            </w:r>
          </w:p>
        </w:tc>
        <w:tc>
          <w:tcPr>
            <w:tcW w:w="2634" w:type="dxa"/>
            <w:vAlign w:val="center"/>
          </w:tcPr>
          <w:p w14:paraId="295727C7" w14:textId="532FF4CC" w:rsidR="00A42168" w:rsidRPr="00A52156" w:rsidRDefault="00A42168" w:rsidP="009C1A60">
            <w:pPr>
              <w:pStyle w:val="TableParagraph"/>
              <w:spacing w:before="0"/>
              <w:ind w:left="79" w:right="79"/>
              <w:jc w:val="right"/>
              <w:rPr>
                <w:rFonts w:ascii="Avenir Next LT Pro" w:hAnsi="Avenir Next LT Pro" w:cs="Times"/>
                <w:sz w:val="20"/>
                <w:lang w:val="en-GB"/>
              </w:rPr>
            </w:pPr>
            <w:r w:rsidRPr="00A52156">
              <w:rPr>
                <w:rFonts w:ascii="Avenir Next LT Pro" w:hAnsi="Avenir Next LT Pro" w:cs="Times"/>
                <w:sz w:val="20"/>
                <w:lang w:val="en-GB" w:eastAsia="lv-LV"/>
              </w:rPr>
              <w:t>1,5</w:t>
            </w:r>
            <w:r w:rsidR="00757145">
              <w:rPr>
                <w:rFonts w:ascii="Avenir Next LT Pro" w:hAnsi="Avenir Next LT Pro" w:cs="Times"/>
                <w:sz w:val="20"/>
                <w:lang w:val="en-GB" w:eastAsia="lv-LV"/>
              </w:rPr>
              <w:t> </w:t>
            </w:r>
            <w:r w:rsidRPr="00A52156">
              <w:rPr>
                <w:rFonts w:ascii="Avenir Next LT Pro" w:hAnsi="Avenir Next LT Pro" w:cs="Times"/>
                <w:sz w:val="20"/>
                <w:lang w:val="en-GB" w:eastAsia="lv-LV"/>
              </w:rPr>
              <w:t>% of amount</w:t>
            </w:r>
          </w:p>
        </w:tc>
      </w:tr>
      <w:tr w:rsidR="00A42168" w:rsidRPr="00CC402C" w14:paraId="5F87699F" w14:textId="77777777" w:rsidTr="005B3630">
        <w:trPr>
          <w:trHeight w:val="273"/>
        </w:trPr>
        <w:tc>
          <w:tcPr>
            <w:tcW w:w="850" w:type="dxa"/>
            <w:vAlign w:val="center"/>
          </w:tcPr>
          <w:p w14:paraId="32704643" w14:textId="64D69FD3" w:rsidR="00A42168" w:rsidRPr="00A52156" w:rsidRDefault="00A42168" w:rsidP="00A42168">
            <w:pPr>
              <w:pStyle w:val="TableParagraph"/>
              <w:spacing w:before="0"/>
              <w:ind w:left="79"/>
              <w:rPr>
                <w:rFonts w:ascii="Avenir Next LT Pro" w:hAnsi="Avenir Next LT Pro" w:cs="Times"/>
                <w:sz w:val="20"/>
                <w:szCs w:val="24"/>
                <w:lang w:val="en-GB"/>
              </w:rPr>
            </w:pPr>
            <w:r w:rsidRPr="00A52156">
              <w:rPr>
                <w:rFonts w:ascii="Avenir Next LT Pro" w:hAnsi="Avenir Next LT Pro" w:cs="Times"/>
                <w:sz w:val="20"/>
                <w:szCs w:val="24"/>
                <w:lang w:val="en-GB"/>
              </w:rPr>
              <w:t>2.</w:t>
            </w:r>
            <w:r w:rsidR="00FA7455">
              <w:rPr>
                <w:rFonts w:ascii="Avenir Next LT Pro" w:hAnsi="Avenir Next LT Pro" w:cs="Times"/>
                <w:sz w:val="20"/>
                <w:szCs w:val="24"/>
                <w:lang w:val="en-GB"/>
              </w:rPr>
              <w:t>3</w:t>
            </w:r>
            <w:r w:rsidRPr="00A52156">
              <w:rPr>
                <w:rFonts w:ascii="Avenir Next LT Pro" w:hAnsi="Avenir Next LT Pro" w:cs="Times"/>
                <w:sz w:val="20"/>
                <w:szCs w:val="24"/>
                <w:lang w:val="en-GB"/>
              </w:rPr>
              <w:t>.3.</w:t>
            </w:r>
          </w:p>
        </w:tc>
        <w:tc>
          <w:tcPr>
            <w:tcW w:w="5813" w:type="dxa"/>
            <w:vAlign w:val="center"/>
          </w:tcPr>
          <w:p w14:paraId="184442AC" w14:textId="2448F3BA" w:rsidR="00A42168" w:rsidRPr="00A52156" w:rsidRDefault="00A00D02" w:rsidP="00A42168">
            <w:pPr>
              <w:pStyle w:val="TableParagraph"/>
              <w:spacing w:before="0"/>
              <w:ind w:left="79"/>
              <w:rPr>
                <w:rFonts w:ascii="Avenir Next LT Pro" w:hAnsi="Avenir Next LT Pro" w:cs="Times"/>
                <w:sz w:val="20"/>
                <w:lang w:val="en-GB"/>
              </w:rPr>
            </w:pPr>
            <w:r w:rsidRPr="00A52156">
              <w:rPr>
                <w:rFonts w:ascii="Avenir Next LT Pro" w:hAnsi="Avenir Next LT Pro" w:cs="Times"/>
                <w:sz w:val="20"/>
                <w:szCs w:val="20"/>
                <w:lang w:val="en-GB" w:eastAsia="lv-LV"/>
              </w:rPr>
              <w:t>Fine for non-withdrawal of a cash amount ordered in writing</w:t>
            </w:r>
          </w:p>
        </w:tc>
        <w:tc>
          <w:tcPr>
            <w:tcW w:w="2634" w:type="dxa"/>
            <w:vAlign w:val="center"/>
          </w:tcPr>
          <w:p w14:paraId="0DBE7B28" w14:textId="18BE3B7E" w:rsidR="00A42168" w:rsidRPr="00A52156" w:rsidRDefault="00A42168" w:rsidP="009C1A60">
            <w:pPr>
              <w:pStyle w:val="TableParagraph"/>
              <w:spacing w:before="0"/>
              <w:ind w:left="79" w:right="79"/>
              <w:jc w:val="right"/>
              <w:rPr>
                <w:rFonts w:ascii="Avenir Next LT Pro" w:hAnsi="Avenir Next LT Pro" w:cs="Times"/>
                <w:sz w:val="20"/>
                <w:lang w:val="en-GB"/>
              </w:rPr>
            </w:pPr>
            <w:r w:rsidRPr="00A52156">
              <w:rPr>
                <w:rFonts w:ascii="Avenir Next LT Pro" w:hAnsi="Avenir Next LT Pro" w:cs="Times"/>
                <w:sz w:val="20"/>
                <w:lang w:val="en-GB" w:eastAsia="lv-LV"/>
              </w:rPr>
              <w:t>0,5</w:t>
            </w:r>
            <w:r w:rsidR="00757145">
              <w:rPr>
                <w:rFonts w:ascii="Avenir Next LT Pro" w:hAnsi="Avenir Next LT Pro" w:cs="Times"/>
                <w:sz w:val="20"/>
                <w:lang w:val="en-GB" w:eastAsia="lv-LV"/>
              </w:rPr>
              <w:t> </w:t>
            </w:r>
            <w:r w:rsidRPr="00A52156">
              <w:rPr>
                <w:rFonts w:ascii="Avenir Next LT Pro" w:hAnsi="Avenir Next LT Pro" w:cs="Times"/>
                <w:sz w:val="20"/>
                <w:lang w:val="en-GB" w:eastAsia="lv-LV"/>
              </w:rPr>
              <w:t xml:space="preserve">% </w:t>
            </w:r>
            <w:r w:rsidR="00A00D02" w:rsidRPr="00A52156">
              <w:rPr>
                <w:rFonts w:ascii="Avenir Next LT Pro" w:hAnsi="Avenir Next LT Pro" w:cs="Times"/>
                <w:sz w:val="20"/>
                <w:szCs w:val="20"/>
                <w:lang w:val="en-GB" w:eastAsia="lv-LV"/>
              </w:rPr>
              <w:t>of the order</w:t>
            </w:r>
            <w:r w:rsidR="009A27A3">
              <w:rPr>
                <w:rFonts w:ascii="Avenir Next LT Pro" w:hAnsi="Avenir Next LT Pro" w:cs="Times"/>
                <w:sz w:val="20"/>
                <w:szCs w:val="20"/>
                <w:lang w:val="en-GB" w:eastAsia="lv-LV"/>
              </w:rPr>
              <w:t>ed amount</w:t>
            </w:r>
          </w:p>
        </w:tc>
      </w:tr>
    </w:tbl>
    <w:p w14:paraId="57E4E13D" w14:textId="3296B11A" w:rsidR="00CE6B99" w:rsidRPr="00A52156" w:rsidRDefault="006D0468" w:rsidP="00BF399E">
      <w:pPr>
        <w:pStyle w:val="ListParagraph"/>
        <w:numPr>
          <w:ilvl w:val="1"/>
          <w:numId w:val="1"/>
        </w:numPr>
        <w:tabs>
          <w:tab w:val="left" w:pos="284"/>
          <w:tab w:val="left" w:pos="426"/>
        </w:tabs>
        <w:spacing w:before="120" w:after="60"/>
        <w:ind w:left="0" w:firstLine="0"/>
        <w:rPr>
          <w:rFonts w:ascii="Avenir Next LT Pro" w:hAnsi="Avenir Next LT Pro" w:cs="Times"/>
          <w:b/>
          <w:bCs/>
          <w:sz w:val="20"/>
          <w:szCs w:val="20"/>
          <w:lang w:val="en-GB"/>
        </w:rPr>
      </w:pPr>
      <w:r>
        <w:rPr>
          <w:rFonts w:ascii="Avenir Next LT Pro" w:hAnsi="Avenir Next LT Pro" w:cs="Times"/>
          <w:b/>
          <w:bCs/>
          <w:sz w:val="20"/>
          <w:szCs w:val="20"/>
          <w:lang w:val="en-GB" w:eastAsia="lv-LV"/>
        </w:rPr>
        <w:t xml:space="preserve">Money </w:t>
      </w:r>
      <w:r w:rsidR="00A00D02" w:rsidRPr="00A52156">
        <w:rPr>
          <w:rFonts w:ascii="Avenir Next LT Pro" w:hAnsi="Avenir Next LT Pro" w:cs="Times"/>
          <w:b/>
          <w:bCs/>
          <w:sz w:val="20"/>
          <w:szCs w:val="20"/>
          <w:lang w:val="en-GB" w:eastAsia="lv-LV"/>
        </w:rPr>
        <w:t>Exchange</w:t>
      </w:r>
      <w:r>
        <w:rPr>
          <w:rFonts w:ascii="Avenir Next LT Pro" w:hAnsi="Avenir Next LT Pro" w:cs="Times"/>
          <w:b/>
          <w:bCs/>
          <w:sz w:val="20"/>
          <w:szCs w:val="20"/>
          <w:lang w:val="en-GB" w:eastAsia="lv-LV"/>
        </w:rPr>
        <w:t xml:space="preserve"> and Cash Handling Services</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813"/>
        <w:gridCol w:w="2634"/>
      </w:tblGrid>
      <w:tr w:rsidR="00A42168" w:rsidRPr="00CC402C" w14:paraId="366D280E" w14:textId="77777777" w:rsidTr="00A653D2">
        <w:trPr>
          <w:trHeight w:val="340"/>
        </w:trPr>
        <w:tc>
          <w:tcPr>
            <w:tcW w:w="850" w:type="dxa"/>
            <w:shd w:val="clear" w:color="auto" w:fill="6EA9DB"/>
            <w:vAlign w:val="center"/>
          </w:tcPr>
          <w:p w14:paraId="1B3F125E" w14:textId="12838C01" w:rsidR="00A42168" w:rsidRPr="00A52156" w:rsidRDefault="00A42168" w:rsidP="00A42168">
            <w:pPr>
              <w:pStyle w:val="TableParagraph"/>
              <w:spacing w:before="0"/>
              <w:ind w:left="79"/>
              <w:rPr>
                <w:rFonts w:ascii="Avenir Next LT Pro" w:hAnsi="Avenir Next LT Pro" w:cs="Times"/>
                <w:b/>
                <w:sz w:val="20"/>
                <w:szCs w:val="20"/>
                <w:lang w:val="en-GB"/>
              </w:rPr>
            </w:pPr>
            <w:r w:rsidRPr="00A52156">
              <w:rPr>
                <w:rFonts w:ascii="Avenir Next LT Pro" w:hAnsi="Avenir Next LT Pro" w:cs="Times"/>
                <w:b/>
                <w:color w:val="FFFFFF"/>
                <w:sz w:val="20"/>
                <w:szCs w:val="20"/>
                <w:lang w:val="en-GB"/>
              </w:rPr>
              <w:t>No.</w:t>
            </w:r>
          </w:p>
        </w:tc>
        <w:tc>
          <w:tcPr>
            <w:tcW w:w="5813" w:type="dxa"/>
            <w:shd w:val="clear" w:color="auto" w:fill="6EA9DB"/>
            <w:vAlign w:val="center"/>
          </w:tcPr>
          <w:p w14:paraId="5DB0666E" w14:textId="7214B1E3" w:rsidR="00A42168" w:rsidRPr="00A52156" w:rsidRDefault="00A42168" w:rsidP="00A42168">
            <w:pPr>
              <w:pStyle w:val="TableParagraph"/>
              <w:spacing w:before="0"/>
              <w:ind w:left="78" w:right="242"/>
              <w:rPr>
                <w:rFonts w:ascii="Avenir Next LT Pro" w:hAnsi="Avenir Next LT Pro" w:cs="Times"/>
                <w:b/>
                <w:sz w:val="20"/>
                <w:szCs w:val="20"/>
                <w:lang w:val="en-GB"/>
              </w:rPr>
            </w:pPr>
            <w:r w:rsidRPr="00A52156">
              <w:rPr>
                <w:rFonts w:ascii="Avenir Next LT Pro" w:hAnsi="Avenir Next LT Pro" w:cs="Times"/>
                <w:b/>
                <w:color w:val="FFFFFF"/>
                <w:spacing w:val="-1"/>
                <w:sz w:val="20"/>
                <w:szCs w:val="20"/>
                <w:lang w:val="en-GB"/>
              </w:rPr>
              <w:t>Service</w:t>
            </w:r>
          </w:p>
        </w:tc>
        <w:tc>
          <w:tcPr>
            <w:tcW w:w="2634" w:type="dxa"/>
            <w:shd w:val="clear" w:color="auto" w:fill="6EA9DB"/>
            <w:vAlign w:val="center"/>
          </w:tcPr>
          <w:p w14:paraId="53567256" w14:textId="59C24E3A" w:rsidR="00A42168" w:rsidRPr="00A52156" w:rsidRDefault="00F56430" w:rsidP="00A52156">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A42168" w:rsidRPr="00CC402C" w14:paraId="357599A4" w14:textId="77777777" w:rsidTr="005B3630">
        <w:trPr>
          <w:trHeight w:val="283"/>
        </w:trPr>
        <w:tc>
          <w:tcPr>
            <w:tcW w:w="850" w:type="dxa"/>
            <w:vAlign w:val="center"/>
          </w:tcPr>
          <w:p w14:paraId="14A6809F" w14:textId="54FD2272" w:rsidR="00A42168" w:rsidRPr="00A52156" w:rsidRDefault="00A42168" w:rsidP="00A42168">
            <w:pPr>
              <w:pStyle w:val="TableParagraph"/>
              <w:spacing w:before="0"/>
              <w:ind w:left="79"/>
              <w:rPr>
                <w:rFonts w:ascii="Avenir Next LT Pro" w:hAnsi="Avenir Next LT Pro" w:cs="Times"/>
                <w:sz w:val="20"/>
                <w:szCs w:val="24"/>
                <w:lang w:val="en-GB"/>
              </w:rPr>
            </w:pPr>
            <w:r w:rsidRPr="00A52156">
              <w:rPr>
                <w:rFonts w:ascii="Avenir Next LT Pro" w:hAnsi="Avenir Next LT Pro" w:cs="Times"/>
                <w:sz w:val="20"/>
                <w:szCs w:val="24"/>
                <w:lang w:val="en-GB"/>
              </w:rPr>
              <w:t>2.</w:t>
            </w:r>
            <w:r w:rsidR="00FA7455">
              <w:rPr>
                <w:rFonts w:ascii="Avenir Next LT Pro" w:hAnsi="Avenir Next LT Pro" w:cs="Times"/>
                <w:sz w:val="20"/>
                <w:szCs w:val="24"/>
                <w:lang w:val="en-GB"/>
              </w:rPr>
              <w:t>4</w:t>
            </w:r>
            <w:r w:rsidRPr="00A52156">
              <w:rPr>
                <w:rFonts w:ascii="Avenir Next LT Pro" w:hAnsi="Avenir Next LT Pro" w:cs="Times"/>
                <w:sz w:val="20"/>
                <w:szCs w:val="24"/>
                <w:lang w:val="en-GB"/>
              </w:rPr>
              <w:t>.1.</w:t>
            </w:r>
          </w:p>
        </w:tc>
        <w:tc>
          <w:tcPr>
            <w:tcW w:w="5813" w:type="dxa"/>
            <w:vAlign w:val="center"/>
          </w:tcPr>
          <w:p w14:paraId="52A11DF1" w14:textId="38E2A6CD" w:rsidR="00A42168" w:rsidRPr="00A52156" w:rsidRDefault="006D0468" w:rsidP="009C1A60">
            <w:pPr>
              <w:pStyle w:val="TableParagraph"/>
              <w:spacing w:before="0"/>
              <w:ind w:left="79" w:right="79"/>
              <w:rPr>
                <w:rFonts w:ascii="Avenir Next LT Pro" w:hAnsi="Avenir Next LT Pro" w:cs="Times"/>
                <w:sz w:val="20"/>
                <w:lang w:val="en-GB"/>
              </w:rPr>
            </w:pPr>
            <w:r w:rsidRPr="006D0468">
              <w:rPr>
                <w:rFonts w:ascii="Avenir Next LT Pro" w:hAnsi="Avenir Next LT Pro" w:cs="Times"/>
                <w:sz w:val="20"/>
                <w:lang w:val="en-GB" w:eastAsia="lv-LV"/>
              </w:rPr>
              <w:t xml:space="preserve">Exchange of banknotes and coins </w:t>
            </w:r>
            <w:r>
              <w:rPr>
                <w:rFonts w:ascii="Avenir Next LT Pro" w:hAnsi="Avenir Next LT Pro" w:cs="Times"/>
                <w:sz w:val="20"/>
                <w:lang w:val="en-GB" w:eastAsia="lv-LV"/>
              </w:rPr>
              <w:t>(</w:t>
            </w:r>
            <w:r w:rsidR="00A42168" w:rsidRPr="00A52156">
              <w:rPr>
                <w:rFonts w:ascii="Avenir Next LT Pro" w:hAnsi="Avenir Next LT Pro" w:cs="Times"/>
                <w:sz w:val="20"/>
                <w:lang w:val="en-GB" w:eastAsia="lv-LV"/>
              </w:rPr>
              <w:t>EUR</w:t>
            </w:r>
            <w:r>
              <w:rPr>
                <w:rFonts w:ascii="Avenir Next LT Pro" w:hAnsi="Avenir Next LT Pro" w:cs="Times"/>
                <w:sz w:val="20"/>
                <w:lang w:val="en-GB" w:eastAsia="lv-LV"/>
              </w:rPr>
              <w:t>)</w:t>
            </w:r>
            <w:r w:rsidR="0009271B" w:rsidRPr="009408F2">
              <w:rPr>
                <w:rFonts w:ascii="Avenir Next LT Pro" w:hAnsi="Avenir Next LT Pro" w:cs="Times"/>
                <w:sz w:val="20"/>
                <w:vertAlign w:val="superscript"/>
                <w:lang w:val="en-GB" w:eastAsia="lv-LV"/>
              </w:rPr>
              <w:t xml:space="preserve"> 6</w:t>
            </w:r>
          </w:p>
        </w:tc>
        <w:tc>
          <w:tcPr>
            <w:tcW w:w="2634" w:type="dxa"/>
            <w:vAlign w:val="center"/>
          </w:tcPr>
          <w:p w14:paraId="0A0679A6" w14:textId="413DBA86" w:rsidR="00A42168" w:rsidRPr="00A52156" w:rsidRDefault="00A42168" w:rsidP="009C1A60">
            <w:pPr>
              <w:pStyle w:val="TableParagraph"/>
              <w:spacing w:before="0"/>
              <w:ind w:left="79" w:right="79"/>
              <w:jc w:val="right"/>
              <w:rPr>
                <w:rFonts w:ascii="Avenir Next LT Pro" w:hAnsi="Avenir Next LT Pro" w:cs="Times"/>
                <w:sz w:val="20"/>
                <w:lang w:val="en-GB" w:eastAsia="lv-LV"/>
              </w:rPr>
            </w:pPr>
          </w:p>
        </w:tc>
      </w:tr>
      <w:tr w:rsidR="00A00D02" w:rsidRPr="00CC402C" w14:paraId="1FB47BD2" w14:textId="77777777" w:rsidTr="005B3630">
        <w:trPr>
          <w:trHeight w:val="283"/>
        </w:trPr>
        <w:tc>
          <w:tcPr>
            <w:tcW w:w="850" w:type="dxa"/>
            <w:vAlign w:val="center"/>
          </w:tcPr>
          <w:p w14:paraId="7B93F53A" w14:textId="0E1F48CF" w:rsidR="00A00D02" w:rsidRPr="00A52156" w:rsidRDefault="00A00D02" w:rsidP="00A00D02">
            <w:pPr>
              <w:pStyle w:val="TableParagraph"/>
              <w:spacing w:before="0"/>
              <w:ind w:left="79"/>
              <w:rPr>
                <w:rFonts w:ascii="Avenir Next LT Pro" w:hAnsi="Avenir Next LT Pro" w:cs="Times"/>
                <w:sz w:val="20"/>
                <w:szCs w:val="24"/>
                <w:lang w:val="en-GB"/>
              </w:rPr>
            </w:pPr>
            <w:r w:rsidRPr="00A52156">
              <w:rPr>
                <w:rFonts w:ascii="Avenir Next LT Pro" w:hAnsi="Avenir Next LT Pro" w:cs="Times"/>
                <w:sz w:val="20"/>
                <w:szCs w:val="24"/>
                <w:lang w:val="en-GB"/>
              </w:rPr>
              <w:t>2.</w:t>
            </w:r>
            <w:r w:rsidR="00FA7455">
              <w:rPr>
                <w:rFonts w:ascii="Avenir Next LT Pro" w:hAnsi="Avenir Next LT Pro" w:cs="Times"/>
                <w:sz w:val="20"/>
                <w:szCs w:val="24"/>
                <w:lang w:val="en-GB"/>
              </w:rPr>
              <w:t>4</w:t>
            </w:r>
            <w:r w:rsidRPr="00A52156">
              <w:rPr>
                <w:rFonts w:ascii="Avenir Next LT Pro" w:hAnsi="Avenir Next LT Pro" w:cs="Times"/>
                <w:sz w:val="20"/>
                <w:szCs w:val="24"/>
                <w:lang w:val="en-GB"/>
              </w:rPr>
              <w:t>.1.1.</w:t>
            </w:r>
          </w:p>
        </w:tc>
        <w:tc>
          <w:tcPr>
            <w:tcW w:w="5813" w:type="dxa"/>
            <w:vAlign w:val="center"/>
          </w:tcPr>
          <w:p w14:paraId="7633AB4D" w14:textId="4FD163E0" w:rsidR="00A00D02" w:rsidRPr="00A52156" w:rsidRDefault="00A00D02" w:rsidP="008541E1">
            <w:pPr>
              <w:pStyle w:val="TableParagraph"/>
              <w:spacing w:before="0"/>
              <w:ind w:left="420" w:right="79"/>
              <w:rPr>
                <w:rFonts w:ascii="Avenir Next LT Pro" w:hAnsi="Avenir Next LT Pro" w:cs="Times"/>
                <w:sz w:val="20"/>
                <w:lang w:val="en-GB"/>
              </w:rPr>
            </w:pPr>
            <w:r w:rsidRPr="00A52156">
              <w:rPr>
                <w:rFonts w:ascii="Avenir Next LT Pro" w:hAnsi="Avenir Next LT Pro" w:cs="Times"/>
                <w:sz w:val="20"/>
                <w:szCs w:val="20"/>
                <w:lang w:val="en-GB" w:eastAsia="lv-LV"/>
              </w:rPr>
              <w:t>exchange of banknotes against banknotes of other denomination</w:t>
            </w:r>
          </w:p>
        </w:tc>
        <w:tc>
          <w:tcPr>
            <w:tcW w:w="2634" w:type="dxa"/>
            <w:vAlign w:val="center"/>
          </w:tcPr>
          <w:p w14:paraId="1E0F8737" w14:textId="6C7E4B20" w:rsidR="00A653D2" w:rsidRPr="00CC402C" w:rsidRDefault="00A00D02" w:rsidP="009C1A60">
            <w:pPr>
              <w:pStyle w:val="TableParagraph"/>
              <w:spacing w:before="0"/>
              <w:ind w:left="79" w:right="79"/>
              <w:jc w:val="right"/>
              <w:rPr>
                <w:rFonts w:ascii="Avenir Next LT Pro" w:hAnsi="Avenir Next LT Pro" w:cs="Times"/>
                <w:sz w:val="20"/>
                <w:lang w:val="en-GB" w:eastAsia="lv-LV"/>
              </w:rPr>
            </w:pPr>
            <w:r w:rsidRPr="00A52156">
              <w:rPr>
                <w:rFonts w:ascii="Avenir Next LT Pro" w:hAnsi="Avenir Next LT Pro" w:cs="Times"/>
                <w:sz w:val="20"/>
                <w:lang w:val="en-GB" w:eastAsia="lv-LV"/>
              </w:rPr>
              <w:t>0,5</w:t>
            </w:r>
            <w:r w:rsidR="00757145">
              <w:rPr>
                <w:rFonts w:ascii="Avenir Next LT Pro" w:hAnsi="Avenir Next LT Pro" w:cs="Times"/>
                <w:sz w:val="20"/>
                <w:lang w:val="en-GB" w:eastAsia="lv-LV"/>
              </w:rPr>
              <w:t> </w:t>
            </w:r>
            <w:r w:rsidRPr="00A52156">
              <w:rPr>
                <w:rFonts w:ascii="Avenir Next LT Pro" w:hAnsi="Avenir Next LT Pro" w:cs="Times"/>
                <w:sz w:val="20"/>
                <w:lang w:val="en-GB" w:eastAsia="lv-LV"/>
              </w:rPr>
              <w:t>% of amount</w:t>
            </w:r>
          </w:p>
          <w:p w14:paraId="373FA548" w14:textId="6B1BA17F" w:rsidR="00A00D02" w:rsidRPr="00A52156" w:rsidRDefault="00A00D02" w:rsidP="009C1A60">
            <w:pPr>
              <w:pStyle w:val="TableParagraph"/>
              <w:spacing w:before="0"/>
              <w:ind w:left="79" w:right="79"/>
              <w:jc w:val="right"/>
              <w:rPr>
                <w:rFonts w:ascii="Avenir Next LT Pro" w:hAnsi="Avenir Next LT Pro" w:cs="Times"/>
                <w:sz w:val="20"/>
                <w:lang w:val="en-GB" w:eastAsia="lv-LV"/>
              </w:rPr>
            </w:pPr>
            <w:r w:rsidRPr="00A52156">
              <w:rPr>
                <w:rFonts w:ascii="Avenir Next LT Pro" w:hAnsi="Avenir Next LT Pro" w:cs="Times"/>
                <w:sz w:val="20"/>
                <w:lang w:val="en-GB" w:eastAsia="lv-LV"/>
              </w:rPr>
              <w:t>(min. 5,00EUR)</w:t>
            </w:r>
          </w:p>
        </w:tc>
      </w:tr>
      <w:tr w:rsidR="00A00D02" w:rsidRPr="00CC402C" w14:paraId="7EF9DFE5" w14:textId="77777777" w:rsidTr="005B3630">
        <w:trPr>
          <w:trHeight w:val="283"/>
        </w:trPr>
        <w:tc>
          <w:tcPr>
            <w:tcW w:w="850" w:type="dxa"/>
            <w:vAlign w:val="center"/>
          </w:tcPr>
          <w:p w14:paraId="69FEF7C3" w14:textId="6138D50F" w:rsidR="00A00D02" w:rsidRPr="00A52156" w:rsidRDefault="00A00D02" w:rsidP="00A00D02">
            <w:pPr>
              <w:pStyle w:val="TableParagraph"/>
              <w:spacing w:before="0"/>
              <w:ind w:left="79"/>
              <w:rPr>
                <w:rFonts w:ascii="Avenir Next LT Pro" w:hAnsi="Avenir Next LT Pro" w:cs="Times"/>
                <w:sz w:val="20"/>
                <w:szCs w:val="24"/>
                <w:lang w:val="en-GB"/>
              </w:rPr>
            </w:pPr>
            <w:r w:rsidRPr="00A52156">
              <w:rPr>
                <w:rFonts w:ascii="Avenir Next LT Pro" w:hAnsi="Avenir Next LT Pro" w:cs="Times"/>
                <w:sz w:val="20"/>
                <w:szCs w:val="24"/>
                <w:lang w:val="en-GB"/>
              </w:rPr>
              <w:t>2.</w:t>
            </w:r>
            <w:r w:rsidR="00FA7455">
              <w:rPr>
                <w:rFonts w:ascii="Avenir Next LT Pro" w:hAnsi="Avenir Next LT Pro" w:cs="Times"/>
                <w:sz w:val="20"/>
                <w:szCs w:val="24"/>
                <w:lang w:val="en-GB"/>
              </w:rPr>
              <w:t>4</w:t>
            </w:r>
            <w:r w:rsidRPr="00A52156">
              <w:rPr>
                <w:rFonts w:ascii="Avenir Next LT Pro" w:hAnsi="Avenir Next LT Pro" w:cs="Times"/>
                <w:sz w:val="20"/>
                <w:szCs w:val="24"/>
                <w:lang w:val="en-GB"/>
              </w:rPr>
              <w:t>.1.2.</w:t>
            </w:r>
          </w:p>
        </w:tc>
        <w:tc>
          <w:tcPr>
            <w:tcW w:w="5813" w:type="dxa"/>
            <w:vAlign w:val="center"/>
          </w:tcPr>
          <w:p w14:paraId="7573D0D3" w14:textId="7BD63AB8" w:rsidR="00A00D02" w:rsidRPr="00C23B3C" w:rsidRDefault="00A00D02" w:rsidP="008541E1">
            <w:pPr>
              <w:pStyle w:val="TableParagraph"/>
              <w:spacing w:before="0"/>
              <w:ind w:left="420" w:right="79"/>
              <w:rPr>
                <w:rFonts w:ascii="Avenir Next LT Pro" w:hAnsi="Avenir Next LT Pro" w:cs="Times"/>
                <w:sz w:val="20"/>
                <w:lang w:val="en-GB"/>
              </w:rPr>
            </w:pPr>
            <w:r w:rsidRPr="00C23B3C">
              <w:rPr>
                <w:rFonts w:ascii="Avenir Next LT Pro" w:hAnsi="Avenir Next LT Pro" w:cs="Times"/>
                <w:sz w:val="20"/>
                <w:szCs w:val="20"/>
                <w:lang w:val="en-GB" w:eastAsia="lv-LV"/>
              </w:rPr>
              <w:t>exchange of coins against banknotes, and vice - versa; exchange of coins against coins of other denomination</w:t>
            </w:r>
          </w:p>
        </w:tc>
        <w:tc>
          <w:tcPr>
            <w:tcW w:w="2634" w:type="dxa"/>
            <w:vAlign w:val="center"/>
          </w:tcPr>
          <w:p w14:paraId="05F475F8" w14:textId="4414E9B6" w:rsidR="00006F40" w:rsidRPr="00C23B3C" w:rsidRDefault="00342E48" w:rsidP="009C1A60">
            <w:pPr>
              <w:pStyle w:val="TableParagraph"/>
              <w:spacing w:before="0"/>
              <w:ind w:left="79" w:right="79"/>
              <w:jc w:val="right"/>
              <w:rPr>
                <w:rFonts w:ascii="Avenir Next LT Pro" w:hAnsi="Avenir Next LT Pro" w:cs="Times"/>
                <w:sz w:val="20"/>
                <w:lang w:val="en-GB" w:eastAsia="lv-LV"/>
              </w:rPr>
            </w:pPr>
            <w:r w:rsidRPr="00C23B3C">
              <w:rPr>
                <w:rFonts w:ascii="Avenir Next LT Pro" w:hAnsi="Avenir Next LT Pro" w:cs="Times"/>
                <w:sz w:val="20"/>
                <w:lang w:val="en-GB" w:eastAsia="lv-LV"/>
              </w:rPr>
              <w:t>5</w:t>
            </w:r>
            <w:r w:rsidR="00A00D02" w:rsidRPr="00C23B3C">
              <w:rPr>
                <w:rFonts w:ascii="Avenir Next LT Pro" w:hAnsi="Avenir Next LT Pro" w:cs="Times"/>
                <w:sz w:val="20"/>
                <w:lang w:val="en-GB" w:eastAsia="lv-LV"/>
              </w:rPr>
              <w:t>,00 EUR</w:t>
            </w:r>
          </w:p>
          <w:p w14:paraId="771F1873" w14:textId="4D4402C2" w:rsidR="00A00D02" w:rsidRPr="00C23B3C" w:rsidRDefault="00A00D02" w:rsidP="009C1A60">
            <w:pPr>
              <w:pStyle w:val="TableParagraph"/>
              <w:spacing w:before="0"/>
              <w:ind w:left="79" w:right="79"/>
              <w:jc w:val="right"/>
              <w:rPr>
                <w:rFonts w:ascii="Avenir Next LT Pro" w:hAnsi="Avenir Next LT Pro" w:cs="Times"/>
                <w:sz w:val="20"/>
                <w:lang w:val="en-GB" w:eastAsia="lv-LV"/>
              </w:rPr>
            </w:pPr>
            <w:r w:rsidRPr="00C23B3C">
              <w:rPr>
                <w:rFonts w:ascii="Avenir Next LT Pro" w:hAnsi="Avenir Next LT Pro" w:cs="Times"/>
                <w:sz w:val="20"/>
                <w:lang w:val="en-GB" w:eastAsia="lv-LV"/>
              </w:rPr>
              <w:t>for every 50 coins</w:t>
            </w:r>
            <w:r w:rsidR="003B55D3" w:rsidRPr="00C23B3C">
              <w:rPr>
                <w:rFonts w:ascii="Avenir Next LT Pro" w:hAnsi="Avenir Next LT Pro" w:cs="Times"/>
                <w:sz w:val="20"/>
                <w:vertAlign w:val="superscript"/>
                <w:lang w:val="en-GB" w:eastAsia="lv-LV"/>
              </w:rPr>
              <w:t>3</w:t>
            </w:r>
          </w:p>
        </w:tc>
      </w:tr>
      <w:tr w:rsidR="006A412F" w:rsidRPr="00CC402C" w14:paraId="1F89C0E8" w14:textId="77777777" w:rsidTr="005B3630">
        <w:trPr>
          <w:trHeight w:val="283"/>
        </w:trPr>
        <w:tc>
          <w:tcPr>
            <w:tcW w:w="850" w:type="dxa"/>
            <w:vAlign w:val="center"/>
          </w:tcPr>
          <w:p w14:paraId="7B8D1927" w14:textId="5C529290" w:rsidR="006A412F" w:rsidRPr="00A52156" w:rsidRDefault="006A412F" w:rsidP="006A412F">
            <w:pPr>
              <w:pStyle w:val="TableParagraph"/>
              <w:spacing w:before="0"/>
              <w:ind w:left="79"/>
              <w:rPr>
                <w:rFonts w:ascii="Avenir Next LT Pro" w:hAnsi="Avenir Next LT Pro" w:cs="Times"/>
                <w:sz w:val="20"/>
                <w:szCs w:val="24"/>
                <w:lang w:val="en-GB"/>
              </w:rPr>
            </w:pPr>
            <w:r w:rsidRPr="00A52156">
              <w:rPr>
                <w:rFonts w:ascii="Avenir Next LT Pro" w:hAnsi="Avenir Next LT Pro" w:cs="Times"/>
                <w:sz w:val="20"/>
                <w:szCs w:val="24"/>
                <w:lang w:val="en-GB"/>
              </w:rPr>
              <w:t>2.</w:t>
            </w:r>
            <w:r w:rsidR="00FA7455">
              <w:rPr>
                <w:rFonts w:ascii="Avenir Next LT Pro" w:hAnsi="Avenir Next LT Pro" w:cs="Times"/>
                <w:sz w:val="20"/>
                <w:szCs w:val="24"/>
                <w:lang w:val="en-GB"/>
              </w:rPr>
              <w:t>4</w:t>
            </w:r>
            <w:r w:rsidRPr="00A52156">
              <w:rPr>
                <w:rFonts w:ascii="Avenir Next LT Pro" w:hAnsi="Avenir Next LT Pro" w:cs="Times"/>
                <w:sz w:val="20"/>
                <w:szCs w:val="24"/>
                <w:lang w:val="en-GB"/>
              </w:rPr>
              <w:t>.2.</w:t>
            </w:r>
          </w:p>
        </w:tc>
        <w:tc>
          <w:tcPr>
            <w:tcW w:w="5813" w:type="dxa"/>
            <w:vAlign w:val="center"/>
          </w:tcPr>
          <w:p w14:paraId="6F0AE161" w14:textId="42C9A625" w:rsidR="006A412F" w:rsidRPr="00A52156" w:rsidRDefault="006D0468" w:rsidP="00B04CDB">
            <w:pPr>
              <w:pStyle w:val="TableParagraph"/>
              <w:spacing w:before="0"/>
              <w:ind w:left="123" w:right="79"/>
              <w:rPr>
                <w:rFonts w:ascii="Avenir Next LT Pro" w:hAnsi="Avenir Next LT Pro" w:cs="Times"/>
                <w:sz w:val="20"/>
                <w:szCs w:val="20"/>
                <w:vertAlign w:val="superscript"/>
                <w:lang w:val="en-GB" w:eastAsia="lv-LV"/>
              </w:rPr>
            </w:pPr>
            <w:r w:rsidRPr="006D0468">
              <w:rPr>
                <w:rFonts w:ascii="Avenir Next LT Pro" w:hAnsi="Avenir Next LT Pro" w:cs="Times"/>
                <w:sz w:val="20"/>
                <w:szCs w:val="20"/>
                <w:lang w:eastAsia="lv-LV"/>
              </w:rPr>
              <w:t xml:space="preserve">Exchange of banknotes </w:t>
            </w:r>
            <w:r>
              <w:rPr>
                <w:rFonts w:ascii="Avenir Next LT Pro" w:hAnsi="Avenir Next LT Pro" w:cs="Times"/>
                <w:sz w:val="20"/>
                <w:szCs w:val="20"/>
                <w:lang w:val="en-GB" w:eastAsia="lv-LV"/>
              </w:rPr>
              <w:t>(i</w:t>
            </w:r>
            <w:r w:rsidR="006A412F" w:rsidRPr="00A52156">
              <w:rPr>
                <w:rFonts w:ascii="Avenir Next LT Pro" w:hAnsi="Avenir Next LT Pro" w:cs="Times"/>
                <w:sz w:val="20"/>
                <w:szCs w:val="20"/>
                <w:lang w:val="en-GB" w:eastAsia="lv-LV"/>
              </w:rPr>
              <w:t>n other currencies</w:t>
            </w:r>
            <w:r>
              <w:rPr>
                <w:rFonts w:ascii="Avenir Next LT Pro" w:hAnsi="Avenir Next LT Pro" w:cs="Times"/>
                <w:sz w:val="20"/>
                <w:szCs w:val="20"/>
                <w:lang w:val="en-GB" w:eastAsia="lv-LV"/>
              </w:rPr>
              <w:t>)</w:t>
            </w:r>
            <w:r w:rsidR="003B55D3">
              <w:rPr>
                <w:rFonts w:ascii="Avenir Next LT Pro" w:hAnsi="Avenir Next LT Pro" w:cs="Times"/>
                <w:sz w:val="20"/>
                <w:szCs w:val="20"/>
                <w:vertAlign w:val="superscript"/>
                <w:lang w:val="en-GB" w:eastAsia="lv-LV"/>
              </w:rPr>
              <w:t>6</w:t>
            </w:r>
          </w:p>
        </w:tc>
        <w:tc>
          <w:tcPr>
            <w:tcW w:w="2634" w:type="dxa"/>
            <w:vAlign w:val="center"/>
          </w:tcPr>
          <w:p w14:paraId="4C82ABB1" w14:textId="344C0202" w:rsidR="00006F40" w:rsidRPr="00CC402C" w:rsidRDefault="006A412F" w:rsidP="009C1A60">
            <w:pPr>
              <w:pStyle w:val="TableParagraph"/>
              <w:spacing w:before="0"/>
              <w:ind w:left="79" w:right="79"/>
              <w:jc w:val="right"/>
              <w:rPr>
                <w:rFonts w:ascii="Avenir Next LT Pro" w:hAnsi="Avenir Next LT Pro" w:cs="Times"/>
                <w:sz w:val="20"/>
                <w:lang w:val="en-GB" w:eastAsia="lv-LV"/>
              </w:rPr>
            </w:pPr>
            <w:r w:rsidRPr="00A52156">
              <w:rPr>
                <w:rFonts w:ascii="Avenir Next LT Pro" w:hAnsi="Avenir Next LT Pro" w:cs="Times"/>
                <w:sz w:val="20"/>
                <w:lang w:val="en-GB" w:eastAsia="lv-LV"/>
              </w:rPr>
              <w:t>1</w:t>
            </w:r>
            <w:r w:rsidR="00757145">
              <w:rPr>
                <w:rFonts w:ascii="Avenir Next LT Pro" w:hAnsi="Avenir Next LT Pro" w:cs="Times"/>
                <w:sz w:val="20"/>
                <w:lang w:val="en-GB" w:eastAsia="lv-LV"/>
              </w:rPr>
              <w:t> </w:t>
            </w:r>
            <w:r w:rsidRPr="00A52156">
              <w:rPr>
                <w:rFonts w:ascii="Avenir Next LT Pro" w:hAnsi="Avenir Next LT Pro" w:cs="Times"/>
                <w:sz w:val="20"/>
                <w:lang w:val="en-GB" w:eastAsia="lv-LV"/>
              </w:rPr>
              <w:t>% of amount</w:t>
            </w:r>
          </w:p>
          <w:p w14:paraId="0F753BF4" w14:textId="372CCB5E" w:rsidR="006A412F" w:rsidRPr="00A52156" w:rsidRDefault="006A412F" w:rsidP="009C1A60">
            <w:pPr>
              <w:pStyle w:val="TableParagraph"/>
              <w:spacing w:before="0"/>
              <w:ind w:left="79" w:right="79"/>
              <w:jc w:val="right"/>
              <w:rPr>
                <w:rFonts w:ascii="Avenir Next LT Pro" w:hAnsi="Avenir Next LT Pro" w:cs="Times"/>
                <w:sz w:val="20"/>
                <w:lang w:val="en-GB" w:eastAsia="lv-LV"/>
              </w:rPr>
            </w:pPr>
            <w:r w:rsidRPr="00A52156">
              <w:rPr>
                <w:rFonts w:ascii="Avenir Next LT Pro" w:hAnsi="Avenir Next LT Pro" w:cs="Times"/>
                <w:sz w:val="20"/>
                <w:lang w:val="en-GB" w:eastAsia="lv-LV"/>
              </w:rPr>
              <w:t>(min. 5,00 EUR)</w:t>
            </w:r>
          </w:p>
        </w:tc>
      </w:tr>
      <w:tr w:rsidR="00A42168" w:rsidRPr="00CC402C" w14:paraId="78A56551" w14:textId="77777777" w:rsidTr="005B3630">
        <w:trPr>
          <w:trHeight w:val="283"/>
        </w:trPr>
        <w:tc>
          <w:tcPr>
            <w:tcW w:w="850" w:type="dxa"/>
            <w:vAlign w:val="center"/>
          </w:tcPr>
          <w:p w14:paraId="34940B8E" w14:textId="5DBFB434" w:rsidR="00A42168" w:rsidRPr="006D0468" w:rsidRDefault="006D0468" w:rsidP="00A42168">
            <w:pPr>
              <w:pStyle w:val="TableParagraph"/>
              <w:spacing w:before="0"/>
              <w:ind w:left="79"/>
              <w:rPr>
                <w:rFonts w:ascii="Avenir Next LT Pro" w:hAnsi="Avenir Next LT Pro" w:cs="Times"/>
                <w:sz w:val="20"/>
                <w:szCs w:val="24"/>
                <w:lang w:val="en-GB"/>
              </w:rPr>
            </w:pPr>
            <w:r>
              <w:rPr>
                <w:rFonts w:ascii="Avenir Next LT Pro" w:hAnsi="Avenir Next LT Pro" w:cs="Times"/>
                <w:sz w:val="20"/>
                <w:szCs w:val="24"/>
                <w:lang w:val="en-GB"/>
              </w:rPr>
              <w:t>2.4.3.</w:t>
            </w:r>
          </w:p>
        </w:tc>
        <w:tc>
          <w:tcPr>
            <w:tcW w:w="5813" w:type="dxa"/>
            <w:vAlign w:val="center"/>
          </w:tcPr>
          <w:p w14:paraId="2E8C28BE" w14:textId="4BBE4ABE" w:rsidR="00A42168" w:rsidRPr="006D0468" w:rsidRDefault="006D0468" w:rsidP="006D0468">
            <w:pPr>
              <w:pStyle w:val="TableParagraph"/>
              <w:spacing w:before="0"/>
              <w:ind w:left="79" w:right="79"/>
              <w:rPr>
                <w:rFonts w:ascii="Avenir Next LT Pro" w:hAnsi="Avenir Next LT Pro" w:cs="Times"/>
                <w:sz w:val="20"/>
                <w:lang w:val="en-GB" w:eastAsia="lv-LV"/>
              </w:rPr>
            </w:pPr>
            <w:r w:rsidRPr="006D0468">
              <w:rPr>
                <w:rFonts w:ascii="Avenir Next LT Pro" w:hAnsi="Avenir Next LT Pro" w:cs="Times"/>
                <w:sz w:val="20"/>
                <w:lang w:val="en-GB" w:eastAsia="lv-LV"/>
              </w:rPr>
              <w:t>Acceptance</w:t>
            </w:r>
            <w:r w:rsidRPr="006D0468">
              <w:rPr>
                <w:rFonts w:ascii="Avenir Next LT Pro" w:hAnsi="Avenir Next LT Pro" w:cs="Times"/>
                <w:sz w:val="20"/>
                <w:szCs w:val="20"/>
                <w:lang w:val="en-GB" w:eastAsia="lv-LV"/>
              </w:rPr>
              <w:t xml:space="preserve"> of worn and damaged banknotes</w:t>
            </w:r>
            <w:r w:rsidRPr="006D0468">
              <w:rPr>
                <w:rFonts w:ascii="Avenir Next LT Pro" w:hAnsi="Avenir Next LT Pro" w:cs="Times"/>
                <w:sz w:val="20"/>
                <w:szCs w:val="20"/>
                <w:vertAlign w:val="superscript"/>
                <w:lang w:val="en-GB"/>
              </w:rPr>
              <w:t>2</w:t>
            </w:r>
          </w:p>
        </w:tc>
        <w:tc>
          <w:tcPr>
            <w:tcW w:w="2634" w:type="dxa"/>
            <w:vAlign w:val="center"/>
          </w:tcPr>
          <w:p w14:paraId="5203D8EA" w14:textId="063D2D28" w:rsidR="00A42168" w:rsidRPr="00543D29" w:rsidRDefault="00A42168" w:rsidP="009C1A60">
            <w:pPr>
              <w:pStyle w:val="TableParagraph"/>
              <w:spacing w:before="0"/>
              <w:ind w:left="79" w:right="79"/>
              <w:jc w:val="right"/>
              <w:rPr>
                <w:rFonts w:ascii="Avenir Next LT Pro" w:hAnsi="Avenir Next LT Pro" w:cs="Times"/>
                <w:sz w:val="20"/>
                <w:lang w:val="en-GB" w:eastAsia="lv-LV"/>
              </w:rPr>
            </w:pPr>
          </w:p>
        </w:tc>
      </w:tr>
      <w:tr w:rsidR="006D0468" w:rsidRPr="00CC402C" w14:paraId="5049A96D" w14:textId="77777777" w:rsidTr="005B3630">
        <w:trPr>
          <w:trHeight w:val="283"/>
        </w:trPr>
        <w:tc>
          <w:tcPr>
            <w:tcW w:w="850" w:type="dxa"/>
            <w:vAlign w:val="center"/>
          </w:tcPr>
          <w:p w14:paraId="4556BB6B" w14:textId="7071AD22" w:rsidR="006D0468" w:rsidRPr="00543D29" w:rsidRDefault="006D0468" w:rsidP="006D0468">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4"/>
                <w:lang w:val="en-GB"/>
              </w:rPr>
              <w:t>2.</w:t>
            </w:r>
            <w:r>
              <w:rPr>
                <w:rFonts w:ascii="Avenir Next LT Pro" w:hAnsi="Avenir Next LT Pro" w:cs="Times"/>
                <w:sz w:val="20"/>
                <w:szCs w:val="24"/>
                <w:lang w:val="en-GB"/>
              </w:rPr>
              <w:t>4</w:t>
            </w:r>
            <w:r w:rsidRPr="00543D29">
              <w:rPr>
                <w:rFonts w:ascii="Avenir Next LT Pro" w:hAnsi="Avenir Next LT Pro" w:cs="Times"/>
                <w:sz w:val="20"/>
                <w:szCs w:val="24"/>
                <w:lang w:val="en-GB"/>
              </w:rPr>
              <w:t>.</w:t>
            </w:r>
            <w:r>
              <w:rPr>
                <w:rFonts w:ascii="Avenir Next LT Pro" w:hAnsi="Avenir Next LT Pro" w:cs="Times"/>
                <w:sz w:val="20"/>
                <w:szCs w:val="24"/>
                <w:lang w:val="en-GB"/>
              </w:rPr>
              <w:t>3.</w:t>
            </w:r>
            <w:r w:rsidRPr="00543D29">
              <w:rPr>
                <w:rFonts w:ascii="Avenir Next LT Pro" w:hAnsi="Avenir Next LT Pro" w:cs="Times"/>
                <w:sz w:val="20"/>
                <w:szCs w:val="24"/>
                <w:lang w:val="en-GB"/>
              </w:rPr>
              <w:t>1.</w:t>
            </w:r>
          </w:p>
        </w:tc>
        <w:tc>
          <w:tcPr>
            <w:tcW w:w="5813" w:type="dxa"/>
            <w:vAlign w:val="center"/>
          </w:tcPr>
          <w:p w14:paraId="2B60DB01" w14:textId="69C9575B" w:rsidR="006D0468" w:rsidRPr="00543D29" w:rsidRDefault="006D0468" w:rsidP="006D0468">
            <w:pPr>
              <w:pStyle w:val="TableParagraph"/>
              <w:spacing w:before="0"/>
              <w:ind w:left="434"/>
              <w:rPr>
                <w:rFonts w:ascii="Avenir Next LT Pro" w:hAnsi="Avenir Next LT Pro" w:cs="Times"/>
                <w:sz w:val="20"/>
                <w:lang w:val="en-GB" w:eastAsia="lv-LV"/>
              </w:rPr>
            </w:pPr>
            <w:r w:rsidRPr="00543D29">
              <w:rPr>
                <w:rFonts w:ascii="Avenir Next LT Pro" w:hAnsi="Avenir Next LT Pro" w:cs="Times"/>
                <w:sz w:val="20"/>
                <w:lang w:val="en-GB" w:eastAsia="lv-LV"/>
              </w:rPr>
              <w:t>EUR</w:t>
            </w:r>
          </w:p>
        </w:tc>
        <w:tc>
          <w:tcPr>
            <w:tcW w:w="2634" w:type="dxa"/>
            <w:vAlign w:val="center"/>
          </w:tcPr>
          <w:p w14:paraId="3DBE8038" w14:textId="6C291F3D" w:rsidR="006D0468" w:rsidRPr="00543D29" w:rsidRDefault="006D0468" w:rsidP="006D0468">
            <w:pPr>
              <w:pStyle w:val="TableParagraph"/>
              <w:spacing w:before="0"/>
              <w:ind w:left="79" w:right="79"/>
              <w:jc w:val="right"/>
              <w:rPr>
                <w:rFonts w:ascii="Avenir Next LT Pro" w:hAnsi="Avenir Next LT Pro" w:cs="Times"/>
                <w:sz w:val="20"/>
                <w:lang w:val="en-GB" w:eastAsia="lv-LV"/>
              </w:rPr>
            </w:pPr>
            <w:r w:rsidRPr="00543D29">
              <w:rPr>
                <w:rFonts w:ascii="Avenir Next LT Pro" w:hAnsi="Avenir Next LT Pro" w:cs="Times"/>
                <w:sz w:val="20"/>
                <w:lang w:val="en-GB" w:eastAsia="lv-LV"/>
              </w:rPr>
              <w:t>free of charge</w:t>
            </w:r>
          </w:p>
        </w:tc>
      </w:tr>
      <w:tr w:rsidR="006D0468" w:rsidRPr="00CC402C" w14:paraId="12C45DCD" w14:textId="77777777" w:rsidTr="005B3630">
        <w:trPr>
          <w:trHeight w:val="283"/>
        </w:trPr>
        <w:tc>
          <w:tcPr>
            <w:tcW w:w="850" w:type="dxa"/>
            <w:vAlign w:val="center"/>
          </w:tcPr>
          <w:p w14:paraId="7C2CCC3C" w14:textId="540BF0E1" w:rsidR="006D0468" w:rsidRPr="00543D29" w:rsidRDefault="006D0468" w:rsidP="006D0468">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4"/>
                <w:lang w:val="en-GB"/>
              </w:rPr>
              <w:t>2.</w:t>
            </w:r>
            <w:r>
              <w:rPr>
                <w:rFonts w:ascii="Avenir Next LT Pro" w:hAnsi="Avenir Next LT Pro" w:cs="Times"/>
                <w:sz w:val="20"/>
                <w:szCs w:val="24"/>
                <w:lang w:val="en-GB"/>
              </w:rPr>
              <w:t>4</w:t>
            </w:r>
            <w:r w:rsidRPr="00543D29">
              <w:rPr>
                <w:rFonts w:ascii="Avenir Next LT Pro" w:hAnsi="Avenir Next LT Pro" w:cs="Times"/>
                <w:sz w:val="20"/>
                <w:szCs w:val="24"/>
                <w:lang w:val="en-GB"/>
              </w:rPr>
              <w:t>.</w:t>
            </w:r>
            <w:r>
              <w:rPr>
                <w:rFonts w:ascii="Avenir Next LT Pro" w:hAnsi="Avenir Next LT Pro" w:cs="Times"/>
                <w:sz w:val="20"/>
                <w:szCs w:val="24"/>
                <w:lang w:val="en-GB"/>
              </w:rPr>
              <w:t>3.</w:t>
            </w:r>
            <w:r w:rsidRPr="00543D29">
              <w:rPr>
                <w:rFonts w:ascii="Avenir Next LT Pro" w:hAnsi="Avenir Next LT Pro" w:cs="Times"/>
                <w:sz w:val="20"/>
                <w:szCs w:val="24"/>
                <w:lang w:val="en-GB"/>
              </w:rPr>
              <w:t>2.</w:t>
            </w:r>
          </w:p>
        </w:tc>
        <w:tc>
          <w:tcPr>
            <w:tcW w:w="5813" w:type="dxa"/>
            <w:vAlign w:val="center"/>
          </w:tcPr>
          <w:p w14:paraId="5DA404B8" w14:textId="6924C792" w:rsidR="006D0468" w:rsidRPr="00543D29" w:rsidRDefault="006D0468" w:rsidP="006D0468">
            <w:pPr>
              <w:pStyle w:val="TableParagraph"/>
              <w:spacing w:before="0"/>
              <w:ind w:left="434"/>
              <w:rPr>
                <w:rFonts w:ascii="Avenir Next LT Pro" w:hAnsi="Avenir Next LT Pro" w:cs="Times"/>
                <w:sz w:val="20"/>
                <w:lang w:val="en-GB" w:eastAsia="lv-LV"/>
              </w:rPr>
            </w:pPr>
            <w:r>
              <w:rPr>
                <w:rFonts w:ascii="Avenir Next LT Pro" w:hAnsi="Avenir Next LT Pro" w:cs="Times"/>
                <w:sz w:val="20"/>
                <w:lang w:val="en-GB" w:eastAsia="lv-LV"/>
              </w:rPr>
              <w:t>i</w:t>
            </w:r>
            <w:r w:rsidRPr="00543D29">
              <w:rPr>
                <w:rFonts w:ascii="Avenir Next LT Pro" w:hAnsi="Avenir Next LT Pro" w:cs="Times"/>
                <w:sz w:val="20"/>
                <w:lang w:val="en-GB" w:eastAsia="lv-LV"/>
              </w:rPr>
              <w:t>n other currencies</w:t>
            </w:r>
            <w:r w:rsidRPr="003B55D3">
              <w:rPr>
                <w:rFonts w:ascii="Avenir Next LT Pro" w:hAnsi="Avenir Next LT Pro" w:cs="Times"/>
                <w:sz w:val="20"/>
                <w:vertAlign w:val="superscript"/>
                <w:lang w:val="en-GB" w:eastAsia="lv-LV"/>
              </w:rPr>
              <w:t>6</w:t>
            </w:r>
          </w:p>
        </w:tc>
        <w:tc>
          <w:tcPr>
            <w:tcW w:w="2634" w:type="dxa"/>
            <w:vAlign w:val="center"/>
          </w:tcPr>
          <w:p w14:paraId="7855E879" w14:textId="5892CF6D" w:rsidR="006D0468" w:rsidRPr="00543D29" w:rsidRDefault="006D0468" w:rsidP="006D0468">
            <w:pPr>
              <w:pStyle w:val="TableParagraph"/>
              <w:spacing w:before="0"/>
              <w:ind w:left="79" w:right="79"/>
              <w:jc w:val="right"/>
              <w:rPr>
                <w:rFonts w:ascii="Avenir Next LT Pro" w:hAnsi="Avenir Next LT Pro" w:cs="Times"/>
                <w:sz w:val="20"/>
                <w:lang w:val="en-GB" w:eastAsia="lv-LV"/>
              </w:rPr>
            </w:pPr>
            <w:r w:rsidRPr="00543D29">
              <w:rPr>
                <w:rFonts w:ascii="Avenir Next LT Pro" w:hAnsi="Avenir Next LT Pro" w:cs="Times"/>
                <w:sz w:val="20"/>
                <w:lang w:val="en-GB" w:eastAsia="lv-LV"/>
              </w:rPr>
              <w:t>not accepted</w:t>
            </w:r>
          </w:p>
        </w:tc>
      </w:tr>
      <w:tr w:rsidR="00A00D02" w:rsidRPr="00CC402C" w14:paraId="4691BE8E" w14:textId="77777777" w:rsidTr="005B3630">
        <w:trPr>
          <w:trHeight w:val="283"/>
        </w:trPr>
        <w:tc>
          <w:tcPr>
            <w:tcW w:w="850" w:type="dxa"/>
            <w:vAlign w:val="center"/>
          </w:tcPr>
          <w:p w14:paraId="2B134F53" w14:textId="1FF5B3B7" w:rsidR="00A00D02" w:rsidRPr="006D0468" w:rsidRDefault="00A00D02" w:rsidP="00A00D02">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4"/>
                <w:lang w:val="en-GB"/>
              </w:rPr>
              <w:t>2.</w:t>
            </w:r>
            <w:r w:rsidR="006D0468">
              <w:rPr>
                <w:rFonts w:ascii="Avenir Next LT Pro" w:hAnsi="Avenir Next LT Pro" w:cs="Times"/>
                <w:sz w:val="20"/>
                <w:szCs w:val="24"/>
                <w:lang w:val="en-GB"/>
              </w:rPr>
              <w:t>4</w:t>
            </w:r>
            <w:r w:rsidRPr="00543D29">
              <w:rPr>
                <w:rFonts w:ascii="Avenir Next LT Pro" w:hAnsi="Avenir Next LT Pro" w:cs="Times"/>
                <w:sz w:val="20"/>
                <w:szCs w:val="24"/>
                <w:lang w:val="en-GB"/>
              </w:rPr>
              <w:t>.</w:t>
            </w:r>
            <w:r w:rsidR="006D0468">
              <w:rPr>
                <w:rFonts w:ascii="Avenir Next LT Pro" w:hAnsi="Avenir Next LT Pro" w:cs="Times"/>
                <w:sz w:val="20"/>
                <w:szCs w:val="24"/>
                <w:lang w:val="en-GB"/>
              </w:rPr>
              <w:t>4</w:t>
            </w:r>
            <w:r w:rsidRPr="00543D29">
              <w:rPr>
                <w:rFonts w:ascii="Avenir Next LT Pro" w:hAnsi="Avenir Next LT Pro" w:cs="Times"/>
                <w:sz w:val="20"/>
                <w:szCs w:val="24"/>
                <w:lang w:val="en-GB"/>
              </w:rPr>
              <w:t>.</w:t>
            </w:r>
          </w:p>
        </w:tc>
        <w:tc>
          <w:tcPr>
            <w:tcW w:w="5813" w:type="dxa"/>
            <w:vAlign w:val="center"/>
          </w:tcPr>
          <w:p w14:paraId="1ED6DD4D" w14:textId="70AE7EAA" w:rsidR="00A00D02" w:rsidRPr="006D0468" w:rsidRDefault="00A00D02" w:rsidP="009C1A60">
            <w:pPr>
              <w:pStyle w:val="TableParagraph"/>
              <w:spacing w:before="0"/>
              <w:ind w:left="79" w:right="79"/>
              <w:rPr>
                <w:rFonts w:ascii="Avenir Next LT Pro" w:hAnsi="Avenir Next LT Pro" w:cs="Times"/>
                <w:sz w:val="20"/>
                <w:szCs w:val="24"/>
                <w:lang w:val="en-GB"/>
              </w:rPr>
            </w:pPr>
            <w:r w:rsidRPr="006D0468">
              <w:rPr>
                <w:rFonts w:ascii="Avenir Next LT Pro" w:hAnsi="Avenir Next LT Pro" w:cs="Times"/>
                <w:sz w:val="20"/>
                <w:szCs w:val="24"/>
                <w:lang w:val="en-GB"/>
              </w:rPr>
              <w:t>Verification of</w:t>
            </w:r>
            <w:r w:rsidR="00386398" w:rsidRPr="006D0468">
              <w:rPr>
                <w:rFonts w:ascii="Avenir Next LT Pro" w:hAnsi="Avenir Next LT Pro" w:cs="Times"/>
                <w:sz w:val="20"/>
                <w:szCs w:val="24"/>
                <w:lang w:val="en-GB"/>
              </w:rPr>
              <w:t xml:space="preserve"> EUR</w:t>
            </w:r>
            <w:r w:rsidRPr="006D0468">
              <w:rPr>
                <w:rFonts w:ascii="Avenir Next LT Pro" w:hAnsi="Avenir Next LT Pro" w:cs="Times"/>
                <w:sz w:val="20"/>
                <w:szCs w:val="24"/>
                <w:lang w:val="en-GB"/>
              </w:rPr>
              <w:t xml:space="preserve"> banknotes </w:t>
            </w:r>
            <w:r w:rsidR="00D804D1" w:rsidRPr="006D0468">
              <w:rPr>
                <w:rFonts w:ascii="Avenir Next LT Pro" w:hAnsi="Avenir Next LT Pro" w:cs="Times"/>
                <w:sz w:val="20"/>
                <w:szCs w:val="24"/>
                <w:lang w:val="en-GB"/>
              </w:rPr>
              <w:t>for validity</w:t>
            </w:r>
          </w:p>
        </w:tc>
        <w:tc>
          <w:tcPr>
            <w:tcW w:w="2634" w:type="dxa"/>
            <w:vAlign w:val="center"/>
          </w:tcPr>
          <w:p w14:paraId="33F484A7" w14:textId="2AC85E09" w:rsidR="00A00D02" w:rsidRPr="00543D29" w:rsidRDefault="00A00D02" w:rsidP="009C1A60">
            <w:pPr>
              <w:pStyle w:val="TableParagraph"/>
              <w:spacing w:before="0"/>
              <w:ind w:left="79" w:right="79"/>
              <w:jc w:val="right"/>
              <w:rPr>
                <w:rFonts w:ascii="Avenir Next LT Pro" w:hAnsi="Avenir Next LT Pro" w:cs="Times"/>
                <w:sz w:val="20"/>
                <w:lang w:val="en-GB"/>
              </w:rPr>
            </w:pPr>
            <w:r w:rsidRPr="00543D29">
              <w:rPr>
                <w:rFonts w:ascii="Avenir Next LT Pro" w:hAnsi="Avenir Next LT Pro" w:cs="Times"/>
                <w:sz w:val="20"/>
                <w:lang w:val="en-GB" w:eastAsia="lv-LV"/>
              </w:rPr>
              <w:t>0,5</w:t>
            </w:r>
            <w:r w:rsidR="00757145">
              <w:rPr>
                <w:rFonts w:ascii="Avenir Next LT Pro" w:hAnsi="Avenir Next LT Pro" w:cs="Times"/>
                <w:sz w:val="20"/>
                <w:lang w:val="en-GB" w:eastAsia="lv-LV"/>
              </w:rPr>
              <w:t> </w:t>
            </w:r>
            <w:r w:rsidRPr="00543D29">
              <w:rPr>
                <w:rFonts w:ascii="Avenir Next LT Pro" w:hAnsi="Avenir Next LT Pro" w:cs="Times"/>
                <w:sz w:val="20"/>
                <w:lang w:val="en-GB" w:eastAsia="lv-LV"/>
              </w:rPr>
              <w:t>% of amount (min.10,00EUR)</w:t>
            </w:r>
          </w:p>
        </w:tc>
      </w:tr>
      <w:tr w:rsidR="00A42168" w:rsidRPr="00CC402C" w14:paraId="33C7D2AA" w14:textId="77777777" w:rsidTr="005B3630">
        <w:trPr>
          <w:trHeight w:val="283"/>
        </w:trPr>
        <w:tc>
          <w:tcPr>
            <w:tcW w:w="850" w:type="dxa"/>
            <w:vAlign w:val="center"/>
          </w:tcPr>
          <w:p w14:paraId="3EBBC5B6" w14:textId="71B57358" w:rsidR="00A42168" w:rsidRPr="006D0468" w:rsidRDefault="006D0468" w:rsidP="006D0468">
            <w:pPr>
              <w:pStyle w:val="TableParagraph"/>
              <w:spacing w:before="0"/>
              <w:ind w:left="79"/>
              <w:rPr>
                <w:rFonts w:ascii="Avenir Next LT Pro" w:hAnsi="Avenir Next LT Pro" w:cs="Times"/>
                <w:sz w:val="20"/>
                <w:szCs w:val="24"/>
                <w:lang w:val="en-GB"/>
              </w:rPr>
            </w:pPr>
            <w:r>
              <w:rPr>
                <w:rFonts w:ascii="Avenir Next LT Pro" w:hAnsi="Avenir Next LT Pro" w:cs="Times"/>
                <w:sz w:val="20"/>
                <w:szCs w:val="24"/>
                <w:lang w:val="en-GB"/>
              </w:rPr>
              <w:t>2.4.5.</w:t>
            </w:r>
          </w:p>
        </w:tc>
        <w:tc>
          <w:tcPr>
            <w:tcW w:w="5813" w:type="dxa"/>
            <w:vAlign w:val="center"/>
          </w:tcPr>
          <w:p w14:paraId="449C9D7A" w14:textId="42F8C7F6" w:rsidR="00A42168" w:rsidRPr="006D0468" w:rsidRDefault="006D0468" w:rsidP="006D0468">
            <w:pPr>
              <w:pStyle w:val="TableParagraph"/>
              <w:spacing w:before="0"/>
              <w:ind w:left="79" w:right="79"/>
              <w:rPr>
                <w:rFonts w:ascii="Avenir Next LT Pro" w:hAnsi="Avenir Next LT Pro" w:cs="Times"/>
                <w:sz w:val="20"/>
                <w:lang w:val="en-GB" w:eastAsia="lv-LV"/>
              </w:rPr>
            </w:pPr>
            <w:r w:rsidRPr="006D0468">
              <w:rPr>
                <w:rFonts w:ascii="Avenir Next LT Pro" w:hAnsi="Avenir Next LT Pro" w:cs="Times"/>
                <w:sz w:val="20"/>
                <w:lang w:val="en-GB" w:eastAsia="lv-LV"/>
              </w:rPr>
              <w:t>Handling</w:t>
            </w:r>
            <w:r w:rsidRPr="006D0468">
              <w:rPr>
                <w:rFonts w:ascii="Avenir Next LT Pro" w:hAnsi="Avenir Next LT Pro" w:cs="Times"/>
                <w:sz w:val="20"/>
                <w:szCs w:val="20"/>
                <w:lang w:eastAsia="lv-LV"/>
              </w:rPr>
              <w:t xml:space="preserve"> of coins</w:t>
            </w:r>
            <w:r w:rsidRPr="006D0468">
              <w:rPr>
                <w:rStyle w:val="EndnoteReference"/>
                <w:rFonts w:ascii="Avenir Next LT Pro" w:hAnsi="Avenir Next LT Pro" w:cs="Times"/>
                <w:sz w:val="20"/>
                <w:szCs w:val="20"/>
              </w:rPr>
              <w:endnoteReference w:id="24"/>
            </w:r>
            <w:r w:rsidRPr="006D0468">
              <w:rPr>
                <w:rFonts w:ascii="Avenir Next LT Pro" w:hAnsi="Avenir Next LT Pro" w:cs="Times"/>
                <w:sz w:val="20"/>
                <w:szCs w:val="20"/>
                <w:vertAlign w:val="superscript"/>
              </w:rPr>
              <w:t>;</w:t>
            </w:r>
            <w:r w:rsidRPr="006D0468">
              <w:rPr>
                <w:rStyle w:val="EndnoteReference"/>
                <w:rFonts w:ascii="Avenir Next LT Pro" w:hAnsi="Avenir Next LT Pro" w:cs="Times"/>
                <w:sz w:val="20"/>
                <w:szCs w:val="20"/>
              </w:rPr>
              <w:endnoteReference w:id="25"/>
            </w:r>
          </w:p>
        </w:tc>
        <w:tc>
          <w:tcPr>
            <w:tcW w:w="2634" w:type="dxa"/>
            <w:vAlign w:val="center"/>
          </w:tcPr>
          <w:p w14:paraId="47521A4D" w14:textId="5492E683" w:rsidR="00A42168" w:rsidRPr="00C23B3C" w:rsidRDefault="00A42168" w:rsidP="009C1A60">
            <w:pPr>
              <w:pStyle w:val="TableParagraph"/>
              <w:spacing w:before="0"/>
              <w:ind w:left="79" w:right="79"/>
              <w:jc w:val="right"/>
              <w:rPr>
                <w:rFonts w:ascii="Avenir Next LT Pro" w:hAnsi="Avenir Next LT Pro" w:cs="Times"/>
                <w:sz w:val="20"/>
                <w:vertAlign w:val="superscript"/>
                <w:lang w:val="en-GB" w:eastAsia="lv-LV"/>
              </w:rPr>
            </w:pPr>
          </w:p>
        </w:tc>
      </w:tr>
      <w:tr w:rsidR="006D0468" w:rsidRPr="00CC402C" w14:paraId="7CB68D97" w14:textId="77777777" w:rsidTr="005B3630">
        <w:trPr>
          <w:trHeight w:val="283"/>
        </w:trPr>
        <w:tc>
          <w:tcPr>
            <w:tcW w:w="850" w:type="dxa"/>
            <w:vAlign w:val="center"/>
          </w:tcPr>
          <w:p w14:paraId="63803B00" w14:textId="46123C0E" w:rsidR="006D0468" w:rsidRPr="00543D29" w:rsidRDefault="006D0468" w:rsidP="006D0468">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4"/>
                <w:lang w:val="en-GB"/>
              </w:rPr>
              <w:t>2.</w:t>
            </w:r>
            <w:r>
              <w:rPr>
                <w:rFonts w:ascii="Avenir Next LT Pro" w:hAnsi="Avenir Next LT Pro" w:cs="Times"/>
                <w:sz w:val="20"/>
                <w:szCs w:val="24"/>
                <w:lang w:val="en-GB"/>
              </w:rPr>
              <w:t>4</w:t>
            </w:r>
            <w:r w:rsidRPr="00543D29">
              <w:rPr>
                <w:rFonts w:ascii="Avenir Next LT Pro" w:hAnsi="Avenir Next LT Pro" w:cs="Times"/>
                <w:sz w:val="20"/>
                <w:szCs w:val="24"/>
                <w:lang w:val="en-GB"/>
              </w:rPr>
              <w:t>.</w:t>
            </w:r>
            <w:r>
              <w:rPr>
                <w:rFonts w:ascii="Avenir Next LT Pro" w:hAnsi="Avenir Next LT Pro" w:cs="Times"/>
                <w:sz w:val="20"/>
                <w:szCs w:val="24"/>
                <w:lang w:val="en-GB"/>
              </w:rPr>
              <w:t>5.</w:t>
            </w:r>
            <w:r w:rsidRPr="00543D29">
              <w:rPr>
                <w:rFonts w:ascii="Avenir Next LT Pro" w:hAnsi="Avenir Next LT Pro" w:cs="Times"/>
                <w:sz w:val="20"/>
                <w:szCs w:val="24"/>
                <w:lang w:val="en-GB"/>
              </w:rPr>
              <w:t>1.</w:t>
            </w:r>
          </w:p>
        </w:tc>
        <w:tc>
          <w:tcPr>
            <w:tcW w:w="5813" w:type="dxa"/>
            <w:vAlign w:val="center"/>
          </w:tcPr>
          <w:p w14:paraId="4964532E" w14:textId="4496C478" w:rsidR="006D0468" w:rsidRPr="00C23B3C" w:rsidRDefault="006D0468" w:rsidP="006D0468">
            <w:pPr>
              <w:pStyle w:val="TableParagraph"/>
              <w:spacing w:before="0"/>
              <w:ind w:left="434" w:right="79"/>
              <w:rPr>
                <w:rFonts w:ascii="Avenir Next LT Pro" w:hAnsi="Avenir Next LT Pro" w:cs="Times"/>
                <w:sz w:val="20"/>
                <w:lang w:val="en-GB" w:eastAsia="lv-LV"/>
              </w:rPr>
            </w:pPr>
            <w:r>
              <w:rPr>
                <w:rFonts w:ascii="Avenir Next LT Pro" w:hAnsi="Avenir Next LT Pro" w:cs="Times"/>
                <w:sz w:val="20"/>
                <w:lang w:val="en-GB" w:eastAsia="lv-LV"/>
              </w:rPr>
              <w:t>f</w:t>
            </w:r>
            <w:r w:rsidRPr="00C23B3C">
              <w:rPr>
                <w:rFonts w:ascii="Avenir Next LT Pro" w:hAnsi="Avenir Next LT Pro" w:cs="Times"/>
                <w:sz w:val="20"/>
                <w:lang w:val="en-GB" w:eastAsia="lv-LV"/>
              </w:rPr>
              <w:t xml:space="preserve">or Customers of </w:t>
            </w:r>
            <w:proofErr w:type="spellStart"/>
            <w:r w:rsidRPr="00C23B3C">
              <w:rPr>
                <w:rFonts w:ascii="Avenir Next LT Pro" w:hAnsi="Avenir Next LT Pro" w:cs="Times"/>
                <w:sz w:val="20"/>
                <w:lang w:val="en-GB" w:eastAsia="lv-LV"/>
              </w:rPr>
              <w:t>Industra</w:t>
            </w:r>
            <w:proofErr w:type="spellEnd"/>
            <w:r w:rsidRPr="00C23B3C">
              <w:rPr>
                <w:rFonts w:ascii="Avenir Next LT Pro" w:hAnsi="Avenir Next LT Pro" w:cs="Times"/>
                <w:sz w:val="20"/>
                <w:lang w:val="en-GB" w:eastAsia="lv-LV"/>
              </w:rPr>
              <w:t xml:space="preserve"> Bank</w:t>
            </w:r>
          </w:p>
        </w:tc>
        <w:tc>
          <w:tcPr>
            <w:tcW w:w="2634" w:type="dxa"/>
            <w:vAlign w:val="center"/>
          </w:tcPr>
          <w:p w14:paraId="56039702" w14:textId="77777777" w:rsidR="006D0468" w:rsidRPr="00C23B3C" w:rsidRDefault="006D0468" w:rsidP="006D0468">
            <w:pPr>
              <w:pStyle w:val="TableParagraph"/>
              <w:spacing w:before="0"/>
              <w:ind w:left="79" w:right="79"/>
              <w:jc w:val="right"/>
              <w:rPr>
                <w:rFonts w:ascii="Avenir Next LT Pro" w:hAnsi="Avenir Next LT Pro" w:cs="Times"/>
                <w:sz w:val="20"/>
                <w:lang w:val="en-GB" w:eastAsia="lv-LV"/>
              </w:rPr>
            </w:pPr>
            <w:r w:rsidRPr="00C23B3C">
              <w:rPr>
                <w:rFonts w:ascii="Avenir Next LT Pro" w:hAnsi="Avenir Next LT Pro" w:cs="Times"/>
                <w:sz w:val="20"/>
                <w:lang w:val="en-GB" w:eastAsia="lv-LV"/>
              </w:rPr>
              <w:t>5,00 EUR</w:t>
            </w:r>
          </w:p>
          <w:p w14:paraId="28D7DFEF" w14:textId="62C5162B" w:rsidR="006D0468" w:rsidRPr="00C23B3C" w:rsidRDefault="006D0468" w:rsidP="006D0468">
            <w:pPr>
              <w:pStyle w:val="TableParagraph"/>
              <w:spacing w:before="0"/>
              <w:ind w:left="79" w:right="79"/>
              <w:jc w:val="right"/>
              <w:rPr>
                <w:rFonts w:ascii="Avenir Next LT Pro" w:hAnsi="Avenir Next LT Pro" w:cs="Times"/>
                <w:sz w:val="20"/>
                <w:lang w:val="en-GB" w:eastAsia="lv-LV"/>
              </w:rPr>
            </w:pPr>
            <w:r w:rsidRPr="00C23B3C">
              <w:rPr>
                <w:rFonts w:ascii="Avenir Next LT Pro" w:hAnsi="Avenir Next LT Pro" w:cs="Times"/>
                <w:sz w:val="20"/>
                <w:lang w:val="en-GB" w:eastAsia="lv-LV"/>
              </w:rPr>
              <w:t>for every 50 coins</w:t>
            </w:r>
          </w:p>
        </w:tc>
      </w:tr>
      <w:tr w:rsidR="006D0468" w:rsidRPr="00CC402C" w14:paraId="591D3803" w14:textId="77777777" w:rsidTr="005B3630">
        <w:trPr>
          <w:trHeight w:val="283"/>
        </w:trPr>
        <w:tc>
          <w:tcPr>
            <w:tcW w:w="850" w:type="dxa"/>
            <w:vAlign w:val="center"/>
          </w:tcPr>
          <w:p w14:paraId="13E9A3AB" w14:textId="66FC1233" w:rsidR="006D0468" w:rsidRPr="00543D29" w:rsidRDefault="006D0468" w:rsidP="006D0468">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4"/>
                <w:lang w:val="en-GB"/>
              </w:rPr>
              <w:t>2.</w:t>
            </w:r>
            <w:r>
              <w:rPr>
                <w:rFonts w:ascii="Avenir Next LT Pro" w:hAnsi="Avenir Next LT Pro" w:cs="Times"/>
                <w:sz w:val="20"/>
                <w:szCs w:val="24"/>
                <w:lang w:val="en-GB"/>
              </w:rPr>
              <w:t>4</w:t>
            </w:r>
            <w:r w:rsidRPr="00543D29">
              <w:rPr>
                <w:rFonts w:ascii="Avenir Next LT Pro" w:hAnsi="Avenir Next LT Pro" w:cs="Times"/>
                <w:sz w:val="20"/>
                <w:szCs w:val="24"/>
                <w:lang w:val="en-GB"/>
              </w:rPr>
              <w:t>.</w:t>
            </w:r>
            <w:r>
              <w:rPr>
                <w:rFonts w:ascii="Avenir Next LT Pro" w:hAnsi="Avenir Next LT Pro" w:cs="Times"/>
                <w:sz w:val="20"/>
                <w:szCs w:val="24"/>
                <w:lang w:val="en-GB"/>
              </w:rPr>
              <w:t>5.</w:t>
            </w:r>
            <w:r w:rsidRPr="00543D29">
              <w:rPr>
                <w:rFonts w:ascii="Avenir Next LT Pro" w:hAnsi="Avenir Next LT Pro" w:cs="Times"/>
                <w:sz w:val="20"/>
                <w:szCs w:val="24"/>
                <w:lang w:val="en-GB"/>
              </w:rPr>
              <w:t>2.</w:t>
            </w:r>
          </w:p>
        </w:tc>
        <w:tc>
          <w:tcPr>
            <w:tcW w:w="5813" w:type="dxa"/>
            <w:vAlign w:val="center"/>
          </w:tcPr>
          <w:p w14:paraId="05389DC8" w14:textId="6F5309DD" w:rsidR="006D0468" w:rsidRPr="00C23B3C" w:rsidRDefault="006D0468" w:rsidP="006D0468">
            <w:pPr>
              <w:pStyle w:val="TableParagraph"/>
              <w:spacing w:before="0"/>
              <w:ind w:left="434" w:right="79"/>
              <w:rPr>
                <w:rFonts w:ascii="Avenir Next LT Pro" w:hAnsi="Avenir Next LT Pro" w:cs="Times"/>
                <w:sz w:val="20"/>
                <w:lang w:val="en-GB" w:eastAsia="lv-LV"/>
              </w:rPr>
            </w:pPr>
            <w:r>
              <w:rPr>
                <w:rFonts w:ascii="Avenir Next LT Pro" w:hAnsi="Avenir Next LT Pro" w:cs="Times"/>
                <w:sz w:val="20"/>
                <w:lang w:val="en-GB" w:eastAsia="lv-LV"/>
              </w:rPr>
              <w:t>f</w:t>
            </w:r>
            <w:r w:rsidRPr="00C23B3C">
              <w:rPr>
                <w:rFonts w:ascii="Avenir Next LT Pro" w:hAnsi="Avenir Next LT Pro" w:cs="Times"/>
                <w:sz w:val="20"/>
                <w:lang w:val="en-GB" w:eastAsia="lv-LV"/>
              </w:rPr>
              <w:t xml:space="preserve">or customers who hold no account with </w:t>
            </w:r>
            <w:proofErr w:type="spellStart"/>
            <w:r w:rsidRPr="00C23B3C">
              <w:rPr>
                <w:rFonts w:ascii="Avenir Next LT Pro" w:hAnsi="Avenir Next LT Pro" w:cs="Times"/>
                <w:sz w:val="20"/>
                <w:lang w:val="en-GB" w:eastAsia="lv-LV"/>
              </w:rPr>
              <w:t>Industra</w:t>
            </w:r>
            <w:proofErr w:type="spellEnd"/>
            <w:r w:rsidRPr="00C23B3C">
              <w:rPr>
                <w:rFonts w:ascii="Avenir Next LT Pro" w:hAnsi="Avenir Next LT Pro" w:cs="Times"/>
                <w:sz w:val="20"/>
                <w:lang w:val="en-GB" w:eastAsia="lv-LV"/>
              </w:rPr>
              <w:t xml:space="preserve"> Bank</w:t>
            </w:r>
          </w:p>
        </w:tc>
        <w:tc>
          <w:tcPr>
            <w:tcW w:w="2634" w:type="dxa"/>
            <w:vAlign w:val="center"/>
          </w:tcPr>
          <w:p w14:paraId="5FC9BFEB" w14:textId="65CBBC3F" w:rsidR="006D0468" w:rsidRPr="00C23B3C" w:rsidRDefault="006D0468" w:rsidP="006D0468">
            <w:pPr>
              <w:pStyle w:val="TableParagraph"/>
              <w:spacing w:before="0"/>
              <w:ind w:left="79" w:right="79"/>
              <w:jc w:val="right"/>
              <w:rPr>
                <w:rFonts w:ascii="Avenir Next LT Pro" w:hAnsi="Avenir Next LT Pro" w:cs="Times"/>
                <w:sz w:val="20"/>
                <w:lang w:val="en-GB" w:eastAsia="lv-LV"/>
              </w:rPr>
            </w:pPr>
            <w:r w:rsidRPr="00C23B3C">
              <w:rPr>
                <w:rFonts w:ascii="Avenir Next LT Pro" w:hAnsi="Avenir Next LT Pro" w:cs="Times"/>
                <w:sz w:val="20"/>
                <w:lang w:val="en-GB" w:eastAsia="lv-LV"/>
              </w:rPr>
              <w:t>10,00 EUR</w:t>
            </w:r>
          </w:p>
          <w:p w14:paraId="6809C025" w14:textId="6E12BC2B" w:rsidR="006D0468" w:rsidRPr="00C23B3C" w:rsidRDefault="006D0468" w:rsidP="006D0468">
            <w:pPr>
              <w:pStyle w:val="TableParagraph"/>
              <w:spacing w:before="0"/>
              <w:ind w:left="79" w:right="79"/>
              <w:jc w:val="right"/>
              <w:rPr>
                <w:rFonts w:ascii="Avenir Next LT Pro" w:hAnsi="Avenir Next LT Pro" w:cs="Times"/>
                <w:sz w:val="20"/>
                <w:lang w:val="en-GB" w:eastAsia="lv-LV"/>
              </w:rPr>
            </w:pPr>
            <w:r w:rsidRPr="00C23B3C">
              <w:rPr>
                <w:rFonts w:ascii="Avenir Next LT Pro" w:hAnsi="Avenir Next LT Pro" w:cs="Times"/>
                <w:sz w:val="20"/>
                <w:lang w:val="en-GB" w:eastAsia="lv-LV"/>
              </w:rPr>
              <w:t>for every 50 coins</w:t>
            </w:r>
          </w:p>
        </w:tc>
      </w:tr>
    </w:tbl>
    <w:p w14:paraId="6E80CC3B" w14:textId="75F68D0D" w:rsidR="00CE6B99" w:rsidRPr="00543D29" w:rsidRDefault="00A00D02" w:rsidP="006D0468">
      <w:pPr>
        <w:pStyle w:val="ListParagraph"/>
        <w:numPr>
          <w:ilvl w:val="1"/>
          <w:numId w:val="1"/>
        </w:numPr>
        <w:tabs>
          <w:tab w:val="left" w:pos="284"/>
          <w:tab w:val="left" w:pos="426"/>
        </w:tabs>
        <w:spacing w:before="120" w:after="60"/>
        <w:ind w:left="0" w:firstLine="0"/>
        <w:rPr>
          <w:rFonts w:ascii="Avenir Next LT Pro" w:hAnsi="Avenir Next LT Pro" w:cs="Times"/>
          <w:b/>
          <w:bCs/>
          <w:sz w:val="20"/>
          <w:szCs w:val="20"/>
          <w:lang w:val="en-GB" w:eastAsia="lv-LV"/>
        </w:rPr>
      </w:pPr>
      <w:r w:rsidRPr="00543D29">
        <w:rPr>
          <w:rFonts w:ascii="Avenir Next LT Pro" w:hAnsi="Avenir Next LT Pro" w:cs="Times"/>
          <w:b/>
          <w:bCs/>
          <w:sz w:val="20"/>
          <w:szCs w:val="20"/>
          <w:lang w:val="en-GB" w:eastAsia="lv-LV"/>
        </w:rPr>
        <w:t>Cash advance fo</w:t>
      </w:r>
      <w:r w:rsidR="00700331">
        <w:rPr>
          <w:rFonts w:ascii="Avenir Next LT Pro" w:hAnsi="Avenir Next LT Pro" w:cs="Times"/>
          <w:b/>
          <w:bCs/>
          <w:sz w:val="20"/>
          <w:szCs w:val="20"/>
          <w:lang w:val="en-GB" w:eastAsia="lv-LV"/>
        </w:rPr>
        <w:t>r</w:t>
      </w:r>
      <w:r w:rsidRPr="00543D29">
        <w:rPr>
          <w:rFonts w:ascii="Avenir Next LT Pro" w:hAnsi="Avenir Next LT Pro" w:cs="Times"/>
          <w:b/>
          <w:bCs/>
          <w:sz w:val="20"/>
          <w:szCs w:val="20"/>
          <w:lang w:val="en-GB" w:eastAsia="lv-LV"/>
        </w:rPr>
        <w:t xml:space="preserve"> payment cards at </w:t>
      </w:r>
      <w:proofErr w:type="spellStart"/>
      <w:r w:rsidRPr="00543D29">
        <w:rPr>
          <w:rFonts w:ascii="Avenir Next LT Pro" w:hAnsi="Avenir Next LT Pro" w:cs="Times"/>
          <w:b/>
          <w:bCs/>
          <w:sz w:val="20"/>
          <w:szCs w:val="20"/>
          <w:lang w:val="en-GB" w:eastAsia="lv-LV"/>
        </w:rPr>
        <w:t>Industra</w:t>
      </w:r>
      <w:proofErr w:type="spellEnd"/>
      <w:r w:rsidRPr="00543D29">
        <w:rPr>
          <w:rFonts w:ascii="Avenir Next LT Pro" w:hAnsi="Avenir Next LT Pro" w:cs="Times"/>
          <w:b/>
          <w:bCs/>
          <w:sz w:val="20"/>
          <w:szCs w:val="20"/>
          <w:lang w:val="en-GB" w:eastAsia="lv-LV"/>
        </w:rPr>
        <w:t xml:space="preserve"> Bank POS terminals</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813"/>
        <w:gridCol w:w="2634"/>
      </w:tblGrid>
      <w:tr w:rsidR="00A42168" w:rsidRPr="00CC402C" w14:paraId="536CACAF" w14:textId="77777777" w:rsidTr="00006F40">
        <w:trPr>
          <w:trHeight w:val="340"/>
        </w:trPr>
        <w:tc>
          <w:tcPr>
            <w:tcW w:w="850" w:type="dxa"/>
            <w:shd w:val="clear" w:color="auto" w:fill="6EA9DB"/>
            <w:vAlign w:val="center"/>
          </w:tcPr>
          <w:p w14:paraId="21245317" w14:textId="5959991C" w:rsidR="00A42168" w:rsidRPr="00543D29" w:rsidRDefault="00A42168" w:rsidP="00A42168">
            <w:pPr>
              <w:pStyle w:val="TableParagraph"/>
              <w:spacing w:before="0"/>
              <w:ind w:left="79"/>
              <w:rPr>
                <w:rFonts w:ascii="Avenir Next LT Pro" w:hAnsi="Avenir Next LT Pro" w:cs="Times"/>
                <w:b/>
                <w:sz w:val="20"/>
                <w:szCs w:val="20"/>
                <w:lang w:val="en-GB"/>
              </w:rPr>
            </w:pPr>
            <w:r w:rsidRPr="00543D29">
              <w:rPr>
                <w:rFonts w:ascii="Avenir Next LT Pro" w:hAnsi="Avenir Next LT Pro" w:cs="Times"/>
                <w:b/>
                <w:color w:val="FFFFFF"/>
                <w:sz w:val="20"/>
                <w:szCs w:val="20"/>
                <w:lang w:val="en-GB"/>
              </w:rPr>
              <w:t>No.</w:t>
            </w:r>
          </w:p>
        </w:tc>
        <w:tc>
          <w:tcPr>
            <w:tcW w:w="5813" w:type="dxa"/>
            <w:shd w:val="clear" w:color="auto" w:fill="6EA9DB"/>
            <w:vAlign w:val="center"/>
          </w:tcPr>
          <w:p w14:paraId="09946051" w14:textId="6F851D08" w:rsidR="00A42168" w:rsidRPr="00543D29" w:rsidRDefault="00A42168" w:rsidP="00A42168">
            <w:pPr>
              <w:pStyle w:val="TableParagraph"/>
              <w:spacing w:before="0"/>
              <w:ind w:left="78" w:right="242"/>
              <w:rPr>
                <w:rFonts w:ascii="Avenir Next LT Pro" w:hAnsi="Avenir Next LT Pro" w:cs="Times"/>
                <w:b/>
                <w:sz w:val="20"/>
                <w:szCs w:val="20"/>
                <w:lang w:val="en-GB"/>
              </w:rPr>
            </w:pPr>
            <w:r w:rsidRPr="00543D29">
              <w:rPr>
                <w:rFonts w:ascii="Avenir Next LT Pro" w:hAnsi="Avenir Next LT Pro" w:cs="Times"/>
                <w:b/>
                <w:color w:val="FFFFFF"/>
                <w:spacing w:val="-1"/>
                <w:sz w:val="20"/>
                <w:szCs w:val="20"/>
                <w:lang w:val="en-GB"/>
              </w:rPr>
              <w:t>Service</w:t>
            </w:r>
          </w:p>
        </w:tc>
        <w:tc>
          <w:tcPr>
            <w:tcW w:w="2634" w:type="dxa"/>
            <w:shd w:val="clear" w:color="auto" w:fill="6EA9DB"/>
            <w:vAlign w:val="center"/>
          </w:tcPr>
          <w:p w14:paraId="1C3FB76E" w14:textId="4CF7B920" w:rsidR="00A42168" w:rsidRPr="00543D29" w:rsidRDefault="00F56430" w:rsidP="00543D29">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A42168" w:rsidRPr="00CC402C" w14:paraId="4177C135" w14:textId="77777777" w:rsidTr="005B3630">
        <w:trPr>
          <w:trHeight w:val="283"/>
        </w:trPr>
        <w:tc>
          <w:tcPr>
            <w:tcW w:w="850" w:type="dxa"/>
            <w:vAlign w:val="center"/>
          </w:tcPr>
          <w:p w14:paraId="0B29987C" w14:textId="5FAE4D3B" w:rsidR="00A42168" w:rsidRPr="00543D29" w:rsidRDefault="00A42168" w:rsidP="00A42168">
            <w:pPr>
              <w:pStyle w:val="TableParagraph"/>
              <w:spacing w:before="0"/>
              <w:ind w:left="79"/>
              <w:rPr>
                <w:rFonts w:ascii="Avenir Next LT Pro" w:hAnsi="Avenir Next LT Pro" w:cs="Times"/>
                <w:sz w:val="20"/>
                <w:lang w:val="en-GB"/>
              </w:rPr>
            </w:pPr>
            <w:r w:rsidRPr="00543D29">
              <w:rPr>
                <w:rFonts w:ascii="Avenir Next LT Pro" w:hAnsi="Avenir Next LT Pro" w:cs="Times"/>
                <w:sz w:val="20"/>
                <w:szCs w:val="24"/>
                <w:lang w:val="en-GB"/>
              </w:rPr>
              <w:t>2.</w:t>
            </w:r>
            <w:r w:rsidR="006D0468">
              <w:rPr>
                <w:rFonts w:ascii="Avenir Next LT Pro" w:hAnsi="Avenir Next LT Pro" w:cs="Times"/>
                <w:sz w:val="20"/>
                <w:szCs w:val="24"/>
                <w:lang w:val="en-GB"/>
              </w:rPr>
              <w:t>5</w:t>
            </w:r>
            <w:r w:rsidRPr="00543D29">
              <w:rPr>
                <w:rFonts w:ascii="Avenir Next LT Pro" w:hAnsi="Avenir Next LT Pro" w:cs="Times"/>
                <w:sz w:val="20"/>
                <w:szCs w:val="24"/>
                <w:lang w:val="en-GB"/>
              </w:rPr>
              <w:t>.1.</w:t>
            </w:r>
          </w:p>
        </w:tc>
        <w:tc>
          <w:tcPr>
            <w:tcW w:w="5813" w:type="dxa"/>
            <w:vAlign w:val="center"/>
          </w:tcPr>
          <w:p w14:paraId="55CB7788" w14:textId="241C9935" w:rsidR="00A42168" w:rsidRPr="00C23B3C" w:rsidRDefault="00A00D02" w:rsidP="00BF399E">
            <w:pPr>
              <w:ind w:left="130"/>
              <w:rPr>
                <w:rFonts w:ascii="Avenir Next LT Pro" w:hAnsi="Avenir Next LT Pro" w:cs="Times"/>
                <w:sz w:val="20"/>
                <w:lang w:val="en-GB"/>
              </w:rPr>
            </w:pPr>
            <w:r w:rsidRPr="00C23B3C">
              <w:rPr>
                <w:rFonts w:ascii="Avenir Next LT Pro" w:hAnsi="Avenir Next LT Pro" w:cs="Times"/>
                <w:sz w:val="20"/>
                <w:szCs w:val="20"/>
                <w:lang w:val="en-GB" w:eastAsia="lv-LV"/>
              </w:rPr>
              <w:t xml:space="preserve">Cash </w:t>
            </w:r>
            <w:r w:rsidRPr="00C23B3C">
              <w:rPr>
                <w:rFonts w:ascii="Avenir Next LT Pro" w:hAnsi="Avenir Next LT Pro" w:cs="Times"/>
                <w:sz w:val="20"/>
                <w:lang w:val="en-GB" w:eastAsia="lv-LV"/>
              </w:rPr>
              <w:t>advance</w:t>
            </w:r>
            <w:r w:rsidRPr="00C23B3C">
              <w:rPr>
                <w:rFonts w:ascii="Avenir Next LT Pro" w:hAnsi="Avenir Next LT Pro" w:cs="Times"/>
                <w:sz w:val="20"/>
                <w:szCs w:val="20"/>
                <w:lang w:val="en-GB" w:eastAsia="lv-LV"/>
              </w:rPr>
              <w:t xml:space="preserve"> from payment cards </w:t>
            </w:r>
            <w:r w:rsidR="00302B79" w:rsidRPr="00C23B3C">
              <w:rPr>
                <w:rFonts w:ascii="Avenir Next LT Pro" w:hAnsi="Avenir Next LT Pro" w:cs="Times"/>
                <w:sz w:val="20"/>
                <w:szCs w:val="20"/>
                <w:lang w:val="en-GB" w:eastAsia="lv-LV"/>
              </w:rPr>
              <w:t>issued by</w:t>
            </w:r>
            <w:r w:rsidRPr="00C23B3C">
              <w:rPr>
                <w:rFonts w:ascii="Avenir Next LT Pro" w:hAnsi="Avenir Next LT Pro" w:cs="Times"/>
                <w:sz w:val="20"/>
                <w:szCs w:val="20"/>
                <w:lang w:val="en-GB" w:eastAsia="lv-LV"/>
              </w:rPr>
              <w:t xml:space="preserve"> other banks</w:t>
            </w:r>
            <w:r w:rsidR="003B55D3" w:rsidRPr="00C23B3C">
              <w:rPr>
                <w:rFonts w:ascii="Avenir Next LT Pro" w:hAnsi="Avenir Next LT Pro" w:cs="Times"/>
                <w:sz w:val="20"/>
                <w:szCs w:val="20"/>
                <w:vertAlign w:val="superscript"/>
                <w:lang w:val="en-GB" w:eastAsia="lv-LV"/>
              </w:rPr>
              <w:t>4</w:t>
            </w:r>
            <w:r w:rsidR="00321F03" w:rsidRPr="00C23B3C">
              <w:rPr>
                <w:rFonts w:ascii="Avenir Next LT Pro" w:hAnsi="Avenir Next LT Pro" w:cs="Times"/>
                <w:sz w:val="20"/>
                <w:lang w:val="en-GB" w:eastAsia="lv-LV"/>
              </w:rPr>
              <w:t xml:space="preserve"> </w:t>
            </w:r>
            <w:r w:rsidR="00F07FE8" w:rsidRPr="00C23B3C">
              <w:rPr>
                <w:rFonts w:ascii="Avenir Next LT Pro" w:hAnsi="Avenir Next LT Pro" w:cs="Times"/>
                <w:sz w:val="20"/>
                <w:lang w:val="en-GB" w:eastAsia="lv-LV"/>
              </w:rPr>
              <w:t xml:space="preserve">(service available </w:t>
            </w:r>
            <w:r w:rsidR="002A069A" w:rsidRPr="00C23B3C">
              <w:rPr>
                <w:rFonts w:ascii="Avenir Next LT Pro" w:hAnsi="Avenir Next LT Pro" w:cs="Times"/>
                <w:sz w:val="20"/>
                <w:lang w:val="en-GB" w:eastAsia="lv-LV"/>
              </w:rPr>
              <w:t xml:space="preserve">at </w:t>
            </w:r>
            <w:r w:rsidR="00076656" w:rsidRPr="00C23B3C">
              <w:rPr>
                <w:rFonts w:ascii="Avenir Next LT Pro" w:hAnsi="Avenir Next LT Pro" w:cs="Times"/>
                <w:sz w:val="20"/>
                <w:lang w:val="en-GB" w:eastAsia="lv-LV"/>
              </w:rPr>
              <w:t xml:space="preserve">the branch on </w:t>
            </w:r>
            <w:proofErr w:type="spellStart"/>
            <w:r w:rsidR="002A069A" w:rsidRPr="00C23B3C">
              <w:rPr>
                <w:rFonts w:ascii="Avenir Next LT Pro" w:hAnsi="Avenir Next LT Pro" w:cs="Times"/>
                <w:sz w:val="20"/>
                <w:lang w:val="en-GB" w:eastAsia="lv-LV"/>
              </w:rPr>
              <w:t>Muitas</w:t>
            </w:r>
            <w:proofErr w:type="spellEnd"/>
            <w:r w:rsidR="002A069A" w:rsidRPr="00C23B3C">
              <w:rPr>
                <w:rFonts w:ascii="Avenir Next LT Pro" w:hAnsi="Avenir Next LT Pro" w:cs="Times"/>
                <w:sz w:val="20"/>
                <w:lang w:val="en-GB" w:eastAsia="lv-LV"/>
              </w:rPr>
              <w:t xml:space="preserve"> Street 1, Riga</w:t>
            </w:r>
            <w:r w:rsidR="00F07FE8" w:rsidRPr="00C23B3C">
              <w:rPr>
                <w:rFonts w:ascii="Avenir Next LT Pro" w:hAnsi="Avenir Next LT Pro" w:cs="Times"/>
                <w:sz w:val="20"/>
                <w:lang w:val="en-GB" w:eastAsia="lv-LV"/>
              </w:rPr>
              <w:t>)</w:t>
            </w:r>
          </w:p>
        </w:tc>
        <w:tc>
          <w:tcPr>
            <w:tcW w:w="2634" w:type="dxa"/>
            <w:vAlign w:val="center"/>
          </w:tcPr>
          <w:p w14:paraId="08D097AA" w14:textId="11CFE1F0" w:rsidR="00006F40" w:rsidRPr="00C23B3C" w:rsidRDefault="00A42168" w:rsidP="009C1A60">
            <w:pPr>
              <w:pStyle w:val="TableParagraph"/>
              <w:spacing w:before="0"/>
              <w:ind w:left="79" w:right="79"/>
              <w:jc w:val="right"/>
              <w:rPr>
                <w:rFonts w:ascii="Avenir Next LT Pro" w:hAnsi="Avenir Next LT Pro" w:cs="Times"/>
                <w:sz w:val="20"/>
                <w:lang w:val="en-GB" w:eastAsia="lv-LV"/>
              </w:rPr>
            </w:pPr>
            <w:r w:rsidRPr="00C23B3C">
              <w:rPr>
                <w:rFonts w:ascii="Avenir Next LT Pro" w:hAnsi="Avenir Next LT Pro" w:cs="Times"/>
                <w:sz w:val="20"/>
                <w:lang w:val="en-GB" w:eastAsia="lv-LV"/>
              </w:rPr>
              <w:t>3,5</w:t>
            </w:r>
            <w:r w:rsidR="00757145" w:rsidRPr="00C23B3C">
              <w:rPr>
                <w:rFonts w:ascii="Avenir Next LT Pro" w:hAnsi="Avenir Next LT Pro" w:cs="Times"/>
                <w:sz w:val="20"/>
                <w:lang w:val="en-GB" w:eastAsia="lv-LV"/>
              </w:rPr>
              <w:t> </w:t>
            </w:r>
            <w:r w:rsidRPr="00C23B3C">
              <w:rPr>
                <w:rFonts w:ascii="Avenir Next LT Pro" w:hAnsi="Avenir Next LT Pro" w:cs="Times"/>
                <w:sz w:val="20"/>
                <w:lang w:val="en-GB" w:eastAsia="lv-LV"/>
              </w:rPr>
              <w:t>% of amount</w:t>
            </w:r>
          </w:p>
          <w:p w14:paraId="79B575DE" w14:textId="726787C5" w:rsidR="00A42168" w:rsidRPr="00C23B3C" w:rsidRDefault="00A42168" w:rsidP="009C1A60">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lang w:val="en-GB" w:eastAsia="lv-LV"/>
              </w:rPr>
              <w:t xml:space="preserve">(min. </w:t>
            </w:r>
            <w:r w:rsidR="001A777C" w:rsidRPr="00C23B3C">
              <w:rPr>
                <w:rFonts w:ascii="Avenir Next LT Pro" w:hAnsi="Avenir Next LT Pro" w:cs="Times"/>
                <w:sz w:val="20"/>
                <w:lang w:val="en-GB" w:eastAsia="lv-LV"/>
              </w:rPr>
              <w:t>5,00</w:t>
            </w:r>
            <w:r w:rsidRPr="00C23B3C">
              <w:rPr>
                <w:rFonts w:ascii="Avenir Next LT Pro" w:hAnsi="Avenir Next LT Pro" w:cs="Times"/>
                <w:sz w:val="20"/>
                <w:lang w:val="en-GB" w:eastAsia="lv-LV"/>
              </w:rPr>
              <w:t xml:space="preserve"> EUR)</w:t>
            </w:r>
          </w:p>
        </w:tc>
      </w:tr>
    </w:tbl>
    <w:p w14:paraId="3B2F5CC4" w14:textId="1EBA6288" w:rsidR="004A35F8" w:rsidRPr="00543D29" w:rsidRDefault="004A35F8" w:rsidP="00987ACD">
      <w:pPr>
        <w:pStyle w:val="Title"/>
        <w:tabs>
          <w:tab w:val="left" w:pos="0"/>
        </w:tabs>
        <w:ind w:left="0" w:right="427" w:firstLine="0"/>
        <w:jc w:val="both"/>
        <w:rPr>
          <w:rFonts w:ascii="Avenir Next LT Pro" w:hAnsi="Avenir Next LT Pro" w:cs="Times"/>
          <w:b w:val="0"/>
          <w:bCs w:val="0"/>
          <w:sz w:val="20"/>
          <w:szCs w:val="20"/>
          <w:lang w:val="en-GB"/>
        </w:rPr>
      </w:pPr>
    </w:p>
    <w:p w14:paraId="7313DCFC" w14:textId="77777777" w:rsidR="00583981" w:rsidRPr="00543D29" w:rsidRDefault="00583981" w:rsidP="007F0023">
      <w:pPr>
        <w:pStyle w:val="Title"/>
        <w:tabs>
          <w:tab w:val="left" w:pos="0"/>
        </w:tabs>
        <w:spacing w:before="0"/>
        <w:ind w:left="0" w:right="425" w:firstLine="0"/>
        <w:jc w:val="both"/>
        <w:rPr>
          <w:rFonts w:ascii="Avenir Next LT Pro" w:hAnsi="Avenir Next LT Pro" w:cs="Times"/>
          <w:b w:val="0"/>
          <w:bCs w:val="0"/>
          <w:sz w:val="2"/>
          <w:szCs w:val="2"/>
          <w:lang w:val="en-GB"/>
        </w:rPr>
        <w:sectPr w:rsidR="00583981" w:rsidRPr="00543D29" w:rsidSect="00713058">
          <w:footnotePr>
            <w:pos w:val="beneathText"/>
          </w:footnotePr>
          <w:endnotePr>
            <w:numFmt w:val="decimal"/>
            <w:numRestart w:val="eachSect"/>
          </w:endnotePr>
          <w:pgSz w:w="11910" w:h="16840"/>
          <w:pgMar w:top="1304" w:right="1304" w:bottom="1304" w:left="1304" w:header="567" w:footer="340" w:gutter="0"/>
          <w:cols w:space="3146"/>
          <w:docGrid w:linePitch="299"/>
        </w:sectPr>
      </w:pPr>
    </w:p>
    <w:p w14:paraId="3A4B44D1" w14:textId="7FAAEFAB" w:rsidR="009E29BE" w:rsidRPr="00543D29" w:rsidRDefault="009E29BE" w:rsidP="006D0468">
      <w:pPr>
        <w:pStyle w:val="Title"/>
        <w:numPr>
          <w:ilvl w:val="0"/>
          <w:numId w:val="1"/>
        </w:numPr>
        <w:tabs>
          <w:tab w:val="left" w:pos="284"/>
        </w:tabs>
        <w:ind w:left="0" w:firstLine="0"/>
        <w:rPr>
          <w:rFonts w:ascii="Avenir Next LT Pro" w:hAnsi="Avenir Next LT Pro" w:cs="Times"/>
          <w:lang w:val="en-GB"/>
        </w:rPr>
      </w:pPr>
      <w:bookmarkStart w:id="4" w:name="_Hlk73443492"/>
      <w:r w:rsidRPr="00543D29">
        <w:rPr>
          <w:rFonts w:ascii="Avenir Next LT Pro" w:hAnsi="Avenir Next LT Pro" w:cs="Times"/>
          <w:lang w:val="en-GB"/>
        </w:rPr>
        <w:lastRenderedPageBreak/>
        <w:t xml:space="preserve">Issuance of documents and </w:t>
      </w:r>
      <w:r w:rsidR="00F56EA1">
        <w:rPr>
          <w:rFonts w:ascii="Avenir Next LT Pro" w:hAnsi="Avenir Next LT Pro" w:cs="Times"/>
          <w:lang w:val="en-GB"/>
        </w:rPr>
        <w:t>statements</w:t>
      </w:r>
    </w:p>
    <w:p w14:paraId="749BD3EC" w14:textId="5BB96E74" w:rsidR="009E29BE" w:rsidRPr="00543D29" w:rsidRDefault="009E29BE" w:rsidP="008D64AA">
      <w:pPr>
        <w:pStyle w:val="ListParagraph"/>
        <w:numPr>
          <w:ilvl w:val="1"/>
          <w:numId w:val="9"/>
        </w:numPr>
        <w:tabs>
          <w:tab w:val="left" w:pos="284"/>
          <w:tab w:val="left" w:pos="426"/>
        </w:tabs>
        <w:spacing w:before="60" w:after="60"/>
        <w:rPr>
          <w:rFonts w:ascii="Avenir Next LT Pro" w:hAnsi="Avenir Next LT Pro" w:cs="Times"/>
          <w:lang w:val="en-GB"/>
        </w:rPr>
      </w:pPr>
      <w:r w:rsidRPr="00543D29">
        <w:rPr>
          <w:rFonts w:ascii="Avenir Next LT Pro" w:hAnsi="Avenir Next LT Pro" w:cs="Times"/>
          <w:b/>
          <w:bCs/>
          <w:sz w:val="20"/>
          <w:szCs w:val="20"/>
          <w:lang w:val="en-GB" w:eastAsia="lv-LV"/>
        </w:rPr>
        <w:t xml:space="preserve">Issuance of confirmation </w:t>
      </w:r>
      <w:r w:rsidR="0062727C">
        <w:rPr>
          <w:rFonts w:ascii="Avenir Next LT Pro" w:hAnsi="Avenir Next LT Pro" w:cs="Times"/>
          <w:b/>
          <w:bCs/>
          <w:sz w:val="20"/>
          <w:szCs w:val="20"/>
          <w:lang w:val="en-GB" w:eastAsia="lv-LV"/>
        </w:rPr>
        <w:t>f</w:t>
      </w:r>
      <w:r w:rsidRPr="00543D29">
        <w:rPr>
          <w:rFonts w:ascii="Avenir Next LT Pro" w:hAnsi="Avenir Next LT Pro" w:cs="Times"/>
          <w:b/>
          <w:bCs/>
          <w:sz w:val="20"/>
          <w:szCs w:val="20"/>
          <w:lang w:val="en-GB" w:eastAsia="lv-LV"/>
        </w:rPr>
        <w:t>o</w:t>
      </w:r>
      <w:r w:rsidR="0062727C">
        <w:rPr>
          <w:rFonts w:ascii="Avenir Next LT Pro" w:hAnsi="Avenir Next LT Pro" w:cs="Times"/>
          <w:b/>
          <w:bCs/>
          <w:sz w:val="20"/>
          <w:szCs w:val="20"/>
          <w:lang w:val="en-GB" w:eastAsia="lv-LV"/>
        </w:rPr>
        <w:t>r the</w:t>
      </w:r>
      <w:r w:rsidRPr="00543D29">
        <w:rPr>
          <w:rFonts w:ascii="Avenir Next LT Pro" w:hAnsi="Avenir Next LT Pro" w:cs="Times"/>
          <w:b/>
          <w:bCs/>
          <w:sz w:val="20"/>
          <w:szCs w:val="20"/>
          <w:lang w:val="en-GB" w:eastAsia="lv-LV"/>
        </w:rPr>
        <w:t xml:space="preserve"> execution of a payment order in the Bank</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387"/>
        <w:gridCol w:w="3060"/>
      </w:tblGrid>
      <w:tr w:rsidR="009E29BE" w:rsidRPr="00CC402C" w14:paraId="3F282235" w14:textId="77777777" w:rsidTr="00135491">
        <w:trPr>
          <w:trHeight w:val="340"/>
        </w:trPr>
        <w:tc>
          <w:tcPr>
            <w:tcW w:w="850" w:type="dxa"/>
            <w:shd w:val="clear" w:color="auto" w:fill="6EA9DB"/>
            <w:vAlign w:val="center"/>
          </w:tcPr>
          <w:bookmarkEnd w:id="4"/>
          <w:p w14:paraId="42D8B496" w14:textId="380B76CF" w:rsidR="009E29BE" w:rsidRPr="00543D29" w:rsidRDefault="009E29BE" w:rsidP="009E29BE">
            <w:pPr>
              <w:pStyle w:val="TableParagraph"/>
              <w:spacing w:before="0"/>
              <w:ind w:left="79"/>
              <w:rPr>
                <w:rFonts w:ascii="Avenir Next LT Pro" w:hAnsi="Avenir Next LT Pro" w:cs="Times"/>
                <w:b/>
                <w:sz w:val="20"/>
                <w:szCs w:val="20"/>
                <w:lang w:val="en-GB"/>
              </w:rPr>
            </w:pPr>
            <w:r w:rsidRPr="00543D29">
              <w:rPr>
                <w:rFonts w:ascii="Avenir Next LT Pro" w:hAnsi="Avenir Next LT Pro" w:cs="Times"/>
                <w:b/>
                <w:color w:val="FFFFFF"/>
                <w:sz w:val="20"/>
                <w:szCs w:val="20"/>
                <w:lang w:val="en-GB"/>
              </w:rPr>
              <w:t>No.</w:t>
            </w:r>
          </w:p>
        </w:tc>
        <w:tc>
          <w:tcPr>
            <w:tcW w:w="5387" w:type="dxa"/>
            <w:shd w:val="clear" w:color="auto" w:fill="6EA9DB"/>
            <w:vAlign w:val="center"/>
          </w:tcPr>
          <w:p w14:paraId="0E94B9FC" w14:textId="7D44852A" w:rsidR="009E29BE" w:rsidRPr="00543D29" w:rsidRDefault="009E29BE" w:rsidP="009E29BE">
            <w:pPr>
              <w:pStyle w:val="TableParagraph"/>
              <w:spacing w:before="0"/>
              <w:ind w:left="78" w:right="242"/>
              <w:rPr>
                <w:rFonts w:ascii="Avenir Next LT Pro" w:hAnsi="Avenir Next LT Pro" w:cs="Times"/>
                <w:b/>
                <w:sz w:val="20"/>
                <w:szCs w:val="20"/>
                <w:lang w:val="en-GB"/>
              </w:rPr>
            </w:pPr>
            <w:r w:rsidRPr="00543D29">
              <w:rPr>
                <w:rFonts w:ascii="Avenir Next LT Pro" w:hAnsi="Avenir Next LT Pro" w:cs="Times"/>
                <w:b/>
                <w:color w:val="FFFFFF"/>
                <w:spacing w:val="-1"/>
                <w:sz w:val="20"/>
                <w:szCs w:val="20"/>
                <w:lang w:val="en-GB"/>
              </w:rPr>
              <w:t>Service</w:t>
            </w:r>
          </w:p>
        </w:tc>
        <w:tc>
          <w:tcPr>
            <w:tcW w:w="3060" w:type="dxa"/>
            <w:shd w:val="clear" w:color="auto" w:fill="6EA9DB"/>
            <w:vAlign w:val="center"/>
          </w:tcPr>
          <w:p w14:paraId="7AAFA3B4" w14:textId="5685D8BD" w:rsidR="009E29BE" w:rsidRPr="00543D29" w:rsidRDefault="00F56430" w:rsidP="00543D29">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414A67" w:rsidRPr="00CC402C" w14:paraId="055C0327" w14:textId="77777777" w:rsidTr="00135491">
        <w:trPr>
          <w:trHeight w:val="283"/>
        </w:trPr>
        <w:tc>
          <w:tcPr>
            <w:tcW w:w="850" w:type="dxa"/>
            <w:vAlign w:val="center"/>
          </w:tcPr>
          <w:p w14:paraId="01B521CD" w14:textId="18B22944" w:rsidR="00414A67" w:rsidRPr="00543D29" w:rsidRDefault="00414A67" w:rsidP="00414A67">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0"/>
                <w:lang w:val="en-GB" w:eastAsia="lv-LV"/>
              </w:rPr>
              <w:t>3.1.1.</w:t>
            </w:r>
          </w:p>
        </w:tc>
        <w:tc>
          <w:tcPr>
            <w:tcW w:w="5387" w:type="dxa"/>
            <w:vAlign w:val="center"/>
          </w:tcPr>
          <w:p w14:paraId="1CDE6115" w14:textId="05E5C43D" w:rsidR="00414A67" w:rsidRPr="00C23B3C" w:rsidRDefault="00414A67" w:rsidP="00E05228">
            <w:pPr>
              <w:pStyle w:val="TableParagraph"/>
              <w:spacing w:before="0"/>
              <w:ind w:left="79" w:right="79"/>
              <w:rPr>
                <w:rFonts w:ascii="Avenir Next LT Pro" w:hAnsi="Avenir Next LT Pro" w:cs="Times"/>
                <w:sz w:val="20"/>
                <w:szCs w:val="20"/>
                <w:lang w:val="en-GB"/>
              </w:rPr>
            </w:pPr>
            <w:r w:rsidRPr="00C23B3C">
              <w:rPr>
                <w:rFonts w:ascii="Avenir Next LT Pro" w:hAnsi="Avenir Next LT Pro" w:cs="Times"/>
                <w:sz w:val="20"/>
                <w:szCs w:val="20"/>
                <w:lang w:val="en-GB" w:eastAsia="lv-LV"/>
              </w:rPr>
              <w:t>Issuance of a confirmed duplicate copy of payment document</w:t>
            </w:r>
          </w:p>
        </w:tc>
        <w:tc>
          <w:tcPr>
            <w:tcW w:w="3060" w:type="dxa"/>
            <w:vAlign w:val="center"/>
          </w:tcPr>
          <w:p w14:paraId="1A3F3189" w14:textId="195DB990" w:rsidR="00414A67" w:rsidRPr="00C23B3C" w:rsidRDefault="00414A67" w:rsidP="00E0522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rPr>
              <w:t>5,00 EUR</w:t>
            </w:r>
            <w:r w:rsidR="003B55D3" w:rsidRPr="00C23B3C">
              <w:rPr>
                <w:rFonts w:ascii="Avenir Next LT Pro" w:hAnsi="Avenir Next LT Pro" w:cs="Times"/>
                <w:sz w:val="20"/>
                <w:szCs w:val="20"/>
                <w:lang w:val="en-GB" w:eastAsia="lv-LV"/>
              </w:rPr>
              <w:t>, incl. VAT</w:t>
            </w:r>
          </w:p>
        </w:tc>
      </w:tr>
      <w:tr w:rsidR="00414A67" w:rsidRPr="00CC402C" w14:paraId="31B131A8" w14:textId="77777777" w:rsidTr="00135491">
        <w:trPr>
          <w:trHeight w:val="283"/>
        </w:trPr>
        <w:tc>
          <w:tcPr>
            <w:tcW w:w="850" w:type="dxa"/>
            <w:vAlign w:val="center"/>
          </w:tcPr>
          <w:p w14:paraId="48EB77F8" w14:textId="589817DF" w:rsidR="00414A67" w:rsidRPr="00543D29" w:rsidRDefault="00414A67" w:rsidP="00414A67">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4"/>
                <w:lang w:val="en-GB"/>
              </w:rPr>
              <w:t>3.1.2.</w:t>
            </w:r>
          </w:p>
        </w:tc>
        <w:tc>
          <w:tcPr>
            <w:tcW w:w="5387" w:type="dxa"/>
            <w:vAlign w:val="center"/>
          </w:tcPr>
          <w:p w14:paraId="0C664455" w14:textId="672D7E83" w:rsidR="00414A67" w:rsidRPr="00C23B3C" w:rsidRDefault="00414A67" w:rsidP="00E05228">
            <w:pPr>
              <w:pStyle w:val="TableParagraph"/>
              <w:spacing w:before="0"/>
              <w:ind w:left="79" w:right="79"/>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Search </w:t>
            </w:r>
            <w:r w:rsidR="00A966F8" w:rsidRPr="00C23B3C">
              <w:rPr>
                <w:rFonts w:ascii="Avenir Next LT Pro" w:hAnsi="Avenir Next LT Pro" w:cs="Times"/>
                <w:sz w:val="20"/>
                <w:szCs w:val="20"/>
                <w:lang w:val="en-GB" w:eastAsia="lv-LV"/>
              </w:rPr>
              <w:t xml:space="preserve">for </w:t>
            </w:r>
            <w:r w:rsidRPr="00C23B3C">
              <w:rPr>
                <w:rFonts w:ascii="Avenir Next LT Pro" w:hAnsi="Avenir Next LT Pro" w:cs="Times"/>
                <w:sz w:val="20"/>
                <w:szCs w:val="20"/>
                <w:lang w:val="en-GB" w:eastAsia="lv-LV"/>
              </w:rPr>
              <w:t xml:space="preserve">the payment </w:t>
            </w:r>
            <w:r w:rsidR="006F56F5" w:rsidRPr="00C23B3C">
              <w:rPr>
                <w:rFonts w:ascii="Avenir Next LT Pro" w:hAnsi="Avenir Next LT Pro" w:cs="Times"/>
                <w:sz w:val="20"/>
                <w:szCs w:val="20"/>
                <w:lang w:val="en-GB" w:eastAsia="lv-LV"/>
              </w:rPr>
              <w:t xml:space="preserve">order </w:t>
            </w:r>
            <w:r w:rsidRPr="00C23B3C">
              <w:rPr>
                <w:rFonts w:ascii="Avenir Next LT Pro" w:hAnsi="Avenir Next LT Pro" w:cs="Times"/>
                <w:sz w:val="20"/>
                <w:szCs w:val="20"/>
                <w:lang w:val="en-GB" w:eastAsia="lv-LV"/>
              </w:rPr>
              <w:t>in the archive and confirmation</w:t>
            </w:r>
            <w:r w:rsidR="006F56F5" w:rsidRPr="00C23B3C">
              <w:rPr>
                <w:rFonts w:ascii="Avenir Next LT Pro" w:hAnsi="Avenir Next LT Pro" w:cs="Times"/>
                <w:sz w:val="20"/>
                <w:szCs w:val="20"/>
                <w:lang w:val="en-GB" w:eastAsia="lv-LV"/>
              </w:rPr>
              <w:t xml:space="preserve"> of the copy</w:t>
            </w:r>
          </w:p>
        </w:tc>
        <w:tc>
          <w:tcPr>
            <w:tcW w:w="3060" w:type="dxa"/>
            <w:vAlign w:val="center"/>
          </w:tcPr>
          <w:p w14:paraId="4A581F2F" w14:textId="11AB417E" w:rsidR="00414A67" w:rsidRPr="00C23B3C" w:rsidRDefault="00414A67" w:rsidP="00E0522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15,00 EUR</w:t>
            </w:r>
            <w:r w:rsidR="003B55D3" w:rsidRPr="00C23B3C">
              <w:rPr>
                <w:rFonts w:ascii="Avenir Next LT Pro" w:hAnsi="Avenir Next LT Pro" w:cs="Times"/>
                <w:sz w:val="20"/>
                <w:szCs w:val="20"/>
                <w:lang w:val="en-GB" w:eastAsia="lv-LV"/>
              </w:rPr>
              <w:t>, incl. VAT</w:t>
            </w:r>
          </w:p>
        </w:tc>
      </w:tr>
    </w:tbl>
    <w:p w14:paraId="6E649376" w14:textId="575B5249" w:rsidR="009E29BE" w:rsidRPr="00543D29" w:rsidRDefault="009E29BE" w:rsidP="3F61F8A0">
      <w:pPr>
        <w:pStyle w:val="ListParagraph"/>
        <w:numPr>
          <w:ilvl w:val="1"/>
          <w:numId w:val="9"/>
        </w:numPr>
        <w:tabs>
          <w:tab w:val="left" w:pos="284"/>
          <w:tab w:val="left" w:pos="426"/>
        </w:tabs>
        <w:spacing w:before="240" w:after="60"/>
        <w:ind w:left="0" w:firstLine="0"/>
        <w:rPr>
          <w:rFonts w:ascii="Avenir Next LT Pro" w:hAnsi="Avenir Next LT Pro" w:cs="Times"/>
          <w:b/>
          <w:bCs/>
          <w:sz w:val="20"/>
          <w:szCs w:val="20"/>
        </w:rPr>
      </w:pPr>
      <w:r w:rsidRPr="3F61F8A0">
        <w:rPr>
          <w:rFonts w:ascii="Avenir Next LT Pro" w:hAnsi="Avenir Next LT Pro" w:cs="Times"/>
          <w:b/>
          <w:bCs/>
          <w:sz w:val="20"/>
          <w:szCs w:val="20"/>
          <w:lang w:eastAsia="lv-LV"/>
        </w:rPr>
        <w:t xml:space="preserve">Preparation and issuance of bank </w:t>
      </w:r>
      <w:r w:rsidR="00052089">
        <w:rPr>
          <w:rFonts w:ascii="Avenir Next LT Pro" w:hAnsi="Avenir Next LT Pro" w:cs="Times"/>
          <w:b/>
          <w:bCs/>
          <w:sz w:val="20"/>
          <w:szCs w:val="20"/>
          <w:lang w:eastAsia="lv-LV"/>
        </w:rPr>
        <w:t>statements</w:t>
      </w:r>
      <w:r w:rsidR="005A2583" w:rsidRPr="3F61F8A0">
        <w:rPr>
          <w:rStyle w:val="EndnoteReference"/>
          <w:rFonts w:ascii="Avenir Next LT Pro" w:hAnsi="Avenir Next LT Pro" w:cs="Times"/>
          <w:b/>
          <w:bCs/>
          <w:sz w:val="20"/>
          <w:szCs w:val="20"/>
          <w:lang w:eastAsia="lv-LV"/>
        </w:rPr>
        <w:endnoteReference w:id="26"/>
      </w:r>
      <w:r w:rsidR="005A2583" w:rsidRPr="3F61F8A0">
        <w:rPr>
          <w:rFonts w:ascii="Avenir Next LT Pro" w:hAnsi="Avenir Next LT Pro" w:cs="Times"/>
          <w:b/>
          <w:bCs/>
          <w:sz w:val="20"/>
          <w:szCs w:val="20"/>
          <w:vertAlign w:val="superscript"/>
          <w:lang w:eastAsia="lv-LV"/>
        </w:rPr>
        <w:t>;</w:t>
      </w:r>
      <w:r w:rsidR="005A2583" w:rsidRPr="3F61F8A0">
        <w:rPr>
          <w:rStyle w:val="EndnoteReference"/>
          <w:rFonts w:ascii="Avenir Next LT Pro" w:hAnsi="Avenir Next LT Pro" w:cs="Times"/>
          <w:b/>
          <w:bCs/>
          <w:sz w:val="20"/>
          <w:szCs w:val="20"/>
          <w:lang w:eastAsia="lv-LV"/>
        </w:rPr>
        <w:endnoteReference w:id="27"/>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387"/>
        <w:gridCol w:w="3060"/>
      </w:tblGrid>
      <w:tr w:rsidR="009E29BE" w:rsidRPr="00CC402C" w14:paraId="5B855194" w14:textId="77777777" w:rsidTr="00135491">
        <w:trPr>
          <w:trHeight w:val="340"/>
        </w:trPr>
        <w:tc>
          <w:tcPr>
            <w:tcW w:w="850" w:type="dxa"/>
            <w:shd w:val="clear" w:color="auto" w:fill="6EA9DB"/>
            <w:vAlign w:val="center"/>
          </w:tcPr>
          <w:p w14:paraId="223BEE80" w14:textId="3A913AC7" w:rsidR="009E29BE" w:rsidRPr="00543D29" w:rsidRDefault="009E29BE" w:rsidP="009E29BE">
            <w:pPr>
              <w:pStyle w:val="TableParagraph"/>
              <w:spacing w:before="0"/>
              <w:ind w:left="79"/>
              <w:rPr>
                <w:rFonts w:ascii="Avenir Next LT Pro" w:hAnsi="Avenir Next LT Pro" w:cs="Times"/>
                <w:b/>
                <w:sz w:val="20"/>
                <w:szCs w:val="20"/>
                <w:lang w:val="en-GB"/>
              </w:rPr>
            </w:pPr>
            <w:r w:rsidRPr="00543D29">
              <w:rPr>
                <w:rFonts w:ascii="Avenir Next LT Pro" w:hAnsi="Avenir Next LT Pro" w:cs="Times"/>
                <w:b/>
                <w:color w:val="FFFFFF"/>
                <w:sz w:val="20"/>
                <w:szCs w:val="20"/>
                <w:lang w:val="en-GB"/>
              </w:rPr>
              <w:t>No.</w:t>
            </w:r>
          </w:p>
        </w:tc>
        <w:tc>
          <w:tcPr>
            <w:tcW w:w="5387" w:type="dxa"/>
            <w:shd w:val="clear" w:color="auto" w:fill="6EA9DB"/>
            <w:vAlign w:val="center"/>
          </w:tcPr>
          <w:p w14:paraId="70396FBA" w14:textId="4AC77AF1" w:rsidR="009E29BE" w:rsidRPr="00543D29" w:rsidRDefault="009E29BE" w:rsidP="00E05228">
            <w:pPr>
              <w:pStyle w:val="TableParagraph"/>
              <w:spacing w:before="0"/>
              <w:ind w:left="78"/>
              <w:rPr>
                <w:rFonts w:ascii="Avenir Next LT Pro" w:hAnsi="Avenir Next LT Pro" w:cs="Times"/>
                <w:b/>
                <w:sz w:val="20"/>
                <w:szCs w:val="20"/>
                <w:lang w:val="en-GB"/>
              </w:rPr>
            </w:pPr>
            <w:r w:rsidRPr="00543D29">
              <w:rPr>
                <w:rFonts w:ascii="Avenir Next LT Pro" w:hAnsi="Avenir Next LT Pro" w:cs="Times"/>
                <w:b/>
                <w:color w:val="FFFFFF"/>
                <w:spacing w:val="-1"/>
                <w:sz w:val="20"/>
                <w:szCs w:val="20"/>
                <w:lang w:val="en-GB"/>
              </w:rPr>
              <w:t>Service</w:t>
            </w:r>
          </w:p>
        </w:tc>
        <w:tc>
          <w:tcPr>
            <w:tcW w:w="3060" w:type="dxa"/>
            <w:shd w:val="clear" w:color="auto" w:fill="6EA9DB"/>
            <w:vAlign w:val="center"/>
          </w:tcPr>
          <w:p w14:paraId="66801A7E" w14:textId="67D8BBE0" w:rsidR="009E29BE" w:rsidRPr="00543D29" w:rsidRDefault="00F56430" w:rsidP="00543D29">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9E29BE" w:rsidRPr="00CC402C" w14:paraId="151C87FF" w14:textId="77777777" w:rsidTr="00135491">
        <w:trPr>
          <w:trHeight w:val="283"/>
        </w:trPr>
        <w:tc>
          <w:tcPr>
            <w:tcW w:w="850" w:type="dxa"/>
            <w:vAlign w:val="center"/>
          </w:tcPr>
          <w:p w14:paraId="249773A2" w14:textId="1A2BB430" w:rsidR="009E29BE" w:rsidRPr="00543D29" w:rsidRDefault="009E29BE" w:rsidP="009E29BE">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4"/>
                <w:lang w:val="en-GB"/>
              </w:rPr>
              <w:t>3.2.1.</w:t>
            </w:r>
          </w:p>
        </w:tc>
        <w:tc>
          <w:tcPr>
            <w:tcW w:w="5387" w:type="dxa"/>
            <w:vAlign w:val="center"/>
          </w:tcPr>
          <w:p w14:paraId="613BD1A9" w14:textId="38AAE562" w:rsidR="009E29BE" w:rsidRPr="00C23B3C" w:rsidRDefault="009E29BE" w:rsidP="00E05228">
            <w:pPr>
              <w:pStyle w:val="TableParagraph"/>
              <w:spacing w:before="0"/>
              <w:ind w:left="79" w:righ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 xml:space="preserve">Information about the availability of an account in the </w:t>
            </w:r>
            <w:r w:rsidR="00AE4AF9" w:rsidRPr="00C23B3C">
              <w:rPr>
                <w:rFonts w:ascii="Avenir Next LT Pro" w:hAnsi="Avenir Next LT Pro" w:cs="Times"/>
                <w:sz w:val="20"/>
                <w:szCs w:val="20"/>
                <w:lang w:val="en-GB" w:eastAsia="lv-LV"/>
              </w:rPr>
              <w:t>B</w:t>
            </w:r>
            <w:r w:rsidRPr="00C23B3C">
              <w:rPr>
                <w:rFonts w:ascii="Avenir Next LT Pro" w:hAnsi="Avenir Next LT Pro" w:cs="Times"/>
                <w:sz w:val="20"/>
                <w:szCs w:val="20"/>
                <w:lang w:val="en-GB" w:eastAsia="lv-LV"/>
              </w:rPr>
              <w:t>ank and its balance</w:t>
            </w:r>
          </w:p>
        </w:tc>
        <w:tc>
          <w:tcPr>
            <w:tcW w:w="3060" w:type="dxa"/>
            <w:vAlign w:val="center"/>
          </w:tcPr>
          <w:p w14:paraId="4EE728FE" w14:textId="0F2EB593" w:rsidR="009E29BE" w:rsidRPr="00C23B3C" w:rsidRDefault="00414A67" w:rsidP="00E0522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rPr>
              <w:t>1</w:t>
            </w:r>
            <w:r w:rsidR="00135491" w:rsidRPr="00C23B3C">
              <w:rPr>
                <w:rFonts w:ascii="Avenir Next LT Pro" w:hAnsi="Avenir Next LT Pro" w:cs="Times"/>
                <w:sz w:val="20"/>
                <w:szCs w:val="20"/>
                <w:lang w:val="en-GB"/>
              </w:rPr>
              <w:t>2</w:t>
            </w:r>
            <w:r w:rsidRPr="00C23B3C">
              <w:rPr>
                <w:rFonts w:ascii="Avenir Next LT Pro" w:hAnsi="Avenir Next LT Pro" w:cs="Times"/>
                <w:sz w:val="20"/>
                <w:szCs w:val="20"/>
                <w:lang w:val="en-GB"/>
              </w:rPr>
              <w:t>,00 EUR</w:t>
            </w:r>
            <w:r w:rsidR="003B55D3" w:rsidRPr="00C23B3C">
              <w:rPr>
                <w:rFonts w:ascii="Avenir Next LT Pro" w:hAnsi="Avenir Next LT Pro" w:cs="Times"/>
                <w:sz w:val="20"/>
                <w:szCs w:val="20"/>
                <w:lang w:val="en-GB" w:eastAsia="lv-LV"/>
              </w:rPr>
              <w:t>, incl. VAT</w:t>
            </w:r>
            <w:r w:rsidR="009E29BE" w:rsidRPr="00C23B3C">
              <w:rPr>
                <w:rFonts w:ascii="Avenir Next LT Pro" w:hAnsi="Avenir Next LT Pro" w:cs="Times"/>
                <w:sz w:val="20"/>
                <w:szCs w:val="20"/>
                <w:lang w:val="en-GB"/>
              </w:rPr>
              <w:t> </w:t>
            </w:r>
          </w:p>
        </w:tc>
      </w:tr>
      <w:tr w:rsidR="009E29BE" w:rsidRPr="00CC402C" w14:paraId="070B8A06" w14:textId="77777777" w:rsidTr="00135491">
        <w:trPr>
          <w:trHeight w:val="283"/>
        </w:trPr>
        <w:tc>
          <w:tcPr>
            <w:tcW w:w="850" w:type="dxa"/>
            <w:vAlign w:val="center"/>
          </w:tcPr>
          <w:p w14:paraId="48AE2948" w14:textId="627F9841" w:rsidR="009E29BE" w:rsidRPr="00543D29" w:rsidRDefault="009E29BE" w:rsidP="009E29BE">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4"/>
                <w:lang w:val="en-GB"/>
              </w:rPr>
              <w:t>3.2.2.</w:t>
            </w:r>
          </w:p>
        </w:tc>
        <w:tc>
          <w:tcPr>
            <w:tcW w:w="5387" w:type="dxa"/>
            <w:vAlign w:val="center"/>
          </w:tcPr>
          <w:p w14:paraId="5C727CB5" w14:textId="71AFB1FE" w:rsidR="009E29BE" w:rsidRPr="00C23B3C" w:rsidRDefault="009E29BE" w:rsidP="00E05228">
            <w:pPr>
              <w:pStyle w:val="TableParagraph"/>
              <w:spacing w:before="0"/>
              <w:ind w:left="79" w:righ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Another type of inquiry on request</w:t>
            </w:r>
          </w:p>
        </w:tc>
        <w:tc>
          <w:tcPr>
            <w:tcW w:w="3060" w:type="dxa"/>
            <w:vAlign w:val="center"/>
          </w:tcPr>
          <w:p w14:paraId="0C128818" w14:textId="77777777" w:rsidR="00E05228" w:rsidRPr="00C23B3C" w:rsidRDefault="00FB2A49" w:rsidP="00E0522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rPr>
              <w:t>by agreement</w:t>
            </w:r>
          </w:p>
          <w:p w14:paraId="2F270585" w14:textId="0DF87B22" w:rsidR="009E29BE" w:rsidRPr="00C23B3C" w:rsidRDefault="00FB2A49" w:rsidP="00E0522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rPr>
              <w:t>(min.</w:t>
            </w:r>
            <w:r w:rsidR="00414A67" w:rsidRPr="00C23B3C">
              <w:rPr>
                <w:rFonts w:ascii="Avenir Next LT Pro" w:hAnsi="Avenir Next LT Pro" w:cs="Times"/>
                <w:sz w:val="20"/>
                <w:szCs w:val="20"/>
                <w:lang w:val="en-GB"/>
              </w:rPr>
              <w:t>1</w:t>
            </w:r>
            <w:r w:rsidR="00135491" w:rsidRPr="00C23B3C">
              <w:rPr>
                <w:rFonts w:ascii="Avenir Next LT Pro" w:hAnsi="Avenir Next LT Pro" w:cs="Times"/>
                <w:sz w:val="20"/>
                <w:szCs w:val="20"/>
                <w:lang w:val="en-GB"/>
              </w:rPr>
              <w:t>8</w:t>
            </w:r>
            <w:r w:rsidR="00414A67" w:rsidRPr="00C23B3C">
              <w:rPr>
                <w:rFonts w:ascii="Avenir Next LT Pro" w:hAnsi="Avenir Next LT Pro" w:cs="Times"/>
                <w:sz w:val="20"/>
                <w:szCs w:val="20"/>
                <w:lang w:val="en-GB"/>
              </w:rPr>
              <w:t>,00 EUR</w:t>
            </w:r>
            <w:r w:rsidR="003B55D3" w:rsidRPr="00C23B3C">
              <w:rPr>
                <w:rFonts w:ascii="Avenir Next LT Pro" w:hAnsi="Avenir Next LT Pro" w:cs="Times"/>
                <w:sz w:val="20"/>
                <w:szCs w:val="20"/>
                <w:lang w:val="en-GB" w:eastAsia="lv-LV"/>
              </w:rPr>
              <w:t>, incl. VAT</w:t>
            </w:r>
            <w:r w:rsidRPr="00C23B3C">
              <w:rPr>
                <w:rFonts w:ascii="Avenir Next LT Pro" w:hAnsi="Avenir Next LT Pro" w:cs="Times"/>
                <w:sz w:val="20"/>
                <w:szCs w:val="20"/>
                <w:lang w:val="en-GB"/>
              </w:rPr>
              <w:t>)</w:t>
            </w:r>
          </w:p>
        </w:tc>
      </w:tr>
      <w:tr w:rsidR="00414A67" w:rsidRPr="00CC402C" w14:paraId="77181FF3" w14:textId="77777777" w:rsidTr="00135491">
        <w:trPr>
          <w:trHeight w:val="283"/>
        </w:trPr>
        <w:tc>
          <w:tcPr>
            <w:tcW w:w="850" w:type="dxa"/>
            <w:vAlign w:val="center"/>
          </w:tcPr>
          <w:p w14:paraId="2BCB2E98" w14:textId="0121A4D2" w:rsidR="00414A67" w:rsidRPr="00543D29" w:rsidRDefault="00414A67" w:rsidP="00414A67">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4"/>
                <w:lang w:val="en-GB"/>
              </w:rPr>
              <w:t>3.2.3.</w:t>
            </w:r>
          </w:p>
        </w:tc>
        <w:tc>
          <w:tcPr>
            <w:tcW w:w="5387" w:type="dxa"/>
            <w:vAlign w:val="center"/>
          </w:tcPr>
          <w:p w14:paraId="2CC742FA" w14:textId="6570AD88" w:rsidR="00414A67" w:rsidRPr="00C23B3C" w:rsidRDefault="00414A67" w:rsidP="00E05228">
            <w:pPr>
              <w:pStyle w:val="TableParagraph"/>
              <w:spacing w:before="0"/>
              <w:ind w:left="79" w:righ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 xml:space="preserve">Issuance of a </w:t>
            </w:r>
            <w:r w:rsidR="007106DF" w:rsidRPr="00C23B3C">
              <w:rPr>
                <w:rFonts w:ascii="Avenir Next LT Pro" w:hAnsi="Avenir Next LT Pro" w:cs="Times"/>
                <w:sz w:val="20"/>
                <w:szCs w:val="20"/>
                <w:lang w:val="en-GB" w:eastAsia="lv-LV"/>
              </w:rPr>
              <w:t xml:space="preserve">statements </w:t>
            </w:r>
            <w:r w:rsidRPr="00C23B3C">
              <w:rPr>
                <w:rFonts w:ascii="Avenir Next LT Pro" w:hAnsi="Avenir Next LT Pro" w:cs="Times"/>
                <w:sz w:val="20"/>
                <w:szCs w:val="20"/>
                <w:lang w:val="en-GB" w:eastAsia="lv-LV"/>
              </w:rPr>
              <w:t xml:space="preserve">after termination of </w:t>
            </w:r>
            <w:r w:rsidR="007830F5" w:rsidRPr="00C23B3C">
              <w:rPr>
                <w:rFonts w:ascii="Avenir Next LT Pro" w:hAnsi="Avenir Next LT Pro" w:cs="Times"/>
                <w:sz w:val="20"/>
                <w:szCs w:val="20"/>
                <w:lang w:val="en-GB" w:eastAsia="lv-LV"/>
              </w:rPr>
              <w:t>the</w:t>
            </w:r>
            <w:r w:rsidR="00013714" w:rsidRPr="00C23B3C">
              <w:rPr>
                <w:rFonts w:ascii="Avenir Next LT Pro" w:hAnsi="Avenir Next LT Pro" w:cs="Times"/>
                <w:sz w:val="20"/>
                <w:szCs w:val="20"/>
                <w:lang w:val="en-GB" w:eastAsia="lv-LV"/>
              </w:rPr>
              <w:t xml:space="preserve"> </w:t>
            </w:r>
            <w:r w:rsidRPr="00C23B3C">
              <w:rPr>
                <w:rFonts w:ascii="Avenir Next LT Pro" w:hAnsi="Avenir Next LT Pro" w:cs="Times"/>
                <w:sz w:val="20"/>
                <w:szCs w:val="20"/>
                <w:lang w:val="en-GB" w:eastAsia="lv-LV"/>
              </w:rPr>
              <w:t>business relationship with the Customer</w:t>
            </w:r>
          </w:p>
        </w:tc>
        <w:tc>
          <w:tcPr>
            <w:tcW w:w="3060" w:type="dxa"/>
            <w:vAlign w:val="center"/>
          </w:tcPr>
          <w:p w14:paraId="73614EC7" w14:textId="109879B5" w:rsidR="00414A67" w:rsidRPr="00C23B3C" w:rsidRDefault="00414A67" w:rsidP="00E0522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rPr>
              <w:t>3</w:t>
            </w:r>
            <w:r w:rsidR="00135491" w:rsidRPr="00C23B3C">
              <w:rPr>
                <w:rFonts w:ascii="Avenir Next LT Pro" w:hAnsi="Avenir Next LT Pro" w:cs="Times"/>
                <w:sz w:val="20"/>
                <w:szCs w:val="20"/>
                <w:lang w:val="en-GB"/>
              </w:rPr>
              <w:t>5</w:t>
            </w:r>
            <w:r w:rsidRPr="00C23B3C">
              <w:rPr>
                <w:rFonts w:ascii="Avenir Next LT Pro" w:hAnsi="Avenir Next LT Pro" w:cs="Times"/>
                <w:sz w:val="20"/>
                <w:szCs w:val="20"/>
                <w:lang w:val="en-GB"/>
              </w:rPr>
              <w:t>,00 EUR</w:t>
            </w:r>
            <w:r w:rsidR="003B55D3" w:rsidRPr="00C23B3C">
              <w:rPr>
                <w:rFonts w:ascii="Avenir Next LT Pro" w:hAnsi="Avenir Next LT Pro" w:cs="Times"/>
                <w:sz w:val="20"/>
                <w:szCs w:val="20"/>
                <w:lang w:val="en-GB" w:eastAsia="lv-LV"/>
              </w:rPr>
              <w:t>, incl. VAT</w:t>
            </w:r>
          </w:p>
        </w:tc>
      </w:tr>
      <w:tr w:rsidR="00414A67" w:rsidRPr="00CC402C" w14:paraId="680CE21F" w14:textId="77777777" w:rsidTr="00135491">
        <w:trPr>
          <w:trHeight w:val="283"/>
        </w:trPr>
        <w:tc>
          <w:tcPr>
            <w:tcW w:w="850" w:type="dxa"/>
            <w:vAlign w:val="center"/>
          </w:tcPr>
          <w:p w14:paraId="0299EE73" w14:textId="08607769" w:rsidR="00414A67" w:rsidRPr="00543D29" w:rsidRDefault="00414A67" w:rsidP="00414A67">
            <w:pPr>
              <w:pStyle w:val="TableParagraph"/>
              <w:spacing w:before="0"/>
              <w:ind w:left="79"/>
              <w:rPr>
                <w:rFonts w:ascii="Avenir Next LT Pro" w:hAnsi="Avenir Next LT Pro" w:cs="Times"/>
                <w:sz w:val="20"/>
                <w:szCs w:val="24"/>
                <w:lang w:val="en-GB"/>
              </w:rPr>
            </w:pPr>
            <w:r w:rsidRPr="00543D29">
              <w:rPr>
                <w:rFonts w:ascii="Avenir Next LT Pro" w:hAnsi="Avenir Next LT Pro" w:cs="Times"/>
                <w:sz w:val="20"/>
                <w:szCs w:val="24"/>
                <w:lang w:val="en-GB"/>
              </w:rPr>
              <w:t>3.2.4.</w:t>
            </w:r>
          </w:p>
        </w:tc>
        <w:tc>
          <w:tcPr>
            <w:tcW w:w="5387" w:type="dxa"/>
            <w:vAlign w:val="center"/>
          </w:tcPr>
          <w:p w14:paraId="665D56B7" w14:textId="7424B9A4" w:rsidR="00414A67" w:rsidRPr="00C23B3C" w:rsidRDefault="00414A67" w:rsidP="00E05228">
            <w:pPr>
              <w:pStyle w:val="TableParagraph"/>
              <w:spacing w:before="0"/>
              <w:ind w:left="79" w:righ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Providing comprehensive information about the Customer to the audit</w:t>
            </w:r>
          </w:p>
        </w:tc>
        <w:tc>
          <w:tcPr>
            <w:tcW w:w="3060" w:type="dxa"/>
            <w:vAlign w:val="center"/>
          </w:tcPr>
          <w:p w14:paraId="67B33362" w14:textId="77777777" w:rsidR="00806648" w:rsidRPr="00C23B3C" w:rsidRDefault="00806648" w:rsidP="0080664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rPr>
              <w:t>by agreement</w:t>
            </w:r>
          </w:p>
          <w:p w14:paraId="25D49961" w14:textId="42474CF8" w:rsidR="00414A67" w:rsidRPr="00C23B3C" w:rsidRDefault="00806648" w:rsidP="0080664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lv-LV" w:eastAsia="lv-LV"/>
              </w:rPr>
              <w:t xml:space="preserve">(min. </w:t>
            </w:r>
            <w:r w:rsidR="00135491" w:rsidRPr="00C23B3C">
              <w:rPr>
                <w:rFonts w:ascii="Avenir Next LT Pro" w:hAnsi="Avenir Next LT Pro" w:cs="Times"/>
                <w:sz w:val="20"/>
                <w:szCs w:val="20"/>
                <w:lang w:val="lv-LV" w:eastAsia="lv-LV"/>
              </w:rPr>
              <w:t>5</w:t>
            </w:r>
            <w:r w:rsidRPr="00C23B3C">
              <w:rPr>
                <w:rFonts w:ascii="Avenir Next LT Pro" w:hAnsi="Avenir Next LT Pro" w:cs="Times"/>
                <w:sz w:val="20"/>
                <w:szCs w:val="20"/>
                <w:lang w:val="lv-LV" w:eastAsia="lv-LV"/>
              </w:rPr>
              <w:t>0,00 EUR,</w:t>
            </w:r>
            <w:r w:rsidRPr="00C23B3C">
              <w:rPr>
                <w:rFonts w:ascii="Avenir Next LT Pro" w:hAnsi="Avenir Next LT Pro" w:cs="Times"/>
                <w:sz w:val="20"/>
                <w:szCs w:val="20"/>
                <w:lang w:val="en-GB" w:eastAsia="lv-LV"/>
              </w:rPr>
              <w:t xml:space="preserve"> incl. VAT</w:t>
            </w:r>
            <w:r w:rsidRPr="00C23B3C">
              <w:rPr>
                <w:rFonts w:ascii="Avenir Next LT Pro" w:hAnsi="Avenir Next LT Pro" w:cs="Times"/>
                <w:sz w:val="20"/>
                <w:szCs w:val="20"/>
                <w:lang w:val="lv-LV" w:eastAsia="lv-LV"/>
              </w:rPr>
              <w:t>)</w:t>
            </w:r>
            <w:r w:rsidR="00A67A20" w:rsidRPr="00C23B3C">
              <w:rPr>
                <w:rFonts w:ascii="Avenir Next LT Pro" w:hAnsi="Avenir Next LT Pro" w:cs="Times"/>
                <w:sz w:val="20"/>
                <w:szCs w:val="20"/>
                <w:lang w:val="en-GB"/>
              </w:rPr>
              <w:t xml:space="preserve">  </w:t>
            </w:r>
          </w:p>
        </w:tc>
      </w:tr>
    </w:tbl>
    <w:p w14:paraId="7551286B" w14:textId="51CFF05F" w:rsidR="009E29BE" w:rsidRPr="00C23B3C" w:rsidRDefault="00997D7F" w:rsidP="00A67A20">
      <w:pPr>
        <w:pStyle w:val="ListParagraph"/>
        <w:numPr>
          <w:ilvl w:val="1"/>
          <w:numId w:val="9"/>
        </w:numPr>
        <w:tabs>
          <w:tab w:val="left" w:pos="284"/>
          <w:tab w:val="left" w:pos="426"/>
        </w:tabs>
        <w:spacing w:before="240" w:after="60"/>
        <w:ind w:left="0" w:firstLine="0"/>
        <w:rPr>
          <w:rFonts w:ascii="Avenir Next LT Pro" w:hAnsi="Avenir Next LT Pro" w:cs="Times"/>
          <w:b/>
          <w:bCs/>
          <w:sz w:val="20"/>
          <w:szCs w:val="20"/>
          <w:lang w:val="en-GB"/>
        </w:rPr>
      </w:pPr>
      <w:r w:rsidRPr="00C23B3C">
        <w:rPr>
          <w:rFonts w:ascii="Avenir Next LT Pro" w:hAnsi="Avenir Next LT Pro" w:cs="Times"/>
          <w:b/>
          <w:bCs/>
          <w:sz w:val="20"/>
          <w:szCs w:val="20"/>
          <w:lang w:val="en-GB" w:eastAsia="lv-LV"/>
        </w:rPr>
        <w:t>Additional services</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387"/>
        <w:gridCol w:w="3060"/>
      </w:tblGrid>
      <w:tr w:rsidR="009E29BE" w:rsidRPr="00CC402C" w14:paraId="524B94F1" w14:textId="77777777" w:rsidTr="00135491">
        <w:trPr>
          <w:trHeight w:val="340"/>
        </w:trPr>
        <w:tc>
          <w:tcPr>
            <w:tcW w:w="850" w:type="dxa"/>
            <w:shd w:val="clear" w:color="auto" w:fill="6EA9DB"/>
            <w:vAlign w:val="center"/>
          </w:tcPr>
          <w:p w14:paraId="2261E895" w14:textId="73FF6DA3" w:rsidR="009E29BE" w:rsidRPr="00A67A20" w:rsidRDefault="009E29BE" w:rsidP="009E29BE">
            <w:pPr>
              <w:pStyle w:val="TableParagraph"/>
              <w:spacing w:before="0"/>
              <w:ind w:left="79"/>
              <w:rPr>
                <w:rFonts w:ascii="Avenir Next LT Pro" w:hAnsi="Avenir Next LT Pro" w:cs="Times"/>
                <w:b/>
                <w:sz w:val="20"/>
                <w:szCs w:val="20"/>
                <w:lang w:val="en-GB"/>
              </w:rPr>
            </w:pPr>
            <w:r w:rsidRPr="00A67A20">
              <w:rPr>
                <w:rFonts w:ascii="Avenir Next LT Pro" w:hAnsi="Avenir Next LT Pro" w:cs="Times"/>
                <w:b/>
                <w:color w:val="FFFFFF"/>
                <w:sz w:val="20"/>
                <w:szCs w:val="20"/>
                <w:lang w:val="en-GB"/>
              </w:rPr>
              <w:t>No.</w:t>
            </w:r>
          </w:p>
        </w:tc>
        <w:tc>
          <w:tcPr>
            <w:tcW w:w="5387" w:type="dxa"/>
            <w:shd w:val="clear" w:color="auto" w:fill="6EA9DB"/>
            <w:vAlign w:val="center"/>
          </w:tcPr>
          <w:p w14:paraId="212463EA" w14:textId="7C319359" w:rsidR="009E29BE" w:rsidRPr="00A67A20" w:rsidRDefault="009E29BE" w:rsidP="009E29BE">
            <w:pPr>
              <w:pStyle w:val="TableParagraph"/>
              <w:spacing w:before="0"/>
              <w:ind w:left="78" w:right="242"/>
              <w:rPr>
                <w:rFonts w:ascii="Avenir Next LT Pro" w:hAnsi="Avenir Next LT Pro" w:cs="Times"/>
                <w:b/>
                <w:sz w:val="20"/>
                <w:szCs w:val="20"/>
                <w:lang w:val="en-GB"/>
              </w:rPr>
            </w:pPr>
            <w:r w:rsidRPr="00A67A20">
              <w:rPr>
                <w:rFonts w:ascii="Avenir Next LT Pro" w:hAnsi="Avenir Next LT Pro" w:cs="Times"/>
                <w:b/>
                <w:color w:val="FFFFFF"/>
                <w:spacing w:val="-1"/>
                <w:sz w:val="20"/>
                <w:szCs w:val="20"/>
                <w:lang w:val="en-GB"/>
              </w:rPr>
              <w:t>Service</w:t>
            </w:r>
          </w:p>
        </w:tc>
        <w:tc>
          <w:tcPr>
            <w:tcW w:w="3060" w:type="dxa"/>
            <w:shd w:val="clear" w:color="auto" w:fill="6EA9DB"/>
            <w:vAlign w:val="center"/>
          </w:tcPr>
          <w:p w14:paraId="0C19BBF0" w14:textId="00AC6BD4" w:rsidR="009E29BE" w:rsidRPr="00A67A20" w:rsidRDefault="00F56430" w:rsidP="00A67A20">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C23B3C" w:rsidRPr="00C23B3C" w14:paraId="3A6BA23E" w14:textId="77777777" w:rsidTr="00135491">
        <w:trPr>
          <w:trHeight w:val="283"/>
        </w:trPr>
        <w:tc>
          <w:tcPr>
            <w:tcW w:w="850" w:type="dxa"/>
            <w:vAlign w:val="center"/>
          </w:tcPr>
          <w:p w14:paraId="116B432C" w14:textId="31454587" w:rsidR="009E29BE" w:rsidRPr="00C23B3C" w:rsidRDefault="009E29BE" w:rsidP="009E29BE">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3.3.</w:t>
            </w:r>
            <w:r w:rsidR="00A65B66" w:rsidRPr="00C23B3C">
              <w:rPr>
                <w:rFonts w:ascii="Avenir Next LT Pro" w:hAnsi="Avenir Next LT Pro" w:cs="Times"/>
                <w:sz w:val="20"/>
                <w:szCs w:val="24"/>
                <w:lang w:val="en-GB"/>
              </w:rPr>
              <w:t>1</w:t>
            </w:r>
            <w:r w:rsidRPr="00C23B3C">
              <w:rPr>
                <w:rFonts w:ascii="Avenir Next LT Pro" w:hAnsi="Avenir Next LT Pro" w:cs="Times"/>
                <w:sz w:val="20"/>
                <w:szCs w:val="24"/>
                <w:lang w:val="en-GB"/>
              </w:rPr>
              <w:t>.</w:t>
            </w:r>
          </w:p>
        </w:tc>
        <w:tc>
          <w:tcPr>
            <w:tcW w:w="5387" w:type="dxa"/>
            <w:vAlign w:val="center"/>
          </w:tcPr>
          <w:p w14:paraId="5AFCA4B5" w14:textId="50A0FC1C" w:rsidR="009E29BE" w:rsidRPr="00C23B3C" w:rsidRDefault="009E29BE" w:rsidP="00E05228">
            <w:pPr>
              <w:pStyle w:val="TableParagraph"/>
              <w:spacing w:before="0"/>
              <w:ind w:left="79" w:right="57"/>
              <w:rPr>
                <w:rFonts w:ascii="Avenir Next LT Pro" w:hAnsi="Avenir Next LT Pro" w:cs="Times"/>
                <w:sz w:val="20"/>
                <w:szCs w:val="20"/>
                <w:lang w:val="en-GB"/>
              </w:rPr>
            </w:pPr>
            <w:r w:rsidRPr="00C23B3C">
              <w:rPr>
                <w:rFonts w:ascii="Avenir Next LT Pro" w:hAnsi="Avenir Next LT Pro" w:cs="Times"/>
                <w:sz w:val="20"/>
                <w:szCs w:val="20"/>
                <w:lang w:val="en-GB" w:eastAsia="lv-LV"/>
              </w:rPr>
              <w:t>Execution of a power of attorney in the Bank</w:t>
            </w:r>
          </w:p>
        </w:tc>
        <w:tc>
          <w:tcPr>
            <w:tcW w:w="3060" w:type="dxa"/>
            <w:vAlign w:val="center"/>
          </w:tcPr>
          <w:p w14:paraId="294796A9" w14:textId="474F433E" w:rsidR="009E29BE" w:rsidRPr="00C23B3C" w:rsidRDefault="009E29BE" w:rsidP="00E0522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w:t>
            </w:r>
            <w:r w:rsidR="002A069A" w:rsidRPr="00C23B3C">
              <w:rPr>
                <w:rFonts w:ascii="Avenir Next LT Pro" w:hAnsi="Avenir Next LT Pro" w:cs="Times"/>
                <w:sz w:val="20"/>
                <w:szCs w:val="20"/>
                <w:lang w:val="en-GB" w:eastAsia="lv-LV"/>
              </w:rPr>
              <w:t>5</w:t>
            </w:r>
            <w:r w:rsidRPr="00C23B3C">
              <w:rPr>
                <w:rFonts w:ascii="Avenir Next LT Pro" w:hAnsi="Avenir Next LT Pro" w:cs="Times"/>
                <w:sz w:val="20"/>
                <w:szCs w:val="20"/>
                <w:lang w:val="en-GB" w:eastAsia="lv-LV"/>
              </w:rPr>
              <w:t>,00 EUR</w:t>
            </w:r>
            <w:r w:rsidR="003B55D3" w:rsidRPr="00C23B3C">
              <w:rPr>
                <w:rFonts w:ascii="Avenir Next LT Pro" w:hAnsi="Avenir Next LT Pro" w:cs="Times"/>
                <w:sz w:val="20"/>
                <w:szCs w:val="20"/>
                <w:lang w:val="en-GB" w:eastAsia="lv-LV"/>
              </w:rPr>
              <w:t>, incl. VAT</w:t>
            </w:r>
          </w:p>
        </w:tc>
      </w:tr>
      <w:tr w:rsidR="00C23B3C" w:rsidRPr="00C23B3C" w14:paraId="7C7B4B12" w14:textId="77777777" w:rsidTr="00135491">
        <w:trPr>
          <w:trHeight w:val="283"/>
        </w:trPr>
        <w:tc>
          <w:tcPr>
            <w:tcW w:w="850" w:type="dxa"/>
            <w:vAlign w:val="center"/>
          </w:tcPr>
          <w:p w14:paraId="5C939848" w14:textId="49891DCA" w:rsidR="009E29BE" w:rsidRPr="00C23B3C" w:rsidRDefault="009E29BE" w:rsidP="009E29BE">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3.3.</w:t>
            </w:r>
            <w:r w:rsidR="00A65B66" w:rsidRPr="00C23B3C">
              <w:rPr>
                <w:rFonts w:ascii="Avenir Next LT Pro" w:hAnsi="Avenir Next LT Pro" w:cs="Times"/>
                <w:sz w:val="20"/>
                <w:szCs w:val="24"/>
                <w:lang w:val="en-GB"/>
              </w:rPr>
              <w:t>2</w:t>
            </w:r>
            <w:r w:rsidRPr="00C23B3C">
              <w:rPr>
                <w:rFonts w:ascii="Avenir Next LT Pro" w:hAnsi="Avenir Next LT Pro" w:cs="Times"/>
                <w:sz w:val="20"/>
                <w:szCs w:val="24"/>
                <w:lang w:val="en-GB"/>
              </w:rPr>
              <w:t>.</w:t>
            </w:r>
          </w:p>
        </w:tc>
        <w:tc>
          <w:tcPr>
            <w:tcW w:w="5387" w:type="dxa"/>
            <w:vAlign w:val="center"/>
          </w:tcPr>
          <w:p w14:paraId="2545E01E" w14:textId="3C6E8AF3" w:rsidR="009E29BE" w:rsidRPr="00C23B3C" w:rsidRDefault="00A96226" w:rsidP="00E05228">
            <w:pPr>
              <w:pStyle w:val="TableParagraph"/>
              <w:spacing w:before="0"/>
              <w:ind w:left="79" w:right="57"/>
              <w:rPr>
                <w:rFonts w:ascii="Avenir Next LT Pro" w:hAnsi="Avenir Next LT Pro" w:cs="Times"/>
                <w:sz w:val="20"/>
                <w:szCs w:val="20"/>
                <w:lang w:val="en-GB"/>
              </w:rPr>
            </w:pPr>
            <w:r w:rsidRPr="00C23B3C">
              <w:rPr>
                <w:rFonts w:ascii="Avenir Next LT Pro" w:eastAsiaTheme="minorHAnsi" w:hAnsi="Avenir Next LT Pro" w:cs="Times"/>
                <w:sz w:val="20"/>
                <w:szCs w:val="20"/>
                <w:lang w:val="en-GB"/>
              </w:rPr>
              <w:t>V</w:t>
            </w:r>
            <w:r w:rsidR="00FD0A93" w:rsidRPr="00C23B3C">
              <w:rPr>
                <w:rFonts w:ascii="Avenir Next LT Pro" w:eastAsiaTheme="minorHAnsi" w:hAnsi="Avenir Next LT Pro" w:cs="Times"/>
                <w:sz w:val="20"/>
                <w:szCs w:val="20"/>
                <w:lang w:val="en-GB"/>
              </w:rPr>
              <w:t>erification</w:t>
            </w:r>
            <w:r w:rsidR="00FD0A93" w:rsidRPr="00C23B3C">
              <w:rPr>
                <w:rFonts w:ascii="Avenir Next LT Pro" w:hAnsi="Avenir Next LT Pro" w:cs="Times"/>
                <w:sz w:val="20"/>
                <w:szCs w:val="20"/>
                <w:lang w:val="en-GB" w:eastAsia="lv-LV"/>
              </w:rPr>
              <w:t xml:space="preserve"> </w:t>
            </w:r>
            <w:r w:rsidR="009E29BE" w:rsidRPr="00C23B3C">
              <w:rPr>
                <w:rFonts w:ascii="Avenir Next LT Pro" w:hAnsi="Avenir Next LT Pro" w:cs="Times"/>
                <w:sz w:val="20"/>
                <w:szCs w:val="20"/>
                <w:lang w:val="en-GB" w:eastAsia="lv-LV"/>
              </w:rPr>
              <w:t>of notarized power of attorney</w:t>
            </w:r>
          </w:p>
        </w:tc>
        <w:tc>
          <w:tcPr>
            <w:tcW w:w="3060" w:type="dxa"/>
            <w:vAlign w:val="center"/>
          </w:tcPr>
          <w:p w14:paraId="04B3B033" w14:textId="77D56CC8" w:rsidR="009E29BE" w:rsidRPr="00C23B3C" w:rsidRDefault="009E29BE" w:rsidP="00E0522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w:t>
            </w:r>
            <w:r w:rsidR="002A069A" w:rsidRPr="00C23B3C">
              <w:rPr>
                <w:rFonts w:ascii="Avenir Next LT Pro" w:hAnsi="Avenir Next LT Pro" w:cs="Times"/>
                <w:sz w:val="20"/>
                <w:szCs w:val="20"/>
                <w:lang w:val="en-GB" w:eastAsia="lv-LV"/>
              </w:rPr>
              <w:t>5</w:t>
            </w:r>
            <w:r w:rsidRPr="00C23B3C">
              <w:rPr>
                <w:rFonts w:ascii="Avenir Next LT Pro" w:hAnsi="Avenir Next LT Pro" w:cs="Times"/>
                <w:sz w:val="20"/>
                <w:szCs w:val="20"/>
                <w:lang w:val="en-GB" w:eastAsia="lv-LV"/>
              </w:rPr>
              <w:t>,00 EUR</w:t>
            </w:r>
            <w:r w:rsidR="003B55D3" w:rsidRPr="00C23B3C">
              <w:rPr>
                <w:rFonts w:ascii="Avenir Next LT Pro" w:hAnsi="Avenir Next LT Pro" w:cs="Times"/>
                <w:sz w:val="20"/>
                <w:szCs w:val="20"/>
                <w:lang w:val="en-GB" w:eastAsia="lv-LV"/>
              </w:rPr>
              <w:t>, incl. VAT</w:t>
            </w:r>
          </w:p>
        </w:tc>
      </w:tr>
      <w:tr w:rsidR="00C23B3C" w:rsidRPr="00C23B3C" w14:paraId="21930340" w14:textId="77777777" w:rsidTr="00135491">
        <w:trPr>
          <w:trHeight w:val="283"/>
        </w:trPr>
        <w:tc>
          <w:tcPr>
            <w:tcW w:w="850" w:type="dxa"/>
            <w:vAlign w:val="center"/>
          </w:tcPr>
          <w:p w14:paraId="7850B90B" w14:textId="2C48AEBE" w:rsidR="00FD0A93" w:rsidRPr="00C23B3C" w:rsidRDefault="00FD0A93" w:rsidP="00FD0A93">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3.3.</w:t>
            </w:r>
            <w:r w:rsidR="00A65B66" w:rsidRPr="00C23B3C">
              <w:rPr>
                <w:rFonts w:ascii="Avenir Next LT Pro" w:hAnsi="Avenir Next LT Pro" w:cs="Times"/>
                <w:sz w:val="20"/>
                <w:szCs w:val="24"/>
                <w:lang w:val="en-GB"/>
              </w:rPr>
              <w:t>3</w:t>
            </w:r>
            <w:r w:rsidRPr="00C23B3C">
              <w:rPr>
                <w:rFonts w:ascii="Avenir Next LT Pro" w:hAnsi="Avenir Next LT Pro" w:cs="Times"/>
                <w:sz w:val="20"/>
                <w:szCs w:val="24"/>
                <w:lang w:val="en-GB"/>
              </w:rPr>
              <w:t>.</w:t>
            </w:r>
          </w:p>
        </w:tc>
        <w:tc>
          <w:tcPr>
            <w:tcW w:w="5387" w:type="dxa"/>
            <w:vAlign w:val="center"/>
          </w:tcPr>
          <w:p w14:paraId="4BD7E490" w14:textId="375FCDDF" w:rsidR="00FD0A93" w:rsidRPr="00C23B3C" w:rsidRDefault="00A96226" w:rsidP="00E05228">
            <w:pPr>
              <w:pStyle w:val="TableParagraph"/>
              <w:spacing w:before="0"/>
              <w:ind w:left="79" w:right="57"/>
              <w:rPr>
                <w:rFonts w:ascii="Avenir Next LT Pro" w:hAnsi="Avenir Next LT Pro" w:cs="Times"/>
                <w:sz w:val="20"/>
                <w:szCs w:val="20"/>
                <w:lang w:val="en-GB" w:eastAsia="lv-LV"/>
              </w:rPr>
            </w:pPr>
            <w:r w:rsidRPr="00C23B3C">
              <w:rPr>
                <w:rFonts w:ascii="Avenir Next LT Pro" w:hAnsi="Avenir Next LT Pro" w:cs="Times"/>
                <w:sz w:val="20"/>
                <w:lang w:val="en-GB" w:eastAsia="lv-LV"/>
              </w:rPr>
              <w:t xml:space="preserve">Review of a decision issued by </w:t>
            </w:r>
            <w:r w:rsidR="00085AF1" w:rsidRPr="00C23B3C">
              <w:rPr>
                <w:rFonts w:ascii="Avenir Next LT Pro" w:hAnsi="Avenir Next LT Pro" w:cs="Times"/>
                <w:sz w:val="20"/>
                <w:lang w:eastAsia="lv-LV"/>
              </w:rPr>
              <w:t xml:space="preserve">an official or institution </w:t>
            </w:r>
            <w:r w:rsidR="0020303F" w:rsidRPr="00C23B3C">
              <w:rPr>
                <w:rFonts w:ascii="Avenir Next LT Pro" w:hAnsi="Avenir Next LT Pro" w:cs="Times"/>
                <w:sz w:val="20"/>
                <w:lang w:eastAsia="lv-LV"/>
              </w:rPr>
              <w:t xml:space="preserve">regarding </w:t>
            </w:r>
            <w:r w:rsidR="0020561F" w:rsidRPr="00C23B3C">
              <w:rPr>
                <w:rFonts w:ascii="Avenir Next LT Pro" w:hAnsi="Avenir Next LT Pro" w:cs="Times"/>
                <w:sz w:val="20"/>
                <w:lang w:eastAsia="lv-LV"/>
              </w:rPr>
              <w:t xml:space="preserve">the </w:t>
            </w:r>
            <w:r w:rsidR="00085AF1" w:rsidRPr="00C23B3C">
              <w:rPr>
                <w:rFonts w:ascii="Avenir Next LT Pro" w:hAnsi="Avenir Next LT Pro" w:cs="Times"/>
                <w:sz w:val="20"/>
                <w:lang w:eastAsia="lv-LV"/>
              </w:rPr>
              <w:t>appoint</w:t>
            </w:r>
            <w:r w:rsidR="0020561F" w:rsidRPr="00C23B3C">
              <w:rPr>
                <w:rFonts w:ascii="Avenir Next LT Pro" w:hAnsi="Avenir Next LT Pro" w:cs="Times"/>
                <w:sz w:val="20"/>
                <w:lang w:eastAsia="lv-LV"/>
              </w:rPr>
              <w:t>ment</w:t>
            </w:r>
            <w:r w:rsidR="00085AF1" w:rsidRPr="00C23B3C">
              <w:rPr>
                <w:rFonts w:ascii="Avenir Next LT Pro" w:hAnsi="Avenir Next LT Pro" w:cs="Times"/>
                <w:sz w:val="20"/>
                <w:lang w:eastAsia="lv-LV"/>
              </w:rPr>
              <w:t>, dismiss</w:t>
            </w:r>
            <w:r w:rsidR="0020561F" w:rsidRPr="00C23B3C">
              <w:rPr>
                <w:rFonts w:ascii="Avenir Next LT Pro" w:hAnsi="Avenir Next LT Pro" w:cs="Times"/>
                <w:sz w:val="20"/>
                <w:lang w:eastAsia="lv-LV"/>
              </w:rPr>
              <w:t>al</w:t>
            </w:r>
            <w:r w:rsidR="00085AF1" w:rsidRPr="00C23B3C">
              <w:rPr>
                <w:rFonts w:ascii="Avenir Next LT Pro" w:hAnsi="Avenir Next LT Pro" w:cs="Times"/>
                <w:sz w:val="20"/>
                <w:lang w:eastAsia="lv-LV"/>
              </w:rPr>
              <w:t xml:space="preserve">, </w:t>
            </w:r>
            <w:r w:rsidR="0020561F" w:rsidRPr="00C23B3C">
              <w:rPr>
                <w:rFonts w:ascii="Avenir Next LT Pro" w:hAnsi="Avenir Next LT Pro" w:cs="Times"/>
                <w:sz w:val="20"/>
                <w:lang w:eastAsia="lv-LV"/>
              </w:rPr>
              <w:t>or changing of</w:t>
            </w:r>
            <w:r w:rsidR="00085AF1" w:rsidRPr="00C23B3C">
              <w:rPr>
                <w:rFonts w:ascii="Avenir Next LT Pro" w:hAnsi="Avenir Next LT Pro" w:cs="Times"/>
                <w:sz w:val="20"/>
                <w:lang w:eastAsia="lv-LV"/>
              </w:rPr>
              <w:t xml:space="preserve"> the </w:t>
            </w:r>
            <w:r w:rsidR="004F0A1E" w:rsidRPr="00C23B3C">
              <w:rPr>
                <w:rFonts w:ascii="Avenir Next LT Pro" w:hAnsi="Avenir Next LT Pro" w:cs="Times"/>
                <w:sz w:val="20"/>
                <w:lang w:eastAsia="lv-LV"/>
              </w:rPr>
              <w:t>Customer</w:t>
            </w:r>
            <w:r w:rsidR="00085AF1" w:rsidRPr="00C23B3C">
              <w:rPr>
                <w:rFonts w:ascii="Avenir Next LT Pro" w:hAnsi="Avenir Next LT Pro" w:cs="Times"/>
                <w:sz w:val="20"/>
                <w:lang w:eastAsia="lv-LV"/>
              </w:rPr>
              <w:t xml:space="preserve">'s representative, or granting </w:t>
            </w:r>
            <w:r w:rsidR="0020561F" w:rsidRPr="00C23B3C">
              <w:rPr>
                <w:rFonts w:ascii="Avenir Next LT Pro" w:hAnsi="Avenir Next LT Pro" w:cs="Times"/>
                <w:sz w:val="20"/>
                <w:lang w:eastAsia="lv-LV"/>
              </w:rPr>
              <w:t xml:space="preserve">of authority to </w:t>
            </w:r>
            <w:r w:rsidR="00085AF1" w:rsidRPr="00C23B3C">
              <w:rPr>
                <w:rFonts w:ascii="Avenir Next LT Pro" w:hAnsi="Avenir Next LT Pro" w:cs="Times"/>
                <w:sz w:val="20"/>
                <w:lang w:eastAsia="lv-LV"/>
              </w:rPr>
              <w:t xml:space="preserve">the representative to act on the </w:t>
            </w:r>
            <w:r w:rsidR="00F04985" w:rsidRPr="00C23B3C">
              <w:rPr>
                <w:rFonts w:ascii="Avenir Next LT Pro" w:hAnsi="Avenir Next LT Pro" w:cs="Times"/>
                <w:sz w:val="20"/>
                <w:lang w:eastAsia="lv-LV"/>
              </w:rPr>
              <w:t>Customer</w:t>
            </w:r>
            <w:r w:rsidR="00085AF1" w:rsidRPr="00C23B3C">
              <w:rPr>
                <w:rFonts w:ascii="Avenir Next LT Pro" w:hAnsi="Avenir Next LT Pro" w:cs="Times"/>
                <w:sz w:val="20"/>
                <w:lang w:eastAsia="lv-LV"/>
              </w:rPr>
              <w:t>'s account</w:t>
            </w:r>
          </w:p>
        </w:tc>
        <w:tc>
          <w:tcPr>
            <w:tcW w:w="3060" w:type="dxa"/>
            <w:vAlign w:val="center"/>
          </w:tcPr>
          <w:p w14:paraId="34685509" w14:textId="1D646C1B" w:rsidR="00FD0A93" w:rsidRPr="00C23B3C" w:rsidRDefault="00A96226" w:rsidP="00E05228">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2</w:t>
            </w:r>
            <w:r w:rsidR="00FD0A93" w:rsidRPr="00C23B3C">
              <w:rPr>
                <w:rFonts w:ascii="Avenir Next LT Pro" w:hAnsi="Avenir Next LT Pro" w:cs="Times"/>
                <w:sz w:val="20"/>
                <w:szCs w:val="20"/>
                <w:lang w:val="en-GB" w:eastAsia="lv-LV"/>
              </w:rPr>
              <w:t>5,00 EUR</w:t>
            </w:r>
            <w:r w:rsidR="003B55D3" w:rsidRPr="00C23B3C">
              <w:rPr>
                <w:rFonts w:ascii="Avenir Next LT Pro" w:hAnsi="Avenir Next LT Pro" w:cs="Times"/>
                <w:sz w:val="20"/>
                <w:szCs w:val="20"/>
                <w:lang w:val="en-GB" w:eastAsia="lv-LV"/>
              </w:rPr>
              <w:t>, incl. VAT</w:t>
            </w:r>
          </w:p>
        </w:tc>
      </w:tr>
      <w:tr w:rsidR="00C23B3C" w:rsidRPr="00C23B3C" w14:paraId="0F6E7C02" w14:textId="77777777" w:rsidTr="00135491">
        <w:trPr>
          <w:trHeight w:val="283"/>
        </w:trPr>
        <w:tc>
          <w:tcPr>
            <w:tcW w:w="850" w:type="dxa"/>
            <w:vAlign w:val="center"/>
          </w:tcPr>
          <w:p w14:paraId="14A1B389" w14:textId="7169A4BF" w:rsidR="00FD0A93" w:rsidRPr="00C23B3C" w:rsidRDefault="00FD0A93" w:rsidP="00FD0A93">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3.3.</w:t>
            </w:r>
            <w:r w:rsidR="00A65B66" w:rsidRPr="00C23B3C">
              <w:rPr>
                <w:rFonts w:ascii="Avenir Next LT Pro" w:hAnsi="Avenir Next LT Pro" w:cs="Times"/>
                <w:sz w:val="20"/>
                <w:szCs w:val="24"/>
                <w:lang w:val="en-GB"/>
              </w:rPr>
              <w:t>4</w:t>
            </w:r>
            <w:r w:rsidRPr="00C23B3C">
              <w:rPr>
                <w:rFonts w:ascii="Avenir Next LT Pro" w:hAnsi="Avenir Next LT Pro" w:cs="Times"/>
                <w:sz w:val="20"/>
                <w:szCs w:val="24"/>
                <w:lang w:val="en-GB"/>
              </w:rPr>
              <w:t>.</w:t>
            </w:r>
          </w:p>
        </w:tc>
        <w:tc>
          <w:tcPr>
            <w:tcW w:w="5387" w:type="dxa"/>
            <w:vAlign w:val="center"/>
          </w:tcPr>
          <w:p w14:paraId="1A7154FB" w14:textId="42300207" w:rsidR="00FD0A93" w:rsidRPr="00C23B3C" w:rsidRDefault="00FD0A93" w:rsidP="00E05228">
            <w:pPr>
              <w:pStyle w:val="TableParagraph"/>
              <w:spacing w:before="0"/>
              <w:ind w:left="79" w:right="57"/>
              <w:rPr>
                <w:rFonts w:ascii="Avenir Next LT Pro" w:hAnsi="Avenir Next LT Pro" w:cs="Times"/>
                <w:sz w:val="20"/>
                <w:lang w:val="en-GB" w:eastAsia="lv-LV"/>
              </w:rPr>
            </w:pPr>
            <w:r w:rsidRPr="00C23B3C">
              <w:rPr>
                <w:rFonts w:ascii="Avenir Next LT Pro" w:hAnsi="Avenir Next LT Pro" w:cs="Times"/>
                <w:sz w:val="20"/>
                <w:lang w:val="en-GB" w:eastAsia="lv-LV"/>
              </w:rPr>
              <w:t>Consideration of inheritance documents (for each heir)</w:t>
            </w:r>
          </w:p>
        </w:tc>
        <w:tc>
          <w:tcPr>
            <w:tcW w:w="3060" w:type="dxa"/>
            <w:vAlign w:val="center"/>
          </w:tcPr>
          <w:p w14:paraId="08D5DC3B" w14:textId="309408EC" w:rsidR="00FD0A93" w:rsidRPr="00C23B3C" w:rsidRDefault="00FD0A93" w:rsidP="00E05228">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w:t>
            </w:r>
            <w:r w:rsidR="002A069A" w:rsidRPr="00C23B3C">
              <w:rPr>
                <w:rFonts w:ascii="Avenir Next LT Pro" w:hAnsi="Avenir Next LT Pro" w:cs="Times"/>
                <w:sz w:val="20"/>
                <w:szCs w:val="20"/>
                <w:lang w:val="en-GB" w:eastAsia="lv-LV"/>
              </w:rPr>
              <w:t>8</w:t>
            </w:r>
            <w:r w:rsidRPr="00C23B3C">
              <w:rPr>
                <w:rFonts w:ascii="Avenir Next LT Pro" w:hAnsi="Avenir Next LT Pro" w:cs="Times"/>
                <w:sz w:val="20"/>
                <w:szCs w:val="20"/>
                <w:lang w:val="en-GB" w:eastAsia="lv-LV"/>
              </w:rPr>
              <w:t>,00 EUR</w:t>
            </w:r>
            <w:r w:rsidR="003B55D3" w:rsidRPr="00C23B3C">
              <w:rPr>
                <w:rFonts w:ascii="Avenir Next LT Pro" w:hAnsi="Avenir Next LT Pro" w:cs="Times"/>
                <w:sz w:val="20"/>
                <w:szCs w:val="20"/>
                <w:lang w:val="en-GB" w:eastAsia="lv-LV"/>
              </w:rPr>
              <w:t>, incl. VAT</w:t>
            </w:r>
          </w:p>
        </w:tc>
      </w:tr>
    </w:tbl>
    <w:p w14:paraId="50C508E2" w14:textId="7CE23130" w:rsidR="00414A67" w:rsidRPr="00CD67D1" w:rsidRDefault="00414A67" w:rsidP="008D64AA">
      <w:pPr>
        <w:pStyle w:val="ListParagraph"/>
        <w:numPr>
          <w:ilvl w:val="1"/>
          <w:numId w:val="9"/>
        </w:numPr>
        <w:tabs>
          <w:tab w:val="left" w:pos="284"/>
          <w:tab w:val="left" w:pos="426"/>
        </w:tabs>
        <w:spacing w:before="60" w:after="60"/>
        <w:ind w:left="0" w:firstLine="0"/>
        <w:rPr>
          <w:rFonts w:ascii="Avenir Next LT Pro" w:hAnsi="Avenir Next LT Pro" w:cs="Times"/>
          <w:b/>
          <w:bCs/>
          <w:sz w:val="20"/>
          <w:szCs w:val="20"/>
          <w:lang w:val="en-GB" w:eastAsia="lv-LV"/>
        </w:rPr>
      </w:pPr>
      <w:r w:rsidRPr="00CD67D1">
        <w:rPr>
          <w:rFonts w:ascii="Avenir Next LT Pro" w:hAnsi="Avenir Next LT Pro" w:cs="Times"/>
          <w:b/>
          <w:bCs/>
          <w:sz w:val="20"/>
          <w:szCs w:val="20"/>
          <w:lang w:val="en-GB" w:eastAsia="lv-LV"/>
        </w:rPr>
        <w:t xml:space="preserve">Other expenses related to the preparation of documents and </w:t>
      </w:r>
      <w:r w:rsidR="00DF54A4">
        <w:rPr>
          <w:rFonts w:ascii="Avenir Next LT Pro" w:hAnsi="Avenir Next LT Pro" w:cs="Times"/>
          <w:b/>
          <w:bCs/>
          <w:sz w:val="20"/>
          <w:szCs w:val="20"/>
          <w:lang w:val="en-GB" w:eastAsia="lv-LV"/>
        </w:rPr>
        <w:t>statements</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5387"/>
        <w:gridCol w:w="3060"/>
      </w:tblGrid>
      <w:tr w:rsidR="009E29BE" w:rsidRPr="00CC402C" w14:paraId="4C635D5D" w14:textId="77777777" w:rsidTr="00135491">
        <w:trPr>
          <w:trHeight w:val="340"/>
        </w:trPr>
        <w:tc>
          <w:tcPr>
            <w:tcW w:w="850" w:type="dxa"/>
            <w:shd w:val="clear" w:color="auto" w:fill="6EA9DB"/>
            <w:vAlign w:val="center"/>
          </w:tcPr>
          <w:p w14:paraId="00E523CF" w14:textId="18681DDF" w:rsidR="009E29BE" w:rsidRPr="00CD67D1" w:rsidRDefault="009E29BE" w:rsidP="00E05228">
            <w:pPr>
              <w:pStyle w:val="TableParagraph"/>
              <w:spacing w:before="0"/>
              <w:ind w:left="79"/>
              <w:rPr>
                <w:rFonts w:ascii="Avenir Next LT Pro" w:hAnsi="Avenir Next LT Pro" w:cs="Times"/>
                <w:b/>
                <w:sz w:val="20"/>
                <w:szCs w:val="20"/>
                <w:lang w:val="en-GB"/>
              </w:rPr>
            </w:pPr>
            <w:r w:rsidRPr="00CD67D1">
              <w:rPr>
                <w:rFonts w:ascii="Avenir Next LT Pro" w:hAnsi="Avenir Next LT Pro" w:cs="Times"/>
                <w:b/>
                <w:color w:val="FFFFFF"/>
                <w:sz w:val="20"/>
                <w:szCs w:val="20"/>
                <w:lang w:val="en-GB"/>
              </w:rPr>
              <w:t>No.</w:t>
            </w:r>
          </w:p>
        </w:tc>
        <w:tc>
          <w:tcPr>
            <w:tcW w:w="5387" w:type="dxa"/>
            <w:shd w:val="clear" w:color="auto" w:fill="6EA9DB"/>
            <w:vAlign w:val="center"/>
          </w:tcPr>
          <w:p w14:paraId="719B66AE" w14:textId="0189E966" w:rsidR="009E29BE" w:rsidRPr="00CD67D1" w:rsidRDefault="009E29BE" w:rsidP="00E05228">
            <w:pPr>
              <w:pStyle w:val="TableParagraph"/>
              <w:spacing w:before="0"/>
              <w:ind w:left="79"/>
              <w:rPr>
                <w:rFonts w:ascii="Avenir Next LT Pro" w:hAnsi="Avenir Next LT Pro" w:cs="Times"/>
                <w:b/>
                <w:sz w:val="20"/>
                <w:szCs w:val="20"/>
                <w:lang w:val="en-GB"/>
              </w:rPr>
            </w:pPr>
            <w:r w:rsidRPr="00CD67D1">
              <w:rPr>
                <w:rFonts w:ascii="Avenir Next LT Pro" w:hAnsi="Avenir Next LT Pro" w:cs="Times"/>
                <w:b/>
                <w:color w:val="FFFFFF"/>
                <w:spacing w:val="-1"/>
                <w:sz w:val="20"/>
                <w:szCs w:val="20"/>
                <w:lang w:val="en-GB"/>
              </w:rPr>
              <w:t>Service</w:t>
            </w:r>
          </w:p>
        </w:tc>
        <w:tc>
          <w:tcPr>
            <w:tcW w:w="3060" w:type="dxa"/>
            <w:shd w:val="clear" w:color="auto" w:fill="6EA9DB"/>
            <w:vAlign w:val="center"/>
          </w:tcPr>
          <w:p w14:paraId="71BF2109" w14:textId="71B14342" w:rsidR="009E29BE" w:rsidRPr="00CD67D1" w:rsidRDefault="00F56430" w:rsidP="00CD67D1">
            <w:pPr>
              <w:pStyle w:val="TableParagraph"/>
              <w:spacing w:before="0"/>
              <w:ind w:left="79"/>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C23B3C" w:rsidRPr="00C23B3C" w14:paraId="3DF24CA2" w14:textId="77777777" w:rsidTr="00135491">
        <w:trPr>
          <w:trHeight w:val="283"/>
        </w:trPr>
        <w:tc>
          <w:tcPr>
            <w:tcW w:w="850" w:type="dxa"/>
            <w:vAlign w:val="center"/>
          </w:tcPr>
          <w:p w14:paraId="1B01A5CF" w14:textId="36A7CBD3" w:rsidR="009E29BE" w:rsidRPr="00C23B3C" w:rsidRDefault="009E29BE" w:rsidP="009E29BE">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3.4.1.</w:t>
            </w:r>
          </w:p>
        </w:tc>
        <w:tc>
          <w:tcPr>
            <w:tcW w:w="5387" w:type="dxa"/>
            <w:vAlign w:val="center"/>
          </w:tcPr>
          <w:p w14:paraId="2942B4B1" w14:textId="6A0DBBAE" w:rsidR="009E29BE" w:rsidRPr="00C23B3C" w:rsidRDefault="009E29BE" w:rsidP="00E05228">
            <w:pPr>
              <w:pStyle w:val="TableParagraph"/>
              <w:spacing w:before="0"/>
              <w:ind w:left="79" w:right="79"/>
              <w:rPr>
                <w:rFonts w:ascii="Avenir Next LT Pro" w:hAnsi="Avenir Next LT Pro" w:cs="Times"/>
                <w:sz w:val="20"/>
                <w:szCs w:val="20"/>
                <w:lang w:val="en-GB"/>
              </w:rPr>
            </w:pPr>
            <w:r w:rsidRPr="00C23B3C">
              <w:rPr>
                <w:rFonts w:ascii="Avenir Next LT Pro" w:hAnsi="Avenir Next LT Pro" w:cs="Times"/>
                <w:sz w:val="20"/>
                <w:szCs w:val="20"/>
                <w:lang w:val="en-GB" w:eastAsia="lv-LV"/>
              </w:rPr>
              <w:t>Sending of correspondence by courier</w:t>
            </w:r>
          </w:p>
        </w:tc>
        <w:tc>
          <w:tcPr>
            <w:tcW w:w="3060" w:type="dxa"/>
            <w:vAlign w:val="center"/>
          </w:tcPr>
          <w:p w14:paraId="7F1AB081" w14:textId="11EA460B" w:rsidR="009E29BE" w:rsidRPr="00C23B3C" w:rsidRDefault="00414A67" w:rsidP="00E0522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3</w:t>
            </w:r>
            <w:r w:rsidR="009E29BE" w:rsidRPr="00C23B3C">
              <w:rPr>
                <w:rFonts w:ascii="Avenir Next LT Pro" w:hAnsi="Avenir Next LT Pro" w:cs="Times"/>
                <w:sz w:val="20"/>
                <w:szCs w:val="20"/>
                <w:lang w:val="en-GB" w:eastAsia="lv-LV"/>
              </w:rPr>
              <w:t>0,00 EUR</w:t>
            </w:r>
            <w:r w:rsidR="003B55D3" w:rsidRPr="00C23B3C">
              <w:rPr>
                <w:rFonts w:ascii="Avenir Next LT Pro" w:hAnsi="Avenir Next LT Pro" w:cs="Times"/>
                <w:sz w:val="20"/>
                <w:szCs w:val="20"/>
                <w:lang w:val="en-GB" w:eastAsia="lv-LV"/>
              </w:rPr>
              <w:t>, incl. VAT</w:t>
            </w:r>
            <w:r w:rsidR="009E29BE" w:rsidRPr="00C23B3C">
              <w:rPr>
                <w:rFonts w:ascii="Avenir Next LT Pro" w:hAnsi="Avenir Next LT Pro" w:cs="Times"/>
                <w:sz w:val="20"/>
                <w:szCs w:val="20"/>
                <w:lang w:val="en-GB" w:eastAsia="lv-LV"/>
              </w:rPr>
              <w:t xml:space="preserve"> + </w:t>
            </w:r>
            <w:r w:rsidRPr="00C23B3C">
              <w:rPr>
                <w:rFonts w:ascii="Avenir Next LT Pro" w:hAnsi="Avenir Next LT Pro" w:cs="Times"/>
                <w:sz w:val="20"/>
                <w:szCs w:val="20"/>
                <w:lang w:val="en-GB" w:eastAsia="lv-LV"/>
              </w:rPr>
              <w:t>actual costs</w:t>
            </w:r>
          </w:p>
        </w:tc>
      </w:tr>
      <w:tr w:rsidR="00C23B3C" w:rsidRPr="00C23B3C" w14:paraId="0CFD80D9" w14:textId="77777777" w:rsidTr="00135491">
        <w:trPr>
          <w:trHeight w:val="283"/>
        </w:trPr>
        <w:tc>
          <w:tcPr>
            <w:tcW w:w="850" w:type="dxa"/>
            <w:vAlign w:val="center"/>
          </w:tcPr>
          <w:p w14:paraId="1372C1CA" w14:textId="0484D6B3" w:rsidR="009E29BE" w:rsidRPr="00C23B3C" w:rsidRDefault="009E29BE" w:rsidP="009E29BE">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3.4.</w:t>
            </w:r>
            <w:r w:rsidR="000711B4" w:rsidRPr="00C23B3C">
              <w:rPr>
                <w:rFonts w:ascii="Avenir Next LT Pro" w:hAnsi="Avenir Next LT Pro" w:cs="Times"/>
                <w:sz w:val="20"/>
                <w:szCs w:val="24"/>
                <w:lang w:val="en-GB"/>
              </w:rPr>
              <w:t>2</w:t>
            </w:r>
            <w:r w:rsidRPr="00C23B3C">
              <w:rPr>
                <w:rFonts w:ascii="Avenir Next LT Pro" w:hAnsi="Avenir Next LT Pro" w:cs="Times"/>
                <w:sz w:val="20"/>
                <w:szCs w:val="24"/>
                <w:lang w:val="en-GB"/>
              </w:rPr>
              <w:t>.</w:t>
            </w:r>
          </w:p>
        </w:tc>
        <w:tc>
          <w:tcPr>
            <w:tcW w:w="5387" w:type="dxa"/>
            <w:vAlign w:val="center"/>
          </w:tcPr>
          <w:p w14:paraId="34811B2E" w14:textId="2CC5CA8B" w:rsidR="009E29BE" w:rsidRPr="00C23B3C" w:rsidRDefault="00DD2187" w:rsidP="00E05228">
            <w:pPr>
              <w:pStyle w:val="TableParagraph"/>
              <w:spacing w:before="0"/>
              <w:ind w:left="79" w:right="79"/>
              <w:rPr>
                <w:rFonts w:ascii="Avenir Next LT Pro" w:hAnsi="Avenir Next LT Pro" w:cs="Times"/>
                <w:sz w:val="20"/>
                <w:szCs w:val="20"/>
                <w:lang w:val="en-GB"/>
              </w:rPr>
            </w:pPr>
            <w:r w:rsidRPr="00C23B3C">
              <w:rPr>
                <w:rFonts w:ascii="Avenir Next LT Pro" w:hAnsi="Avenir Next LT Pro" w:cs="Times"/>
                <w:sz w:val="20"/>
                <w:szCs w:val="20"/>
                <w:lang w:val="en-GB" w:eastAsia="lv-LV"/>
              </w:rPr>
              <w:t>Sending of registered letter</w:t>
            </w:r>
          </w:p>
        </w:tc>
        <w:tc>
          <w:tcPr>
            <w:tcW w:w="3060" w:type="dxa"/>
            <w:vAlign w:val="center"/>
          </w:tcPr>
          <w:p w14:paraId="57FC8169" w14:textId="3E3DE45A" w:rsidR="009E29BE" w:rsidRPr="00C23B3C" w:rsidRDefault="00414A67" w:rsidP="00E05228">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10</w:t>
            </w:r>
            <w:r w:rsidR="009E29BE" w:rsidRPr="00C23B3C">
              <w:rPr>
                <w:rFonts w:ascii="Avenir Next LT Pro" w:hAnsi="Avenir Next LT Pro" w:cs="Times"/>
                <w:sz w:val="20"/>
                <w:szCs w:val="20"/>
                <w:lang w:val="en-GB" w:eastAsia="lv-LV"/>
              </w:rPr>
              <w:t>,00 EUR</w:t>
            </w:r>
            <w:r w:rsidR="003B55D3" w:rsidRPr="00C23B3C">
              <w:rPr>
                <w:rFonts w:ascii="Avenir Next LT Pro" w:hAnsi="Avenir Next LT Pro" w:cs="Times"/>
                <w:sz w:val="20"/>
                <w:szCs w:val="20"/>
                <w:lang w:val="en-GB" w:eastAsia="lv-LV"/>
              </w:rPr>
              <w:t>, incl. VAT</w:t>
            </w:r>
            <w:r w:rsidR="009E29BE" w:rsidRPr="00C23B3C">
              <w:rPr>
                <w:rFonts w:ascii="Avenir Next LT Pro" w:hAnsi="Avenir Next LT Pro" w:cs="Times"/>
                <w:sz w:val="20"/>
                <w:szCs w:val="20"/>
                <w:lang w:val="en-GB" w:eastAsia="lv-LV"/>
              </w:rPr>
              <w:t xml:space="preserve"> + </w:t>
            </w:r>
            <w:r w:rsidRPr="00C23B3C">
              <w:rPr>
                <w:rFonts w:ascii="Avenir Next LT Pro" w:hAnsi="Avenir Next LT Pro" w:cs="Times"/>
                <w:sz w:val="20"/>
                <w:szCs w:val="20"/>
                <w:lang w:val="en-GB" w:eastAsia="lv-LV"/>
              </w:rPr>
              <w:t>actual costs</w:t>
            </w:r>
          </w:p>
        </w:tc>
      </w:tr>
      <w:tr w:rsidR="00C23B3C" w:rsidRPr="00C23B3C" w14:paraId="73126275" w14:textId="77777777" w:rsidTr="00135491">
        <w:trPr>
          <w:trHeight w:val="283"/>
        </w:trPr>
        <w:tc>
          <w:tcPr>
            <w:tcW w:w="850" w:type="dxa"/>
            <w:vAlign w:val="center"/>
          </w:tcPr>
          <w:p w14:paraId="314DCD0E" w14:textId="2928F962" w:rsidR="00414A67" w:rsidRPr="00C23B3C" w:rsidRDefault="00414A67" w:rsidP="00414A67">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3.4.3.</w:t>
            </w:r>
          </w:p>
        </w:tc>
        <w:tc>
          <w:tcPr>
            <w:tcW w:w="5387" w:type="dxa"/>
            <w:vAlign w:val="center"/>
          </w:tcPr>
          <w:p w14:paraId="10C0523A" w14:textId="34FCBDA6" w:rsidR="00414A67" w:rsidRPr="00C23B3C" w:rsidRDefault="00414A67" w:rsidP="00E05228">
            <w:pPr>
              <w:pStyle w:val="TableParagraph"/>
              <w:spacing w:before="0"/>
              <w:ind w:left="79" w:righ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Additional commission fee for preparation of documents or statements in English or Russian</w:t>
            </w:r>
          </w:p>
        </w:tc>
        <w:tc>
          <w:tcPr>
            <w:tcW w:w="3060" w:type="dxa"/>
            <w:vAlign w:val="center"/>
          </w:tcPr>
          <w:p w14:paraId="021E8C7E" w14:textId="77777777" w:rsidR="00E05228" w:rsidRPr="00C23B3C" w:rsidRDefault="00414A67" w:rsidP="00E05228">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actual costs</w:t>
            </w:r>
          </w:p>
          <w:p w14:paraId="3D1F4121" w14:textId="72F2B10D" w:rsidR="00414A67" w:rsidRPr="00C23B3C" w:rsidRDefault="00414A67" w:rsidP="00E05228">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(min. 20,00 EUR</w:t>
            </w:r>
            <w:r w:rsidR="003B55D3" w:rsidRPr="00C23B3C">
              <w:rPr>
                <w:rFonts w:ascii="Avenir Next LT Pro" w:hAnsi="Avenir Next LT Pro" w:cs="Times"/>
                <w:sz w:val="20"/>
                <w:szCs w:val="20"/>
                <w:lang w:val="en-GB" w:eastAsia="lv-LV"/>
              </w:rPr>
              <w:t>, incl. VAT</w:t>
            </w:r>
            <w:r w:rsidRPr="00C23B3C">
              <w:rPr>
                <w:rFonts w:ascii="Avenir Next LT Pro" w:hAnsi="Avenir Next LT Pro" w:cs="Times"/>
                <w:sz w:val="20"/>
                <w:szCs w:val="20"/>
                <w:lang w:val="en-GB" w:eastAsia="lv-LV"/>
              </w:rPr>
              <w:t>)</w:t>
            </w:r>
          </w:p>
        </w:tc>
      </w:tr>
      <w:tr w:rsidR="00C23B3C" w:rsidRPr="00C23B3C" w14:paraId="32FE0B51" w14:textId="77777777" w:rsidTr="00135491">
        <w:trPr>
          <w:trHeight w:val="283"/>
        </w:trPr>
        <w:tc>
          <w:tcPr>
            <w:tcW w:w="850" w:type="dxa"/>
            <w:vAlign w:val="center"/>
          </w:tcPr>
          <w:p w14:paraId="19E8174E" w14:textId="5C8C7AD6" w:rsidR="00414A67" w:rsidRPr="00C23B3C" w:rsidRDefault="00414A67" w:rsidP="00414A67">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3.4.4.</w:t>
            </w:r>
          </w:p>
        </w:tc>
        <w:tc>
          <w:tcPr>
            <w:tcW w:w="5387" w:type="dxa"/>
            <w:vAlign w:val="center"/>
          </w:tcPr>
          <w:p w14:paraId="77D2CA6C" w14:textId="0C85FDBE" w:rsidR="00414A67" w:rsidRPr="00C23B3C" w:rsidRDefault="00414A67" w:rsidP="00E05228">
            <w:pPr>
              <w:pStyle w:val="TableParagraph"/>
              <w:spacing w:before="0"/>
              <w:ind w:left="79" w:righ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Additional commission fee for notari</w:t>
            </w:r>
            <w:r w:rsidR="00617DDD" w:rsidRPr="00C23B3C">
              <w:rPr>
                <w:rFonts w:ascii="Avenir Next LT Pro" w:hAnsi="Avenir Next LT Pro" w:cs="Times"/>
                <w:sz w:val="20"/>
                <w:szCs w:val="20"/>
                <w:lang w:val="en-GB" w:eastAsia="lv-LV"/>
              </w:rPr>
              <w:t>z</w:t>
            </w:r>
            <w:r w:rsidRPr="00C23B3C">
              <w:rPr>
                <w:rFonts w:ascii="Avenir Next LT Pro" w:hAnsi="Avenir Next LT Pro" w:cs="Times"/>
                <w:sz w:val="20"/>
                <w:szCs w:val="20"/>
                <w:lang w:val="en-GB" w:eastAsia="lv-LV"/>
              </w:rPr>
              <w:t>ation of documents or statements</w:t>
            </w:r>
          </w:p>
        </w:tc>
        <w:tc>
          <w:tcPr>
            <w:tcW w:w="3060" w:type="dxa"/>
            <w:vAlign w:val="center"/>
          </w:tcPr>
          <w:p w14:paraId="4C3992AE" w14:textId="77777777" w:rsidR="00E05228" w:rsidRPr="00C23B3C" w:rsidRDefault="00414A67" w:rsidP="00E05228">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actual costs</w:t>
            </w:r>
          </w:p>
          <w:p w14:paraId="6CAC8F30" w14:textId="312468CD" w:rsidR="00414A67" w:rsidRPr="00C23B3C" w:rsidRDefault="00414A67" w:rsidP="00E05228">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(min. 100,00 EUR</w:t>
            </w:r>
            <w:r w:rsidR="003B55D3" w:rsidRPr="00C23B3C">
              <w:rPr>
                <w:rFonts w:ascii="Avenir Next LT Pro" w:hAnsi="Avenir Next LT Pro" w:cs="Times"/>
                <w:sz w:val="20"/>
                <w:szCs w:val="20"/>
                <w:lang w:val="en-GB" w:eastAsia="lv-LV"/>
              </w:rPr>
              <w:t>, incl. VAT</w:t>
            </w:r>
            <w:r w:rsidRPr="00C23B3C">
              <w:rPr>
                <w:rFonts w:ascii="Avenir Next LT Pro" w:hAnsi="Avenir Next LT Pro" w:cs="Times"/>
                <w:sz w:val="20"/>
                <w:szCs w:val="20"/>
                <w:lang w:val="en-GB" w:eastAsia="lv-LV"/>
              </w:rPr>
              <w:t>)</w:t>
            </w:r>
          </w:p>
        </w:tc>
      </w:tr>
    </w:tbl>
    <w:p w14:paraId="3234C9AB" w14:textId="17D710CE" w:rsidR="00583981" w:rsidRPr="00A67A20" w:rsidRDefault="00583981" w:rsidP="00575B37">
      <w:pPr>
        <w:pStyle w:val="Title"/>
        <w:tabs>
          <w:tab w:val="left" w:pos="284"/>
        </w:tabs>
        <w:ind w:left="0" w:firstLine="0"/>
        <w:rPr>
          <w:rFonts w:ascii="Avenir Next LT Pro" w:hAnsi="Avenir Next LT Pro" w:cs="Times"/>
          <w:b w:val="0"/>
          <w:bCs w:val="0"/>
          <w:sz w:val="20"/>
          <w:szCs w:val="20"/>
          <w:lang w:val="en-GB"/>
        </w:rPr>
        <w:sectPr w:rsidR="00583981" w:rsidRPr="00A67A20" w:rsidSect="00EC47C7">
          <w:footnotePr>
            <w:pos w:val="beneathText"/>
          </w:footnotePr>
          <w:endnotePr>
            <w:numFmt w:val="decimal"/>
            <w:numRestart w:val="eachSect"/>
          </w:endnotePr>
          <w:pgSz w:w="11910" w:h="16840"/>
          <w:pgMar w:top="1304" w:right="1304" w:bottom="1304" w:left="1304" w:header="624" w:footer="340" w:gutter="0"/>
          <w:cols w:space="3146"/>
          <w:docGrid w:linePitch="299"/>
        </w:sectPr>
      </w:pPr>
    </w:p>
    <w:p w14:paraId="0AA80BEE" w14:textId="77777777" w:rsidR="00D74FDB" w:rsidRPr="00A67A20" w:rsidRDefault="00D74FDB" w:rsidP="008D64AA">
      <w:pPr>
        <w:pStyle w:val="Title"/>
        <w:numPr>
          <w:ilvl w:val="0"/>
          <w:numId w:val="9"/>
        </w:numPr>
        <w:tabs>
          <w:tab w:val="left" w:pos="284"/>
        </w:tabs>
        <w:ind w:left="0" w:firstLine="0"/>
        <w:rPr>
          <w:rFonts w:ascii="Avenir Next LT Pro" w:hAnsi="Avenir Next LT Pro" w:cs="Times"/>
          <w:lang w:val="en-GB"/>
        </w:rPr>
      </w:pPr>
      <w:r w:rsidRPr="00A67A20">
        <w:rPr>
          <w:rFonts w:ascii="Avenir Next LT Pro" w:hAnsi="Avenir Next LT Pro" w:cs="Times"/>
          <w:lang w:val="en-GB"/>
        </w:rPr>
        <w:lastRenderedPageBreak/>
        <w:t>Transfers</w:t>
      </w:r>
    </w:p>
    <w:p w14:paraId="6BDE6F71" w14:textId="0B642CE1" w:rsidR="00D74FDB" w:rsidRPr="009821CC" w:rsidRDefault="00D74FDB" w:rsidP="008D64AA">
      <w:pPr>
        <w:pStyle w:val="ListParagraph"/>
        <w:numPr>
          <w:ilvl w:val="1"/>
          <w:numId w:val="9"/>
        </w:numPr>
        <w:tabs>
          <w:tab w:val="left" w:pos="284"/>
          <w:tab w:val="left" w:pos="426"/>
        </w:tabs>
        <w:spacing w:before="60" w:after="60"/>
        <w:ind w:left="0" w:firstLine="0"/>
        <w:rPr>
          <w:rFonts w:ascii="Avenir Next LT Pro" w:hAnsi="Avenir Next LT Pro" w:cs="Times"/>
          <w:b/>
          <w:bCs/>
          <w:sz w:val="20"/>
          <w:szCs w:val="20"/>
          <w:lang w:val="en-GB"/>
        </w:rPr>
      </w:pPr>
      <w:r w:rsidRPr="00A67A20">
        <w:rPr>
          <w:rFonts w:ascii="Avenir Next LT Pro" w:hAnsi="Avenir Next LT Pro" w:cs="Times"/>
          <w:b/>
          <w:bCs/>
          <w:sz w:val="20"/>
          <w:szCs w:val="20"/>
          <w:lang w:val="en-GB" w:eastAsia="lv-LV"/>
        </w:rPr>
        <w:t xml:space="preserve">Crediting an incoming money transfer to </w:t>
      </w:r>
      <w:r w:rsidR="006C5233">
        <w:rPr>
          <w:rFonts w:ascii="Avenir Next LT Pro" w:hAnsi="Avenir Next LT Pro" w:cs="Times"/>
          <w:b/>
          <w:bCs/>
          <w:sz w:val="20"/>
          <w:szCs w:val="20"/>
          <w:lang w:val="en-GB" w:eastAsia="lv-LV"/>
        </w:rPr>
        <w:t>C</w:t>
      </w:r>
      <w:r w:rsidRPr="00A67A20">
        <w:rPr>
          <w:rFonts w:ascii="Avenir Next LT Pro" w:hAnsi="Avenir Next LT Pro" w:cs="Times"/>
          <w:b/>
          <w:bCs/>
          <w:sz w:val="20"/>
          <w:szCs w:val="20"/>
          <w:lang w:val="en-GB" w:eastAsia="lv-LV"/>
        </w:rPr>
        <w:t xml:space="preserve">ustomer's account with </w:t>
      </w:r>
      <w:proofErr w:type="spellStart"/>
      <w:r w:rsidRPr="00A67A20">
        <w:rPr>
          <w:rFonts w:ascii="Avenir Next LT Pro" w:hAnsi="Avenir Next LT Pro" w:cs="Times"/>
          <w:b/>
          <w:bCs/>
          <w:sz w:val="20"/>
          <w:szCs w:val="20"/>
          <w:lang w:val="en-GB" w:eastAsia="lv-LV"/>
        </w:rPr>
        <w:t>Industra</w:t>
      </w:r>
      <w:proofErr w:type="spellEnd"/>
      <w:r w:rsidRPr="00A67A20">
        <w:rPr>
          <w:rFonts w:ascii="Avenir Next LT Pro" w:hAnsi="Avenir Next LT Pro" w:cs="Times"/>
          <w:b/>
          <w:bCs/>
          <w:sz w:val="20"/>
          <w:szCs w:val="20"/>
          <w:lang w:val="en-GB" w:eastAsia="lv-LV"/>
        </w:rPr>
        <w:t xml:space="preserve"> Bank</w:t>
      </w:r>
      <w:r w:rsidR="008F7F50" w:rsidRPr="009821CC">
        <w:rPr>
          <w:rStyle w:val="EndnoteReference"/>
          <w:rFonts w:ascii="Avenir Next LT Pro" w:hAnsi="Avenir Next LT Pro" w:cs="Times"/>
          <w:b/>
          <w:bCs/>
          <w:sz w:val="20"/>
          <w:szCs w:val="20"/>
          <w:lang w:val="en-GB" w:eastAsia="lv-LV"/>
        </w:rPr>
        <w:endnoteReference w:id="28"/>
      </w:r>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756"/>
        <w:gridCol w:w="2693"/>
      </w:tblGrid>
      <w:tr w:rsidR="00D2156F" w:rsidRPr="00CC402C" w14:paraId="27233BEF" w14:textId="290C89E4" w:rsidTr="00BF399E">
        <w:trPr>
          <w:trHeight w:val="132"/>
        </w:trPr>
        <w:tc>
          <w:tcPr>
            <w:tcW w:w="907" w:type="dxa"/>
            <w:vMerge w:val="restart"/>
            <w:shd w:val="clear" w:color="auto" w:fill="6EA9DB"/>
            <w:vAlign w:val="center"/>
          </w:tcPr>
          <w:p w14:paraId="35A9D983" w14:textId="077A2FCD" w:rsidR="00D2156F" w:rsidRPr="009821CC" w:rsidRDefault="00D2156F" w:rsidP="00E05228">
            <w:pPr>
              <w:pStyle w:val="TableParagraph"/>
              <w:spacing w:before="0"/>
              <w:ind w:left="79"/>
              <w:rPr>
                <w:rFonts w:ascii="Avenir Next LT Pro" w:hAnsi="Avenir Next LT Pro" w:cs="Times"/>
                <w:b/>
                <w:sz w:val="20"/>
                <w:szCs w:val="20"/>
                <w:lang w:val="en-GB"/>
              </w:rPr>
            </w:pPr>
            <w:r w:rsidRPr="009821CC">
              <w:rPr>
                <w:rFonts w:ascii="Avenir Next LT Pro" w:hAnsi="Avenir Next LT Pro" w:cs="Times"/>
                <w:b/>
                <w:color w:val="FFFFFF"/>
                <w:sz w:val="20"/>
                <w:szCs w:val="20"/>
                <w:lang w:val="en-GB"/>
              </w:rPr>
              <w:t>No.</w:t>
            </w:r>
          </w:p>
        </w:tc>
        <w:tc>
          <w:tcPr>
            <w:tcW w:w="5756" w:type="dxa"/>
            <w:vMerge w:val="restart"/>
            <w:shd w:val="clear" w:color="auto" w:fill="6EA9DB"/>
            <w:vAlign w:val="center"/>
          </w:tcPr>
          <w:p w14:paraId="500A3A06" w14:textId="10DCBD8E" w:rsidR="00D2156F" w:rsidRPr="009821CC" w:rsidRDefault="00D2156F" w:rsidP="00E05228">
            <w:pPr>
              <w:pStyle w:val="TableParagraph"/>
              <w:spacing w:before="0" w:line="249" w:lineRule="auto"/>
              <w:ind w:left="79"/>
              <w:rPr>
                <w:rFonts w:ascii="Avenir Next LT Pro" w:hAnsi="Avenir Next LT Pro" w:cs="Times"/>
                <w:b/>
                <w:sz w:val="20"/>
                <w:szCs w:val="20"/>
                <w:lang w:val="en-GB"/>
              </w:rPr>
            </w:pPr>
            <w:r w:rsidRPr="009821CC">
              <w:rPr>
                <w:rFonts w:ascii="Avenir Next LT Pro" w:hAnsi="Avenir Next LT Pro" w:cs="Times"/>
                <w:b/>
                <w:color w:val="FFFFFF"/>
                <w:spacing w:val="-1"/>
                <w:sz w:val="20"/>
                <w:szCs w:val="20"/>
                <w:lang w:val="en-GB"/>
              </w:rPr>
              <w:t>Service</w:t>
            </w:r>
          </w:p>
        </w:tc>
        <w:tc>
          <w:tcPr>
            <w:tcW w:w="2693" w:type="dxa"/>
            <w:shd w:val="clear" w:color="auto" w:fill="6EA9DB"/>
            <w:vAlign w:val="center"/>
          </w:tcPr>
          <w:p w14:paraId="7E758851" w14:textId="386E315D" w:rsidR="00D2156F" w:rsidRPr="009821CC" w:rsidRDefault="00F56430" w:rsidP="009821CC">
            <w:pPr>
              <w:pStyle w:val="TableParagraph"/>
              <w:spacing w:before="0" w:line="249" w:lineRule="auto"/>
              <w:ind w:left="79"/>
              <w:jc w:val="center"/>
              <w:rPr>
                <w:rFonts w:ascii="Avenir Next LT Pro" w:hAnsi="Avenir Next LT Pro" w:cs="Times"/>
                <w:b/>
                <w:color w:val="FFFFFF"/>
                <w:spacing w:val="-1"/>
                <w:sz w:val="20"/>
                <w:szCs w:val="20"/>
                <w:lang w:val="en-GB"/>
              </w:rPr>
            </w:pPr>
            <w:r w:rsidRPr="00CC402C">
              <w:rPr>
                <w:rFonts w:ascii="Avenir Next LT Pro" w:hAnsi="Avenir Next LT Pro" w:cs="Times"/>
                <w:b/>
                <w:color w:val="FFFFFF"/>
                <w:spacing w:val="-1"/>
                <w:sz w:val="20"/>
                <w:szCs w:val="20"/>
                <w:lang w:val="en-GB"/>
              </w:rPr>
              <w:t>Price</w:t>
            </w:r>
          </w:p>
        </w:tc>
      </w:tr>
      <w:tr w:rsidR="00D2156F" w:rsidRPr="00CC402C" w14:paraId="646CFE50" w14:textId="77777777" w:rsidTr="00BF399E">
        <w:trPr>
          <w:trHeight w:val="137"/>
        </w:trPr>
        <w:tc>
          <w:tcPr>
            <w:tcW w:w="907" w:type="dxa"/>
            <w:vMerge/>
            <w:shd w:val="clear" w:color="auto" w:fill="6EA9DB"/>
            <w:vAlign w:val="center"/>
          </w:tcPr>
          <w:p w14:paraId="5B949F71" w14:textId="77777777" w:rsidR="00D2156F" w:rsidRPr="00A5105E" w:rsidRDefault="00D2156F" w:rsidP="00E05228">
            <w:pPr>
              <w:pStyle w:val="TableParagraph"/>
              <w:spacing w:before="0"/>
              <w:ind w:left="79"/>
              <w:rPr>
                <w:rFonts w:ascii="Avenir Next LT Pro" w:hAnsi="Avenir Next LT Pro" w:cs="Times"/>
                <w:b/>
                <w:color w:val="FFFFFF"/>
                <w:sz w:val="20"/>
                <w:szCs w:val="20"/>
                <w:lang w:val="en-GB"/>
              </w:rPr>
            </w:pPr>
          </w:p>
        </w:tc>
        <w:tc>
          <w:tcPr>
            <w:tcW w:w="5756" w:type="dxa"/>
            <w:vMerge/>
            <w:shd w:val="clear" w:color="auto" w:fill="6EA9DB"/>
            <w:vAlign w:val="center"/>
          </w:tcPr>
          <w:p w14:paraId="6FB5AC2E" w14:textId="77777777" w:rsidR="00D2156F" w:rsidRPr="00A5105E" w:rsidRDefault="00D2156F" w:rsidP="00E05228">
            <w:pPr>
              <w:pStyle w:val="TableParagraph"/>
              <w:spacing w:before="0" w:line="249" w:lineRule="auto"/>
              <w:ind w:left="79"/>
              <w:rPr>
                <w:rFonts w:ascii="Avenir Next LT Pro" w:hAnsi="Avenir Next LT Pro" w:cs="Times"/>
                <w:b/>
                <w:color w:val="FFFFFF"/>
                <w:spacing w:val="-1"/>
                <w:sz w:val="20"/>
                <w:szCs w:val="20"/>
                <w:lang w:val="en-GB"/>
              </w:rPr>
            </w:pPr>
          </w:p>
        </w:tc>
        <w:tc>
          <w:tcPr>
            <w:tcW w:w="2693" w:type="dxa"/>
            <w:shd w:val="clear" w:color="auto" w:fill="6EA9DB"/>
            <w:vAlign w:val="center"/>
          </w:tcPr>
          <w:p w14:paraId="279B63C3" w14:textId="04B82608" w:rsidR="00D2156F" w:rsidRPr="00A5105E" w:rsidRDefault="00D2156F" w:rsidP="009821CC">
            <w:pPr>
              <w:pStyle w:val="TableParagraph"/>
              <w:spacing w:before="0" w:line="249" w:lineRule="auto"/>
              <w:ind w:left="79"/>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In the Bank</w:t>
            </w:r>
          </w:p>
        </w:tc>
      </w:tr>
      <w:tr w:rsidR="00C23B3C" w:rsidRPr="00C23B3C" w14:paraId="0E17D4E2" w14:textId="2784E5AB" w:rsidTr="009821CC">
        <w:trPr>
          <w:trHeight w:val="283"/>
        </w:trPr>
        <w:tc>
          <w:tcPr>
            <w:tcW w:w="907" w:type="dxa"/>
            <w:vAlign w:val="center"/>
          </w:tcPr>
          <w:p w14:paraId="0DBF1120" w14:textId="2103DDF4" w:rsidR="00D2156F" w:rsidRPr="00C23B3C" w:rsidRDefault="00D2156F" w:rsidP="00D74FDB">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4.1.1.</w:t>
            </w:r>
          </w:p>
        </w:tc>
        <w:tc>
          <w:tcPr>
            <w:tcW w:w="5756" w:type="dxa"/>
            <w:vAlign w:val="center"/>
          </w:tcPr>
          <w:p w14:paraId="7600AF2B" w14:textId="29B4073A" w:rsidR="00D2156F" w:rsidRPr="00C23B3C" w:rsidRDefault="00D2156F" w:rsidP="00D74FDB">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In EUR, USD </w:t>
            </w:r>
          </w:p>
        </w:tc>
        <w:tc>
          <w:tcPr>
            <w:tcW w:w="2693" w:type="dxa"/>
            <w:vAlign w:val="center"/>
          </w:tcPr>
          <w:p w14:paraId="134D0DD1" w14:textId="6F37F173" w:rsidR="00D2156F" w:rsidRPr="00C23B3C" w:rsidRDefault="00D2156F" w:rsidP="009821CC">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r w:rsidR="008F7F50" w:rsidRPr="00C23B3C">
              <w:rPr>
                <w:rStyle w:val="EndnoteReference"/>
                <w:rFonts w:ascii="Avenir Next LT Pro" w:hAnsi="Avenir Next LT Pro" w:cs="Times"/>
                <w:sz w:val="20"/>
                <w:szCs w:val="20"/>
                <w:lang w:val="en-GB" w:eastAsia="lv-LV"/>
              </w:rPr>
              <w:endnoteReference w:id="29"/>
            </w:r>
          </w:p>
        </w:tc>
      </w:tr>
      <w:tr w:rsidR="00C23B3C" w:rsidRPr="00C23B3C" w14:paraId="1C2E947D" w14:textId="29C1BCA0" w:rsidTr="009821CC">
        <w:trPr>
          <w:trHeight w:val="283"/>
        </w:trPr>
        <w:tc>
          <w:tcPr>
            <w:tcW w:w="907" w:type="dxa"/>
            <w:vAlign w:val="center"/>
          </w:tcPr>
          <w:p w14:paraId="434EA04B" w14:textId="419888CD" w:rsidR="00D2156F" w:rsidRPr="00C23B3C" w:rsidRDefault="00D2156F" w:rsidP="00D74FDB">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4.1.2.</w:t>
            </w:r>
          </w:p>
        </w:tc>
        <w:tc>
          <w:tcPr>
            <w:tcW w:w="5756" w:type="dxa"/>
            <w:vAlign w:val="center"/>
          </w:tcPr>
          <w:p w14:paraId="3A682DF2" w14:textId="1D1A78D3" w:rsidR="00D2156F" w:rsidRPr="00C23B3C" w:rsidRDefault="00D2156F" w:rsidP="00D74FDB">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In other currenc</w:t>
            </w:r>
            <w:r w:rsidR="003E1FCA" w:rsidRPr="00C23B3C">
              <w:rPr>
                <w:rFonts w:ascii="Avenir Next LT Pro" w:hAnsi="Avenir Next LT Pro" w:cs="Times"/>
                <w:sz w:val="20"/>
                <w:szCs w:val="20"/>
                <w:lang w:val="en-GB" w:eastAsia="lv-LV"/>
              </w:rPr>
              <w:t>ies</w:t>
            </w:r>
          </w:p>
        </w:tc>
        <w:tc>
          <w:tcPr>
            <w:tcW w:w="2693" w:type="dxa"/>
            <w:vAlign w:val="center"/>
          </w:tcPr>
          <w:p w14:paraId="49B76871" w14:textId="31365037" w:rsidR="00D2156F" w:rsidRPr="00C23B3C" w:rsidRDefault="00D2156F" w:rsidP="009821CC">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by agreement</w:t>
            </w:r>
          </w:p>
        </w:tc>
      </w:tr>
      <w:tr w:rsidR="00C23B3C" w:rsidRPr="00C23B3C" w14:paraId="25208CFF" w14:textId="77777777" w:rsidTr="009821CC">
        <w:trPr>
          <w:trHeight w:val="283"/>
        </w:trPr>
        <w:tc>
          <w:tcPr>
            <w:tcW w:w="907" w:type="dxa"/>
            <w:vAlign w:val="center"/>
          </w:tcPr>
          <w:p w14:paraId="065836B4" w14:textId="22FCE611" w:rsidR="00D2156F" w:rsidRPr="00C23B3C" w:rsidRDefault="00D2156F" w:rsidP="00D74FDB">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4.1.3.</w:t>
            </w:r>
          </w:p>
        </w:tc>
        <w:tc>
          <w:tcPr>
            <w:tcW w:w="5756" w:type="dxa"/>
            <w:vAlign w:val="center"/>
          </w:tcPr>
          <w:p w14:paraId="01374AB8" w14:textId="0117AAD1" w:rsidR="00D2156F" w:rsidRPr="00C23B3C" w:rsidRDefault="00D2156F" w:rsidP="00D74FDB">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Execution of an incoming transfer with the commission type OUR (commission is paid by the sending bank)</w:t>
            </w:r>
          </w:p>
        </w:tc>
        <w:tc>
          <w:tcPr>
            <w:tcW w:w="2693" w:type="dxa"/>
            <w:vAlign w:val="center"/>
          </w:tcPr>
          <w:p w14:paraId="413A3894" w14:textId="77777777" w:rsidR="00D2156F" w:rsidRPr="00C23B3C" w:rsidRDefault="00D2156F" w:rsidP="009821CC">
            <w:pPr>
              <w:pStyle w:val="TableParagraph"/>
              <w:spacing w:before="0"/>
              <w:ind w:left="79" w:right="79"/>
              <w:jc w:val="right"/>
              <w:rPr>
                <w:rFonts w:ascii="Avenir Next LT Pro" w:hAnsi="Avenir Next LT Pro" w:cs="Times"/>
                <w:sz w:val="20"/>
                <w:szCs w:val="20"/>
                <w:lang w:val="en-GB" w:eastAsia="lv-LV"/>
              </w:rPr>
            </w:pPr>
          </w:p>
        </w:tc>
      </w:tr>
      <w:tr w:rsidR="00C23B3C" w:rsidRPr="00C23B3C" w14:paraId="1257F495" w14:textId="77777777" w:rsidTr="009821CC">
        <w:trPr>
          <w:trHeight w:val="283"/>
        </w:trPr>
        <w:tc>
          <w:tcPr>
            <w:tcW w:w="907" w:type="dxa"/>
            <w:vAlign w:val="center"/>
          </w:tcPr>
          <w:p w14:paraId="39BC066F" w14:textId="16D91DA6" w:rsidR="00D2156F" w:rsidRPr="00C23B3C" w:rsidRDefault="00D2156F" w:rsidP="00D74FDB">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4.1.3.1.</w:t>
            </w:r>
          </w:p>
        </w:tc>
        <w:tc>
          <w:tcPr>
            <w:tcW w:w="5756" w:type="dxa"/>
            <w:vAlign w:val="center"/>
          </w:tcPr>
          <w:p w14:paraId="7D4F94CE" w14:textId="7D6F665C" w:rsidR="00D2156F" w:rsidRPr="00C23B3C" w:rsidRDefault="001D7E84" w:rsidP="00DA0461">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up</w:t>
            </w:r>
            <w:r w:rsidR="00D2156F" w:rsidRPr="00C23B3C">
              <w:rPr>
                <w:rFonts w:ascii="Avenir Next LT Pro" w:hAnsi="Avenir Next LT Pro" w:cs="Times"/>
                <w:sz w:val="20"/>
                <w:szCs w:val="20"/>
                <w:lang w:val="en-GB" w:eastAsia="lv-LV"/>
              </w:rPr>
              <w:t xml:space="preserve"> t</w:t>
            </w:r>
            <w:r w:rsidR="00A966F8" w:rsidRPr="00C23B3C">
              <w:rPr>
                <w:rFonts w:ascii="Avenir Next LT Pro" w:hAnsi="Avenir Next LT Pro" w:cs="Times"/>
                <w:sz w:val="20"/>
                <w:szCs w:val="20"/>
                <w:lang w:val="en-GB" w:eastAsia="lv-LV"/>
              </w:rPr>
              <w:t>o</w:t>
            </w:r>
            <w:r w:rsidR="00D2156F" w:rsidRPr="00C23B3C">
              <w:rPr>
                <w:rFonts w:ascii="Avenir Next LT Pro" w:hAnsi="Avenir Next LT Pro" w:cs="Times"/>
                <w:sz w:val="20"/>
                <w:szCs w:val="20"/>
                <w:lang w:val="en-GB" w:eastAsia="lv-LV"/>
              </w:rPr>
              <w:t xml:space="preserve"> 20000 EUR </w:t>
            </w:r>
            <w:r w:rsidR="002C131A" w:rsidRPr="00C23B3C">
              <w:rPr>
                <w:rFonts w:ascii="Avenir Next LT Pro" w:hAnsi="Avenir Next LT Pro" w:cs="Times"/>
                <w:sz w:val="20"/>
                <w:szCs w:val="20"/>
                <w:lang w:eastAsia="lv-LV"/>
              </w:rPr>
              <w:t>(inclusive)</w:t>
            </w:r>
          </w:p>
        </w:tc>
        <w:tc>
          <w:tcPr>
            <w:tcW w:w="2693" w:type="dxa"/>
            <w:vAlign w:val="center"/>
          </w:tcPr>
          <w:p w14:paraId="710CA3C9" w14:textId="13D11F85" w:rsidR="00D2156F" w:rsidRPr="00C23B3C" w:rsidRDefault="00D2156F" w:rsidP="009821CC">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20,00 EUR</w:t>
            </w:r>
          </w:p>
        </w:tc>
      </w:tr>
      <w:tr w:rsidR="00C23B3C" w:rsidRPr="00C23B3C" w14:paraId="40E25473" w14:textId="77777777" w:rsidTr="009821CC">
        <w:trPr>
          <w:trHeight w:val="283"/>
        </w:trPr>
        <w:tc>
          <w:tcPr>
            <w:tcW w:w="907" w:type="dxa"/>
            <w:vAlign w:val="center"/>
          </w:tcPr>
          <w:p w14:paraId="57616784" w14:textId="514F457F" w:rsidR="00D2156F" w:rsidRPr="00C23B3C" w:rsidRDefault="00D2156F" w:rsidP="00D74FDB">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4.1.3.2.</w:t>
            </w:r>
          </w:p>
        </w:tc>
        <w:tc>
          <w:tcPr>
            <w:tcW w:w="5756" w:type="dxa"/>
            <w:vAlign w:val="center"/>
          </w:tcPr>
          <w:p w14:paraId="4ECD24C5" w14:textId="426F6764" w:rsidR="00D2156F" w:rsidRPr="00C23B3C" w:rsidRDefault="00D2156F" w:rsidP="00DA0461">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from 20000 EUR t</w:t>
            </w:r>
            <w:r w:rsidR="00A966F8" w:rsidRPr="00C23B3C">
              <w:rPr>
                <w:rFonts w:ascii="Avenir Next LT Pro" w:hAnsi="Avenir Next LT Pro" w:cs="Times"/>
                <w:sz w:val="20"/>
                <w:szCs w:val="20"/>
                <w:lang w:val="en-GB" w:eastAsia="lv-LV"/>
              </w:rPr>
              <w:t>o</w:t>
            </w:r>
            <w:r w:rsidRPr="00C23B3C">
              <w:rPr>
                <w:rFonts w:ascii="Avenir Next LT Pro" w:hAnsi="Avenir Next LT Pro" w:cs="Times"/>
                <w:sz w:val="20"/>
                <w:szCs w:val="20"/>
                <w:lang w:val="en-GB" w:eastAsia="lv-LV"/>
              </w:rPr>
              <w:t xml:space="preserve"> 50000 EUR</w:t>
            </w:r>
            <w:r w:rsidR="002C131A" w:rsidRPr="00C23B3C">
              <w:rPr>
                <w:rFonts w:ascii="Avenir Next LT Pro" w:hAnsi="Avenir Next LT Pro" w:cs="Times"/>
                <w:sz w:val="20"/>
                <w:szCs w:val="20"/>
                <w:lang w:val="en-GB" w:eastAsia="lv-LV"/>
              </w:rPr>
              <w:t xml:space="preserve"> </w:t>
            </w:r>
            <w:r w:rsidR="002C131A" w:rsidRPr="00C23B3C">
              <w:rPr>
                <w:rFonts w:ascii="Avenir Next LT Pro" w:hAnsi="Avenir Next LT Pro" w:cs="Times"/>
                <w:sz w:val="20"/>
                <w:szCs w:val="20"/>
                <w:lang w:eastAsia="lv-LV"/>
              </w:rPr>
              <w:t>(inclusive)</w:t>
            </w:r>
          </w:p>
        </w:tc>
        <w:tc>
          <w:tcPr>
            <w:tcW w:w="2693" w:type="dxa"/>
            <w:vAlign w:val="center"/>
          </w:tcPr>
          <w:p w14:paraId="2F087009" w14:textId="7160285F" w:rsidR="00D2156F" w:rsidRPr="00C23B3C" w:rsidRDefault="00D2156F" w:rsidP="009821CC">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 xml:space="preserve">35,00 EUR  </w:t>
            </w:r>
          </w:p>
        </w:tc>
      </w:tr>
      <w:tr w:rsidR="00C23B3C" w:rsidRPr="00C23B3C" w14:paraId="1CF801E3" w14:textId="77777777" w:rsidTr="009821CC">
        <w:trPr>
          <w:trHeight w:val="283"/>
        </w:trPr>
        <w:tc>
          <w:tcPr>
            <w:tcW w:w="907" w:type="dxa"/>
            <w:vAlign w:val="center"/>
          </w:tcPr>
          <w:p w14:paraId="7B7D5765" w14:textId="4EDF71EC" w:rsidR="00D2156F" w:rsidRPr="00C23B3C" w:rsidRDefault="00D2156F" w:rsidP="00D74FDB">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4.1.3.3.</w:t>
            </w:r>
          </w:p>
        </w:tc>
        <w:tc>
          <w:tcPr>
            <w:tcW w:w="5756" w:type="dxa"/>
            <w:vAlign w:val="center"/>
          </w:tcPr>
          <w:p w14:paraId="128EB3EE" w14:textId="55299ACE" w:rsidR="00D2156F" w:rsidRPr="00C23B3C" w:rsidRDefault="0068777A" w:rsidP="00DA0461">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 xml:space="preserve">over </w:t>
            </w:r>
            <w:r w:rsidR="00D2156F" w:rsidRPr="00C23B3C">
              <w:rPr>
                <w:rFonts w:ascii="Avenir Next LT Pro" w:hAnsi="Avenir Next LT Pro" w:cs="Times"/>
                <w:sz w:val="20"/>
                <w:szCs w:val="20"/>
                <w:lang w:val="en-GB" w:eastAsia="lv-LV"/>
              </w:rPr>
              <w:t>50000 EUR</w:t>
            </w:r>
          </w:p>
        </w:tc>
        <w:tc>
          <w:tcPr>
            <w:tcW w:w="2693" w:type="dxa"/>
            <w:vAlign w:val="center"/>
          </w:tcPr>
          <w:p w14:paraId="07997D38" w14:textId="3140D493" w:rsidR="00D2156F" w:rsidRPr="00C23B3C" w:rsidRDefault="00D2156F" w:rsidP="009821CC">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50,00 EUR</w:t>
            </w:r>
          </w:p>
        </w:tc>
      </w:tr>
    </w:tbl>
    <w:p w14:paraId="618B6AA5" w14:textId="3824AB0D" w:rsidR="00D74FDB" w:rsidRPr="009821CC" w:rsidRDefault="00D74FDB" w:rsidP="00BF399E">
      <w:pPr>
        <w:pStyle w:val="ListParagraph"/>
        <w:numPr>
          <w:ilvl w:val="1"/>
          <w:numId w:val="9"/>
        </w:numPr>
        <w:tabs>
          <w:tab w:val="left" w:pos="284"/>
          <w:tab w:val="left" w:pos="426"/>
        </w:tabs>
        <w:spacing w:before="120" w:after="60"/>
        <w:ind w:left="0" w:firstLine="0"/>
        <w:rPr>
          <w:rFonts w:ascii="Avenir Next LT Pro" w:hAnsi="Avenir Next LT Pro" w:cs="Times"/>
          <w:b/>
          <w:bCs/>
          <w:sz w:val="20"/>
          <w:szCs w:val="20"/>
          <w:lang w:val="en-GB"/>
        </w:rPr>
      </w:pPr>
      <w:bookmarkStart w:id="5" w:name="_Hlk73443969"/>
      <w:r w:rsidRPr="009821CC">
        <w:rPr>
          <w:rFonts w:ascii="Avenir Next LT Pro" w:hAnsi="Avenir Next LT Pro" w:cs="Times"/>
          <w:b/>
          <w:bCs/>
          <w:sz w:val="20"/>
          <w:szCs w:val="20"/>
          <w:lang w:val="en-GB" w:eastAsia="lv-LV"/>
        </w:rPr>
        <w:t xml:space="preserve">Transfers between </w:t>
      </w:r>
      <w:r w:rsidR="006C5233">
        <w:rPr>
          <w:rFonts w:ascii="Avenir Next LT Pro" w:hAnsi="Avenir Next LT Pro" w:cs="Times"/>
          <w:b/>
          <w:bCs/>
          <w:sz w:val="20"/>
          <w:szCs w:val="20"/>
          <w:lang w:val="en-GB" w:eastAsia="lv-LV"/>
        </w:rPr>
        <w:t>C</w:t>
      </w:r>
      <w:r w:rsidRPr="009821CC">
        <w:rPr>
          <w:rFonts w:ascii="Avenir Next LT Pro" w:hAnsi="Avenir Next LT Pro" w:cs="Times"/>
          <w:b/>
          <w:bCs/>
          <w:sz w:val="20"/>
          <w:szCs w:val="20"/>
          <w:lang w:val="en-GB" w:eastAsia="lv-LV"/>
        </w:rPr>
        <w:t xml:space="preserve">ustomers of </w:t>
      </w:r>
      <w:proofErr w:type="spellStart"/>
      <w:r w:rsidRPr="009821CC">
        <w:rPr>
          <w:rFonts w:ascii="Avenir Next LT Pro" w:hAnsi="Avenir Next LT Pro" w:cs="Times"/>
          <w:b/>
          <w:bCs/>
          <w:sz w:val="20"/>
          <w:szCs w:val="20"/>
          <w:lang w:val="en-GB" w:eastAsia="lv-LV"/>
        </w:rPr>
        <w:t>Industra</w:t>
      </w:r>
      <w:proofErr w:type="spellEnd"/>
      <w:r w:rsidRPr="009821CC">
        <w:rPr>
          <w:rFonts w:ascii="Avenir Next LT Pro" w:hAnsi="Avenir Next LT Pro" w:cs="Times"/>
          <w:b/>
          <w:bCs/>
          <w:sz w:val="20"/>
          <w:szCs w:val="20"/>
          <w:lang w:val="en-GB" w:eastAsia="lv-LV"/>
        </w:rPr>
        <w:t xml:space="preserve"> Bank</w:t>
      </w:r>
    </w:p>
    <w:tbl>
      <w:tblPr>
        <w:tblW w:w="9385"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2495"/>
        <w:gridCol w:w="1134"/>
        <w:gridCol w:w="1616"/>
        <w:gridCol w:w="1616"/>
        <w:gridCol w:w="1617"/>
      </w:tblGrid>
      <w:tr w:rsidR="00A46459" w:rsidRPr="00CC402C" w14:paraId="0EC69244" w14:textId="77777777" w:rsidTr="00BF399E">
        <w:trPr>
          <w:trHeight w:val="137"/>
        </w:trPr>
        <w:tc>
          <w:tcPr>
            <w:tcW w:w="907" w:type="dxa"/>
            <w:vMerge w:val="restart"/>
            <w:shd w:val="clear" w:color="auto" w:fill="6EA9DB"/>
            <w:vAlign w:val="center"/>
          </w:tcPr>
          <w:p w14:paraId="139D1C8B" w14:textId="3D9B271C" w:rsidR="00025F64" w:rsidRPr="009821CC" w:rsidRDefault="00025F64" w:rsidP="00E05228">
            <w:pPr>
              <w:pStyle w:val="TableParagraph"/>
              <w:spacing w:before="0"/>
              <w:ind w:left="79"/>
              <w:rPr>
                <w:rFonts w:ascii="Avenir Next LT Pro" w:hAnsi="Avenir Next LT Pro" w:cs="Times"/>
                <w:b/>
                <w:sz w:val="20"/>
                <w:szCs w:val="20"/>
                <w:highlight w:val="yellow"/>
                <w:lang w:val="en-GB"/>
              </w:rPr>
            </w:pPr>
            <w:r w:rsidRPr="009821CC">
              <w:rPr>
                <w:rFonts w:ascii="Avenir Next LT Pro" w:hAnsi="Avenir Next LT Pro" w:cs="Times"/>
                <w:b/>
                <w:color w:val="FFFFFF"/>
                <w:sz w:val="20"/>
                <w:szCs w:val="20"/>
                <w:lang w:val="en-GB"/>
              </w:rPr>
              <w:t>No.</w:t>
            </w:r>
          </w:p>
        </w:tc>
        <w:tc>
          <w:tcPr>
            <w:tcW w:w="2495" w:type="dxa"/>
            <w:vMerge w:val="restart"/>
            <w:shd w:val="clear" w:color="auto" w:fill="6EA9DB"/>
            <w:vAlign w:val="center"/>
          </w:tcPr>
          <w:p w14:paraId="0D5CB4F3" w14:textId="43F74BDC" w:rsidR="00025F64" w:rsidRPr="009821CC" w:rsidRDefault="00475F94" w:rsidP="00E05228">
            <w:pPr>
              <w:pStyle w:val="TableParagraph"/>
              <w:spacing w:before="0" w:line="249" w:lineRule="auto"/>
              <w:ind w:left="79"/>
              <w:rPr>
                <w:rFonts w:ascii="Avenir Next LT Pro" w:hAnsi="Avenir Next LT Pro" w:cs="Times"/>
                <w:b/>
                <w:sz w:val="20"/>
                <w:szCs w:val="20"/>
                <w:highlight w:val="yellow"/>
                <w:lang w:val="en-GB"/>
              </w:rPr>
            </w:pPr>
            <w:r w:rsidRPr="009821CC">
              <w:rPr>
                <w:rFonts w:ascii="Avenir Next LT Pro" w:hAnsi="Avenir Next LT Pro" w:cs="Times"/>
                <w:b/>
                <w:color w:val="FFFFFF"/>
                <w:spacing w:val="-1"/>
                <w:sz w:val="20"/>
                <w:szCs w:val="20"/>
                <w:lang w:val="en-GB"/>
              </w:rPr>
              <w:t>Service</w:t>
            </w:r>
          </w:p>
        </w:tc>
        <w:tc>
          <w:tcPr>
            <w:tcW w:w="5980" w:type="dxa"/>
            <w:gridSpan w:val="4"/>
            <w:shd w:val="clear" w:color="auto" w:fill="6EA9DB"/>
            <w:vAlign w:val="center"/>
          </w:tcPr>
          <w:p w14:paraId="38968773" w14:textId="7668A1DC" w:rsidR="00025F64" w:rsidRPr="009821CC" w:rsidRDefault="00F56430" w:rsidP="00F7759C">
            <w:pPr>
              <w:pStyle w:val="TableParagraph"/>
              <w:spacing w:before="0" w:line="249" w:lineRule="auto"/>
              <w:ind w:left="79"/>
              <w:jc w:val="center"/>
              <w:rPr>
                <w:rFonts w:ascii="Avenir Next LT Pro" w:hAnsi="Avenir Next LT Pro" w:cs="Times"/>
                <w:b/>
                <w:color w:val="FFFFFF"/>
                <w:spacing w:val="-1"/>
                <w:sz w:val="20"/>
                <w:szCs w:val="20"/>
                <w:highlight w:val="yellow"/>
                <w:lang w:val="en-GB"/>
              </w:rPr>
            </w:pPr>
            <w:r w:rsidRPr="00CC402C">
              <w:rPr>
                <w:rFonts w:ascii="Avenir Next LT Pro" w:hAnsi="Avenir Next LT Pro" w:cs="Times"/>
                <w:b/>
                <w:color w:val="FFFFFF"/>
                <w:spacing w:val="-1"/>
                <w:sz w:val="20"/>
                <w:szCs w:val="20"/>
                <w:lang w:val="en-GB"/>
              </w:rPr>
              <w:t>Price</w:t>
            </w:r>
          </w:p>
        </w:tc>
      </w:tr>
      <w:tr w:rsidR="00A24F31" w:rsidRPr="00CC402C" w14:paraId="35E01E75" w14:textId="77777777" w:rsidTr="00BF399E">
        <w:trPr>
          <w:trHeight w:val="156"/>
        </w:trPr>
        <w:tc>
          <w:tcPr>
            <w:tcW w:w="907" w:type="dxa"/>
            <w:vMerge/>
            <w:shd w:val="clear" w:color="auto" w:fill="6EA9DB"/>
            <w:vAlign w:val="center"/>
          </w:tcPr>
          <w:p w14:paraId="32B25A1A" w14:textId="77777777" w:rsidR="00025F64" w:rsidRPr="00A5105E" w:rsidRDefault="00025F64" w:rsidP="00E05228">
            <w:pPr>
              <w:pStyle w:val="TableParagraph"/>
              <w:spacing w:before="0"/>
              <w:ind w:left="79"/>
              <w:rPr>
                <w:rFonts w:ascii="Avenir Next LT Pro" w:hAnsi="Avenir Next LT Pro" w:cs="Times"/>
                <w:b/>
                <w:color w:val="FFFFFF"/>
                <w:sz w:val="20"/>
                <w:szCs w:val="20"/>
                <w:highlight w:val="yellow"/>
                <w:lang w:val="en-GB"/>
              </w:rPr>
            </w:pPr>
          </w:p>
        </w:tc>
        <w:tc>
          <w:tcPr>
            <w:tcW w:w="2495" w:type="dxa"/>
            <w:vMerge/>
            <w:shd w:val="clear" w:color="auto" w:fill="6EA9DB"/>
            <w:vAlign w:val="center"/>
          </w:tcPr>
          <w:p w14:paraId="7F375BC7" w14:textId="77777777" w:rsidR="00025F64" w:rsidRPr="00A5105E" w:rsidRDefault="00025F64" w:rsidP="00E05228">
            <w:pPr>
              <w:pStyle w:val="TableParagraph"/>
              <w:spacing w:before="0" w:line="249" w:lineRule="auto"/>
              <w:ind w:left="79"/>
              <w:rPr>
                <w:rFonts w:ascii="Avenir Next LT Pro" w:hAnsi="Avenir Next LT Pro" w:cs="Times"/>
                <w:b/>
                <w:color w:val="FFFFFF"/>
                <w:spacing w:val="-1"/>
                <w:sz w:val="20"/>
                <w:szCs w:val="20"/>
                <w:highlight w:val="yellow"/>
                <w:lang w:val="en-GB"/>
              </w:rPr>
            </w:pPr>
          </w:p>
        </w:tc>
        <w:tc>
          <w:tcPr>
            <w:tcW w:w="2747" w:type="dxa"/>
            <w:gridSpan w:val="2"/>
            <w:shd w:val="clear" w:color="auto" w:fill="6EA9DB"/>
            <w:vAlign w:val="center"/>
          </w:tcPr>
          <w:p w14:paraId="09C8EB51" w14:textId="430CEAA7" w:rsidR="00025F64" w:rsidRPr="00A5105E" w:rsidRDefault="00B379BB" w:rsidP="00F7759C">
            <w:pPr>
              <w:pStyle w:val="TableParagraph"/>
              <w:spacing w:before="0" w:line="249" w:lineRule="auto"/>
              <w:ind w:left="79"/>
              <w:jc w:val="center"/>
              <w:rPr>
                <w:rFonts w:ascii="Avenir Next LT Pro" w:hAnsi="Avenir Next LT Pro" w:cs="Times"/>
                <w:b/>
                <w:color w:val="FFFFFF"/>
                <w:spacing w:val="-1"/>
                <w:sz w:val="20"/>
                <w:szCs w:val="20"/>
                <w:highlight w:val="yellow"/>
                <w:lang w:val="en-GB"/>
              </w:rPr>
            </w:pPr>
            <w:r w:rsidRPr="00A5105E">
              <w:rPr>
                <w:rFonts w:ascii="Avenir Next LT Pro" w:hAnsi="Avenir Next LT Pro" w:cs="Times"/>
                <w:b/>
                <w:color w:val="FFFFFF"/>
                <w:spacing w:val="-1"/>
                <w:sz w:val="20"/>
                <w:szCs w:val="20"/>
                <w:lang w:val="en-GB"/>
              </w:rPr>
              <w:t>In the Bank</w:t>
            </w:r>
          </w:p>
        </w:tc>
        <w:tc>
          <w:tcPr>
            <w:tcW w:w="3233" w:type="dxa"/>
            <w:gridSpan w:val="2"/>
            <w:shd w:val="clear" w:color="auto" w:fill="6EA9DB"/>
            <w:vAlign w:val="center"/>
          </w:tcPr>
          <w:p w14:paraId="7BF82603" w14:textId="71C2DFDF" w:rsidR="00025F64" w:rsidRPr="00A5105E" w:rsidRDefault="00094977" w:rsidP="00F7759C">
            <w:pPr>
              <w:pStyle w:val="TableParagraph"/>
              <w:spacing w:before="0" w:line="249" w:lineRule="auto"/>
              <w:ind w:left="79" w:right="183"/>
              <w:jc w:val="center"/>
              <w:rPr>
                <w:rFonts w:ascii="Avenir Next LT Pro" w:hAnsi="Avenir Next LT Pro" w:cs="Times"/>
                <w:b/>
                <w:color w:val="FFFFFF"/>
                <w:spacing w:val="-1"/>
                <w:sz w:val="20"/>
                <w:szCs w:val="20"/>
                <w:highlight w:val="yellow"/>
                <w:lang w:val="en-GB"/>
              </w:rPr>
            </w:pPr>
            <w:r w:rsidRPr="00A5105E">
              <w:rPr>
                <w:rFonts w:ascii="Avenir Next LT Pro" w:hAnsi="Avenir Next LT Pro" w:cs="Times"/>
                <w:b/>
                <w:color w:val="FFFFFF"/>
                <w:spacing w:val="-1"/>
                <w:sz w:val="20"/>
                <w:szCs w:val="20"/>
                <w:lang w:val="en-GB"/>
              </w:rPr>
              <w:t xml:space="preserve">Using Internet </w:t>
            </w:r>
            <w:r w:rsidR="000D69A1">
              <w:rPr>
                <w:rFonts w:ascii="Avenir Next LT Pro" w:hAnsi="Avenir Next LT Pro" w:cs="Times"/>
                <w:b/>
                <w:color w:val="FFFFFF"/>
                <w:spacing w:val="-1"/>
                <w:sz w:val="20"/>
                <w:szCs w:val="20"/>
                <w:lang w:val="en-GB"/>
              </w:rPr>
              <w:t>B</w:t>
            </w:r>
            <w:r w:rsidRPr="00A5105E">
              <w:rPr>
                <w:rFonts w:ascii="Avenir Next LT Pro" w:hAnsi="Avenir Next LT Pro" w:cs="Times"/>
                <w:b/>
                <w:color w:val="FFFFFF"/>
                <w:spacing w:val="-1"/>
                <w:sz w:val="20"/>
                <w:szCs w:val="20"/>
                <w:lang w:val="en-GB"/>
              </w:rPr>
              <w:t>ank</w:t>
            </w:r>
          </w:p>
        </w:tc>
      </w:tr>
      <w:tr w:rsidR="00F7759C" w:rsidRPr="00CC402C" w14:paraId="654B49BB" w14:textId="77777777" w:rsidTr="00BF399E">
        <w:trPr>
          <w:trHeight w:val="503"/>
        </w:trPr>
        <w:tc>
          <w:tcPr>
            <w:tcW w:w="907" w:type="dxa"/>
            <w:vMerge/>
            <w:shd w:val="clear" w:color="auto" w:fill="6EA9DB"/>
            <w:vAlign w:val="center"/>
          </w:tcPr>
          <w:p w14:paraId="538BB993" w14:textId="77777777" w:rsidR="00025F64" w:rsidRPr="00A5105E" w:rsidRDefault="00025F64" w:rsidP="00E05228">
            <w:pPr>
              <w:pStyle w:val="TableParagraph"/>
              <w:spacing w:before="0"/>
              <w:ind w:left="79"/>
              <w:rPr>
                <w:rFonts w:ascii="Avenir Next LT Pro" w:hAnsi="Avenir Next LT Pro" w:cs="Times"/>
                <w:b/>
                <w:color w:val="FFFFFF"/>
                <w:sz w:val="20"/>
                <w:szCs w:val="20"/>
                <w:highlight w:val="yellow"/>
                <w:lang w:val="en-GB"/>
              </w:rPr>
            </w:pPr>
          </w:p>
        </w:tc>
        <w:tc>
          <w:tcPr>
            <w:tcW w:w="2495" w:type="dxa"/>
            <w:vMerge/>
            <w:shd w:val="clear" w:color="auto" w:fill="6EA9DB"/>
            <w:vAlign w:val="center"/>
          </w:tcPr>
          <w:p w14:paraId="325B15F1" w14:textId="77777777" w:rsidR="00025F64" w:rsidRPr="00A5105E" w:rsidRDefault="00025F64" w:rsidP="00E05228">
            <w:pPr>
              <w:pStyle w:val="TableParagraph"/>
              <w:spacing w:before="0" w:line="249" w:lineRule="auto"/>
              <w:ind w:left="79"/>
              <w:rPr>
                <w:rFonts w:ascii="Avenir Next LT Pro" w:hAnsi="Avenir Next LT Pro" w:cs="Times"/>
                <w:b/>
                <w:color w:val="FFFFFF"/>
                <w:spacing w:val="-1"/>
                <w:sz w:val="20"/>
                <w:szCs w:val="20"/>
                <w:highlight w:val="yellow"/>
                <w:lang w:val="en-GB"/>
              </w:rPr>
            </w:pPr>
          </w:p>
        </w:tc>
        <w:tc>
          <w:tcPr>
            <w:tcW w:w="1134" w:type="dxa"/>
            <w:shd w:val="clear" w:color="auto" w:fill="6EA9DB"/>
            <w:vAlign w:val="center"/>
          </w:tcPr>
          <w:p w14:paraId="6B659AB6" w14:textId="77777777" w:rsidR="00025F64" w:rsidRPr="00A5105E" w:rsidRDefault="00025F64" w:rsidP="00F7759C">
            <w:pPr>
              <w:pStyle w:val="TableParagraph"/>
              <w:spacing w:before="0" w:line="249" w:lineRule="auto"/>
              <w:ind w:left="79"/>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EUR</w:t>
            </w:r>
          </w:p>
        </w:tc>
        <w:tc>
          <w:tcPr>
            <w:tcW w:w="1616" w:type="dxa"/>
            <w:shd w:val="clear" w:color="auto" w:fill="6EA9DB"/>
            <w:vAlign w:val="center"/>
          </w:tcPr>
          <w:p w14:paraId="33ED21FE" w14:textId="5C135928" w:rsidR="00025F64" w:rsidRPr="00A5105E" w:rsidRDefault="00194797" w:rsidP="00F7759C">
            <w:pPr>
              <w:pStyle w:val="TableParagraph"/>
              <w:spacing w:before="0" w:line="249" w:lineRule="auto"/>
              <w:ind w:left="79"/>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In other currenc</w:t>
            </w:r>
            <w:r w:rsidR="003E1FCA">
              <w:rPr>
                <w:rFonts w:ascii="Avenir Next LT Pro" w:hAnsi="Avenir Next LT Pro" w:cs="Times"/>
                <w:b/>
                <w:color w:val="FFFFFF"/>
                <w:spacing w:val="-1"/>
                <w:sz w:val="20"/>
                <w:szCs w:val="20"/>
                <w:lang w:val="en-GB"/>
              </w:rPr>
              <w:t>ies</w:t>
            </w:r>
          </w:p>
        </w:tc>
        <w:tc>
          <w:tcPr>
            <w:tcW w:w="1616" w:type="dxa"/>
            <w:shd w:val="clear" w:color="auto" w:fill="6EA9DB"/>
            <w:vAlign w:val="center"/>
          </w:tcPr>
          <w:p w14:paraId="2B3DDA14" w14:textId="77777777" w:rsidR="00025F64" w:rsidRPr="00A5105E" w:rsidRDefault="00025F64" w:rsidP="00F7759C">
            <w:pPr>
              <w:pStyle w:val="TableParagraph"/>
              <w:spacing w:before="0" w:line="249" w:lineRule="auto"/>
              <w:ind w:left="79"/>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EUR</w:t>
            </w:r>
          </w:p>
        </w:tc>
        <w:tc>
          <w:tcPr>
            <w:tcW w:w="1617" w:type="dxa"/>
            <w:shd w:val="clear" w:color="auto" w:fill="6EA9DB"/>
            <w:vAlign w:val="center"/>
          </w:tcPr>
          <w:p w14:paraId="7EE3EBB5" w14:textId="6D504A24" w:rsidR="00025F64" w:rsidRPr="00A5105E" w:rsidRDefault="00194797" w:rsidP="00F7759C">
            <w:pPr>
              <w:pStyle w:val="TableParagraph"/>
              <w:spacing w:before="0" w:line="249" w:lineRule="auto"/>
              <w:ind w:left="79"/>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In other currenc</w:t>
            </w:r>
            <w:r w:rsidR="003E1FCA">
              <w:rPr>
                <w:rFonts w:ascii="Avenir Next LT Pro" w:hAnsi="Avenir Next LT Pro" w:cs="Times"/>
                <w:b/>
                <w:color w:val="FFFFFF"/>
                <w:spacing w:val="-1"/>
                <w:sz w:val="20"/>
                <w:szCs w:val="20"/>
                <w:lang w:val="en-GB"/>
              </w:rPr>
              <w:t>ies</w:t>
            </w:r>
          </w:p>
        </w:tc>
      </w:tr>
      <w:tr w:rsidR="007C3225" w:rsidRPr="00CC402C" w14:paraId="7DE2DDFA" w14:textId="77777777" w:rsidTr="00BF399E">
        <w:trPr>
          <w:trHeight w:val="283"/>
        </w:trPr>
        <w:tc>
          <w:tcPr>
            <w:tcW w:w="907" w:type="dxa"/>
            <w:tcMar>
              <w:left w:w="79" w:type="dxa"/>
              <w:right w:w="79" w:type="dxa"/>
            </w:tcMar>
            <w:vAlign w:val="center"/>
          </w:tcPr>
          <w:p w14:paraId="25F9E3F6" w14:textId="77777777" w:rsidR="00025F64" w:rsidRPr="009821CC" w:rsidRDefault="00025F64" w:rsidP="009821CC">
            <w:pPr>
              <w:pStyle w:val="TableParagraph"/>
              <w:spacing w:before="0"/>
              <w:ind w:left="0"/>
              <w:rPr>
                <w:rFonts w:ascii="Avenir Next LT Pro" w:hAnsi="Avenir Next LT Pro" w:cs="Times"/>
                <w:sz w:val="20"/>
                <w:szCs w:val="24"/>
                <w:lang w:val="en-GB"/>
              </w:rPr>
            </w:pPr>
            <w:r w:rsidRPr="009821CC">
              <w:rPr>
                <w:rFonts w:ascii="Avenir Next LT Pro" w:hAnsi="Avenir Next LT Pro" w:cs="Times"/>
                <w:sz w:val="20"/>
                <w:szCs w:val="24"/>
                <w:lang w:val="en-GB"/>
              </w:rPr>
              <w:t>4.2.1.</w:t>
            </w:r>
          </w:p>
        </w:tc>
        <w:tc>
          <w:tcPr>
            <w:tcW w:w="2495" w:type="dxa"/>
            <w:tcMar>
              <w:left w:w="79" w:type="dxa"/>
              <w:right w:w="79" w:type="dxa"/>
            </w:tcMar>
            <w:vAlign w:val="center"/>
          </w:tcPr>
          <w:p w14:paraId="7EAB2609" w14:textId="3D582CEF" w:rsidR="00025F64" w:rsidRPr="009821CC" w:rsidRDefault="009821CC" w:rsidP="009821CC">
            <w:pPr>
              <w:pStyle w:val="TableParagraph"/>
              <w:spacing w:before="0"/>
              <w:ind w:left="0"/>
              <w:rPr>
                <w:rFonts w:ascii="Avenir Next LT Pro" w:hAnsi="Avenir Next LT Pro" w:cs="Times"/>
                <w:sz w:val="20"/>
                <w:szCs w:val="20"/>
                <w:highlight w:val="yellow"/>
                <w:lang w:val="en-GB"/>
              </w:rPr>
            </w:pPr>
            <w:r>
              <w:rPr>
                <w:rFonts w:ascii="Avenir Next LT Pro" w:hAnsi="Avenir Next LT Pro" w:cs="Times"/>
                <w:sz w:val="20"/>
                <w:szCs w:val="20"/>
                <w:lang w:val="en-GB" w:eastAsia="lv-LV"/>
              </w:rPr>
              <w:t>T</w:t>
            </w:r>
            <w:r w:rsidR="00FB61B5" w:rsidRPr="009821CC">
              <w:rPr>
                <w:rFonts w:ascii="Avenir Next LT Pro" w:hAnsi="Avenir Next LT Pro" w:cs="Times"/>
                <w:sz w:val="20"/>
                <w:szCs w:val="20"/>
                <w:lang w:val="en-GB" w:eastAsia="lv-LV"/>
              </w:rPr>
              <w:t>ransfer to one's own account</w:t>
            </w:r>
          </w:p>
        </w:tc>
        <w:tc>
          <w:tcPr>
            <w:tcW w:w="1134" w:type="dxa"/>
            <w:tcMar>
              <w:left w:w="79" w:type="dxa"/>
              <w:right w:w="79" w:type="dxa"/>
            </w:tcMar>
            <w:vAlign w:val="center"/>
          </w:tcPr>
          <w:p w14:paraId="06DF2707" w14:textId="0A7D3728" w:rsidR="00025F64" w:rsidRPr="009821CC" w:rsidRDefault="00025F64" w:rsidP="009821CC">
            <w:pPr>
              <w:pStyle w:val="TableParagraph"/>
              <w:spacing w:before="0"/>
              <w:ind w:left="0"/>
              <w:jc w:val="right"/>
              <w:rPr>
                <w:rFonts w:ascii="Avenir Next LT Pro" w:hAnsi="Avenir Next LT Pro" w:cs="Times"/>
                <w:sz w:val="20"/>
                <w:szCs w:val="20"/>
                <w:lang w:val="en-GB"/>
              </w:rPr>
            </w:pPr>
            <w:r w:rsidRPr="009821CC">
              <w:rPr>
                <w:rFonts w:ascii="Avenir Next LT Pro" w:hAnsi="Avenir Next LT Pro" w:cs="Times"/>
                <w:sz w:val="20"/>
                <w:szCs w:val="20"/>
                <w:lang w:val="en-GB" w:eastAsia="lv-LV"/>
              </w:rPr>
              <w:t>2,50 EUR</w:t>
            </w:r>
          </w:p>
        </w:tc>
        <w:tc>
          <w:tcPr>
            <w:tcW w:w="1616" w:type="dxa"/>
            <w:tcMar>
              <w:left w:w="79" w:type="dxa"/>
              <w:right w:w="79" w:type="dxa"/>
            </w:tcMar>
            <w:vAlign w:val="center"/>
          </w:tcPr>
          <w:p w14:paraId="39E8DF7B" w14:textId="77777777" w:rsidR="00025F64" w:rsidRPr="009821CC" w:rsidRDefault="00025F64" w:rsidP="009821CC">
            <w:pPr>
              <w:pStyle w:val="TableParagraph"/>
              <w:spacing w:before="0"/>
              <w:ind w:left="0"/>
              <w:jc w:val="right"/>
              <w:rPr>
                <w:rFonts w:ascii="Avenir Next LT Pro" w:hAnsi="Avenir Next LT Pro" w:cs="Times"/>
                <w:sz w:val="20"/>
                <w:szCs w:val="20"/>
                <w:lang w:val="en-GB"/>
              </w:rPr>
            </w:pPr>
            <w:r w:rsidRPr="009821CC">
              <w:rPr>
                <w:rFonts w:ascii="Avenir Next LT Pro" w:hAnsi="Avenir Next LT Pro" w:cs="Times"/>
                <w:sz w:val="20"/>
                <w:szCs w:val="20"/>
                <w:lang w:val="en-GB" w:eastAsia="lv-LV"/>
              </w:rPr>
              <w:t>2,50 EUR</w:t>
            </w:r>
          </w:p>
        </w:tc>
        <w:tc>
          <w:tcPr>
            <w:tcW w:w="1616" w:type="dxa"/>
            <w:tcMar>
              <w:left w:w="79" w:type="dxa"/>
              <w:right w:w="79" w:type="dxa"/>
            </w:tcMar>
            <w:vAlign w:val="center"/>
          </w:tcPr>
          <w:p w14:paraId="35D24468" w14:textId="56C32BBA" w:rsidR="00025F64" w:rsidRPr="009821CC" w:rsidRDefault="003D2633" w:rsidP="009821CC">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free of</w:t>
            </w:r>
            <w:r w:rsidR="00ED5EC2" w:rsidRPr="00CC402C">
              <w:rPr>
                <w:rFonts w:ascii="Avenir Next LT Pro" w:hAnsi="Avenir Next LT Pro" w:cs="Times"/>
                <w:sz w:val="20"/>
                <w:szCs w:val="20"/>
                <w:lang w:val="en-GB" w:eastAsia="lv-LV"/>
              </w:rPr>
              <w:t xml:space="preserve"> </w:t>
            </w:r>
            <w:r w:rsidRPr="009821CC">
              <w:rPr>
                <w:rFonts w:ascii="Avenir Next LT Pro" w:hAnsi="Avenir Next LT Pro" w:cs="Times"/>
                <w:sz w:val="20"/>
                <w:szCs w:val="20"/>
                <w:lang w:val="en-GB" w:eastAsia="lv-LV"/>
              </w:rPr>
              <w:t>charge</w:t>
            </w:r>
          </w:p>
        </w:tc>
        <w:tc>
          <w:tcPr>
            <w:tcW w:w="1617" w:type="dxa"/>
            <w:tcMar>
              <w:left w:w="79" w:type="dxa"/>
              <w:right w:w="79" w:type="dxa"/>
            </w:tcMar>
            <w:vAlign w:val="center"/>
          </w:tcPr>
          <w:p w14:paraId="5E9711A3" w14:textId="504348F4" w:rsidR="00025F64" w:rsidRPr="009821CC" w:rsidRDefault="003D2633" w:rsidP="009821CC">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free of charge</w:t>
            </w:r>
          </w:p>
        </w:tc>
      </w:tr>
      <w:tr w:rsidR="00C23B3C" w:rsidRPr="00C23B3C" w14:paraId="1A96A250" w14:textId="77777777" w:rsidTr="00BF399E">
        <w:trPr>
          <w:trHeight w:val="283"/>
        </w:trPr>
        <w:tc>
          <w:tcPr>
            <w:tcW w:w="907" w:type="dxa"/>
            <w:tcMar>
              <w:left w:w="79" w:type="dxa"/>
              <w:right w:w="79" w:type="dxa"/>
            </w:tcMar>
            <w:vAlign w:val="center"/>
          </w:tcPr>
          <w:p w14:paraId="7C69A1F3" w14:textId="77777777" w:rsidR="00025F64" w:rsidRPr="00C23B3C" w:rsidRDefault="00025F64" w:rsidP="009821CC">
            <w:pPr>
              <w:pStyle w:val="TableParagraph"/>
              <w:spacing w:before="0"/>
              <w:ind w:left="0"/>
              <w:rPr>
                <w:rFonts w:ascii="Avenir Next LT Pro" w:hAnsi="Avenir Next LT Pro" w:cs="Times"/>
                <w:sz w:val="20"/>
                <w:szCs w:val="24"/>
                <w:lang w:val="en-GB"/>
              </w:rPr>
            </w:pPr>
            <w:r w:rsidRPr="00C23B3C">
              <w:rPr>
                <w:rFonts w:ascii="Avenir Next LT Pro" w:hAnsi="Avenir Next LT Pro" w:cs="Times"/>
                <w:sz w:val="20"/>
                <w:szCs w:val="24"/>
                <w:lang w:val="en-GB"/>
              </w:rPr>
              <w:t>4.2.2.</w:t>
            </w:r>
          </w:p>
        </w:tc>
        <w:tc>
          <w:tcPr>
            <w:tcW w:w="2495" w:type="dxa"/>
            <w:tcMar>
              <w:left w:w="79" w:type="dxa"/>
              <w:right w:w="79" w:type="dxa"/>
            </w:tcMar>
            <w:vAlign w:val="center"/>
          </w:tcPr>
          <w:p w14:paraId="7B76F50A" w14:textId="3C393586" w:rsidR="00025F64" w:rsidRPr="00C23B3C" w:rsidRDefault="00201884" w:rsidP="009821CC">
            <w:pPr>
              <w:pStyle w:val="TableParagraph"/>
              <w:spacing w:before="0"/>
              <w:ind w:left="0"/>
              <w:rPr>
                <w:rFonts w:ascii="Avenir Next LT Pro" w:hAnsi="Avenir Next LT Pro" w:cs="Times"/>
                <w:sz w:val="20"/>
                <w:szCs w:val="20"/>
                <w:highlight w:val="yellow"/>
                <w:lang w:val="en-GB"/>
              </w:rPr>
            </w:pPr>
            <w:r w:rsidRPr="00C23B3C">
              <w:rPr>
                <w:rFonts w:ascii="Avenir Next LT Pro" w:hAnsi="Avenir Next LT Pro" w:cs="Times"/>
                <w:sz w:val="20"/>
                <w:szCs w:val="20"/>
                <w:lang w:val="en-GB" w:eastAsia="lv-LV"/>
              </w:rPr>
              <w:t>T</w:t>
            </w:r>
            <w:r w:rsidR="00FB61B5" w:rsidRPr="00C23B3C">
              <w:rPr>
                <w:rFonts w:ascii="Avenir Next LT Pro" w:hAnsi="Avenir Next LT Pro" w:cs="Times"/>
                <w:sz w:val="20"/>
                <w:szCs w:val="20"/>
                <w:lang w:val="en-GB" w:eastAsia="lv-LV"/>
              </w:rPr>
              <w:t xml:space="preserve">ransfer to an account of </w:t>
            </w:r>
            <w:r w:rsidR="00A966F8" w:rsidRPr="00C23B3C">
              <w:rPr>
                <w:rFonts w:ascii="Avenir Next LT Pro" w:hAnsi="Avenir Next LT Pro" w:cs="Times"/>
                <w:sz w:val="20"/>
                <w:szCs w:val="20"/>
                <w:lang w:val="en-GB" w:eastAsia="lv-LV"/>
              </w:rPr>
              <w:t>an</w:t>
            </w:r>
            <w:r w:rsidR="00FB61B5" w:rsidRPr="00C23B3C">
              <w:rPr>
                <w:rFonts w:ascii="Avenir Next LT Pro" w:hAnsi="Avenir Next LT Pro" w:cs="Times"/>
                <w:sz w:val="20"/>
                <w:szCs w:val="20"/>
                <w:lang w:val="en-GB" w:eastAsia="lv-LV"/>
              </w:rPr>
              <w:t xml:space="preserve">other </w:t>
            </w:r>
            <w:r w:rsidR="006C5233" w:rsidRPr="00C23B3C">
              <w:rPr>
                <w:rFonts w:ascii="Avenir Next LT Pro" w:hAnsi="Avenir Next LT Pro" w:cs="Times"/>
                <w:sz w:val="20"/>
                <w:szCs w:val="20"/>
                <w:lang w:val="en-GB" w:eastAsia="lv-LV"/>
              </w:rPr>
              <w:t>C</w:t>
            </w:r>
            <w:r w:rsidR="00FB61B5" w:rsidRPr="00C23B3C">
              <w:rPr>
                <w:rFonts w:ascii="Avenir Next LT Pro" w:hAnsi="Avenir Next LT Pro" w:cs="Times"/>
                <w:sz w:val="20"/>
                <w:szCs w:val="20"/>
                <w:lang w:val="en-GB" w:eastAsia="lv-LV"/>
              </w:rPr>
              <w:t>ustomer</w:t>
            </w:r>
          </w:p>
        </w:tc>
        <w:tc>
          <w:tcPr>
            <w:tcW w:w="1134" w:type="dxa"/>
            <w:tcMar>
              <w:left w:w="79" w:type="dxa"/>
              <w:right w:w="79" w:type="dxa"/>
            </w:tcMar>
            <w:vAlign w:val="center"/>
          </w:tcPr>
          <w:p w14:paraId="1DA373F3" w14:textId="00B9A452" w:rsidR="00025F64" w:rsidRPr="00C23B3C" w:rsidRDefault="00025F64" w:rsidP="009821CC">
            <w:pPr>
              <w:pStyle w:val="TableParagraph"/>
              <w:spacing w:before="0"/>
              <w:ind w:left="0"/>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2,50 EUR</w:t>
            </w:r>
          </w:p>
        </w:tc>
        <w:tc>
          <w:tcPr>
            <w:tcW w:w="1616" w:type="dxa"/>
            <w:tcMar>
              <w:left w:w="79" w:type="dxa"/>
              <w:right w:w="79" w:type="dxa"/>
            </w:tcMar>
            <w:vAlign w:val="center"/>
          </w:tcPr>
          <w:p w14:paraId="22A3F9BC" w14:textId="6CE18666" w:rsidR="00025F64" w:rsidRPr="00C23B3C" w:rsidRDefault="00025F64" w:rsidP="009821CC">
            <w:pPr>
              <w:pStyle w:val="TableParagraph"/>
              <w:spacing w:before="0"/>
              <w:ind w:left="0"/>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5,00 EUR</w:t>
            </w:r>
          </w:p>
        </w:tc>
        <w:tc>
          <w:tcPr>
            <w:tcW w:w="1616" w:type="dxa"/>
            <w:tcMar>
              <w:left w:w="79" w:type="dxa"/>
              <w:right w:w="79" w:type="dxa"/>
            </w:tcMar>
            <w:vAlign w:val="center"/>
          </w:tcPr>
          <w:p w14:paraId="07B06D94" w14:textId="45B9BDD8" w:rsidR="00025F64" w:rsidRPr="00C23B3C" w:rsidRDefault="00201884" w:rsidP="009821CC">
            <w:pPr>
              <w:pStyle w:val="TableParagraph"/>
              <w:spacing w:before="0"/>
              <w:ind w:left="0"/>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c>
          <w:tcPr>
            <w:tcW w:w="1617" w:type="dxa"/>
            <w:tcMar>
              <w:left w:w="79" w:type="dxa"/>
              <w:right w:w="79" w:type="dxa"/>
            </w:tcMar>
            <w:vAlign w:val="center"/>
          </w:tcPr>
          <w:p w14:paraId="166876CC" w14:textId="77777777" w:rsidR="00025F64" w:rsidRPr="00C23B3C" w:rsidRDefault="00025F64" w:rsidP="009821CC">
            <w:pPr>
              <w:pStyle w:val="TableParagraph"/>
              <w:spacing w:before="0"/>
              <w:ind w:left="0"/>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1,00 EUR</w:t>
            </w:r>
          </w:p>
        </w:tc>
      </w:tr>
    </w:tbl>
    <w:bookmarkEnd w:id="5"/>
    <w:p w14:paraId="4267197F" w14:textId="1865BBB7" w:rsidR="00F45266" w:rsidRPr="009821CC" w:rsidRDefault="00F45266" w:rsidP="00BF399E">
      <w:pPr>
        <w:pStyle w:val="ListParagraph"/>
        <w:numPr>
          <w:ilvl w:val="1"/>
          <w:numId w:val="9"/>
        </w:numPr>
        <w:tabs>
          <w:tab w:val="left" w:pos="284"/>
          <w:tab w:val="left" w:pos="426"/>
        </w:tabs>
        <w:spacing w:before="120" w:after="60"/>
        <w:ind w:left="0" w:firstLine="0"/>
        <w:rPr>
          <w:rFonts w:ascii="Avenir Next LT Pro" w:hAnsi="Avenir Next LT Pro" w:cs="Times"/>
          <w:b/>
          <w:bCs/>
          <w:color w:val="FF0000"/>
          <w:sz w:val="20"/>
          <w:szCs w:val="20"/>
        </w:rPr>
      </w:pPr>
      <w:r w:rsidRPr="3F61F8A0">
        <w:rPr>
          <w:rFonts w:ascii="Avenir Next LT Pro" w:hAnsi="Avenir Next LT Pro" w:cs="Times"/>
          <w:b/>
          <w:bCs/>
          <w:sz w:val="20"/>
          <w:szCs w:val="20"/>
          <w:lang w:eastAsia="lv-LV"/>
        </w:rPr>
        <w:t>Domestic transfers to other banks in Latvia</w:t>
      </w:r>
      <w:r w:rsidR="00185DE5" w:rsidRPr="3F61F8A0">
        <w:rPr>
          <w:rFonts w:ascii="Avenir Next LT Pro" w:hAnsi="Avenir Next LT Pro" w:cs="Times"/>
          <w:b/>
          <w:bCs/>
          <w:sz w:val="20"/>
          <w:szCs w:val="20"/>
          <w:lang w:eastAsia="lv-LV"/>
        </w:rPr>
        <w:t xml:space="preserve"> and SEPA payments</w:t>
      </w:r>
      <w:r w:rsidR="008F7F50" w:rsidRPr="3F61F8A0">
        <w:rPr>
          <w:rStyle w:val="EndnoteReference"/>
          <w:rFonts w:ascii="Avenir Next LT Pro" w:hAnsi="Avenir Next LT Pro" w:cs="Times"/>
          <w:b/>
          <w:bCs/>
          <w:sz w:val="20"/>
          <w:szCs w:val="20"/>
          <w:lang w:eastAsia="lv-LV"/>
        </w:rPr>
        <w:endnoteReference w:id="30"/>
      </w:r>
      <w:r w:rsidR="00374591" w:rsidRPr="3F61F8A0">
        <w:rPr>
          <w:rFonts w:ascii="Avenir Next LT Pro" w:hAnsi="Avenir Next LT Pro" w:cs="Times"/>
          <w:b/>
          <w:bCs/>
          <w:sz w:val="20"/>
          <w:szCs w:val="20"/>
          <w:vertAlign w:val="superscript"/>
          <w:lang w:eastAsia="lv-LV"/>
        </w:rPr>
        <w:t>;</w:t>
      </w:r>
      <w:r w:rsidR="008F7F50" w:rsidRPr="3F61F8A0">
        <w:rPr>
          <w:rStyle w:val="EndnoteReference"/>
          <w:rFonts w:ascii="Avenir Next LT Pro" w:hAnsi="Avenir Next LT Pro" w:cs="Times"/>
          <w:b/>
          <w:bCs/>
          <w:sz w:val="20"/>
          <w:szCs w:val="20"/>
          <w:lang w:eastAsia="lv-LV"/>
        </w:rPr>
        <w:endnoteReference w:id="31"/>
      </w:r>
      <w:r w:rsidRPr="3F61F8A0">
        <w:rPr>
          <w:rFonts w:ascii="Avenir Next LT Pro" w:hAnsi="Avenir Next LT Pro" w:cs="Times"/>
          <w:b/>
          <w:bCs/>
          <w:sz w:val="20"/>
          <w:szCs w:val="20"/>
          <w:lang w:eastAsia="lv-LV"/>
        </w:rPr>
        <w:t xml:space="preserve"> </w:t>
      </w:r>
    </w:p>
    <w:tbl>
      <w:tblPr>
        <w:tblW w:w="9341"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CellMar>
          <w:top w:w="15" w:type="dxa"/>
          <w:bottom w:w="15" w:type="dxa"/>
        </w:tblCellMar>
        <w:tblLook w:val="04A0" w:firstRow="1" w:lastRow="0" w:firstColumn="1" w:lastColumn="0" w:noHBand="0" w:noVBand="1"/>
      </w:tblPr>
      <w:tblGrid>
        <w:gridCol w:w="907"/>
        <w:gridCol w:w="1093"/>
        <w:gridCol w:w="1094"/>
        <w:gridCol w:w="1002"/>
        <w:gridCol w:w="1566"/>
        <w:gridCol w:w="1411"/>
        <w:gridCol w:w="2268"/>
      </w:tblGrid>
      <w:tr w:rsidR="008508CC" w:rsidRPr="00CC402C" w14:paraId="7AD068D6" w14:textId="77777777" w:rsidTr="00BF399E">
        <w:trPr>
          <w:trHeight w:val="25"/>
        </w:trPr>
        <w:tc>
          <w:tcPr>
            <w:tcW w:w="907" w:type="dxa"/>
            <w:vMerge w:val="restart"/>
            <w:shd w:val="clear" w:color="000000" w:fill="6EA9DB"/>
            <w:vAlign w:val="center"/>
            <w:hideMark/>
          </w:tcPr>
          <w:p w14:paraId="614D26E8" w14:textId="07E39E80" w:rsidR="001755A8" w:rsidRPr="009821CC" w:rsidRDefault="004470BE" w:rsidP="00933CC7">
            <w:pPr>
              <w:widowControl/>
              <w:autoSpaceDE/>
              <w:autoSpaceDN/>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No.</w:t>
            </w:r>
          </w:p>
        </w:tc>
        <w:tc>
          <w:tcPr>
            <w:tcW w:w="1093" w:type="dxa"/>
            <w:vMerge w:val="restart"/>
            <w:shd w:val="clear" w:color="000000" w:fill="6EA9DB"/>
            <w:vAlign w:val="center"/>
            <w:hideMark/>
          </w:tcPr>
          <w:p w14:paraId="67DA7004" w14:textId="5DEC2D2C" w:rsidR="001755A8" w:rsidRPr="009821CC" w:rsidRDefault="00506A58" w:rsidP="00933CC7">
            <w:pPr>
              <w:widowControl/>
              <w:autoSpaceDE/>
              <w:autoSpaceDN/>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Currency</w:t>
            </w:r>
          </w:p>
        </w:tc>
        <w:tc>
          <w:tcPr>
            <w:tcW w:w="1094" w:type="dxa"/>
            <w:vMerge w:val="restart"/>
            <w:shd w:val="clear" w:color="000000" w:fill="6EA9DB"/>
            <w:vAlign w:val="center"/>
            <w:hideMark/>
          </w:tcPr>
          <w:p w14:paraId="42082C35" w14:textId="1C042BA0" w:rsidR="001755A8" w:rsidRPr="009821CC" w:rsidRDefault="005D59B8" w:rsidP="00933CC7">
            <w:pPr>
              <w:widowControl/>
              <w:autoSpaceDE/>
              <w:autoSpaceDN/>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Priority</w:t>
            </w:r>
          </w:p>
        </w:tc>
        <w:tc>
          <w:tcPr>
            <w:tcW w:w="1002" w:type="dxa"/>
            <w:vMerge w:val="restart"/>
            <w:shd w:val="clear" w:color="000000" w:fill="6EA9DB"/>
            <w:vAlign w:val="center"/>
            <w:hideMark/>
          </w:tcPr>
          <w:p w14:paraId="4E94D687" w14:textId="640A0EB0" w:rsidR="001755A8" w:rsidRPr="009821CC" w:rsidRDefault="00312BE2" w:rsidP="00933CC7">
            <w:pPr>
              <w:widowControl/>
              <w:autoSpaceDE/>
              <w:autoSpaceDN/>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 xml:space="preserve">Cut-off time </w:t>
            </w:r>
          </w:p>
        </w:tc>
        <w:tc>
          <w:tcPr>
            <w:tcW w:w="1566" w:type="dxa"/>
            <w:vMerge w:val="restart"/>
            <w:shd w:val="clear" w:color="000000" w:fill="6EA9DB"/>
            <w:vAlign w:val="center"/>
            <w:hideMark/>
          </w:tcPr>
          <w:p w14:paraId="3EF6DAC0" w14:textId="561E22DB" w:rsidR="001755A8" w:rsidRPr="009821CC" w:rsidRDefault="000F1996" w:rsidP="00933CC7">
            <w:pPr>
              <w:widowControl/>
              <w:autoSpaceDE/>
              <w:autoSpaceDN/>
              <w:rPr>
                <w:rFonts w:ascii="Avenir Next LT Pro" w:hAnsi="Avenir Next LT Pro"/>
                <w:b/>
                <w:bCs/>
                <w:color w:val="FFFFFF"/>
                <w:sz w:val="20"/>
                <w:szCs w:val="20"/>
                <w:highlight w:val="yellow"/>
                <w:vertAlign w:val="superscript"/>
                <w:lang w:val="en-GB" w:eastAsia="lv-LV"/>
              </w:rPr>
            </w:pPr>
            <w:r w:rsidRPr="009821CC">
              <w:rPr>
                <w:rFonts w:ascii="Avenir Next LT Pro" w:hAnsi="Avenir Next LT Pro"/>
                <w:b/>
                <w:bCs/>
                <w:color w:val="FFFFFF"/>
                <w:sz w:val="20"/>
                <w:szCs w:val="20"/>
                <w:lang w:val="en-GB" w:eastAsia="lv-LV"/>
              </w:rPr>
              <w:t>Value date</w:t>
            </w:r>
            <w:r w:rsidR="008F7F50" w:rsidRPr="009821CC">
              <w:rPr>
                <w:rStyle w:val="EndnoteReference"/>
                <w:rFonts w:ascii="Avenir Next LT Pro" w:hAnsi="Avenir Next LT Pro"/>
                <w:b/>
                <w:bCs/>
                <w:color w:val="FFFFFF"/>
                <w:sz w:val="20"/>
                <w:szCs w:val="20"/>
                <w:lang w:val="en-GB" w:eastAsia="lv-LV"/>
              </w:rPr>
              <w:endnoteReference w:id="32"/>
            </w:r>
          </w:p>
        </w:tc>
        <w:tc>
          <w:tcPr>
            <w:tcW w:w="3679" w:type="dxa"/>
            <w:gridSpan w:val="2"/>
            <w:shd w:val="clear" w:color="000000" w:fill="6EA9DB"/>
            <w:vAlign w:val="center"/>
            <w:hideMark/>
          </w:tcPr>
          <w:p w14:paraId="1F32CC32" w14:textId="70102B17" w:rsidR="001755A8" w:rsidRPr="009821CC" w:rsidRDefault="00F56430" w:rsidP="005B3630">
            <w:pPr>
              <w:widowControl/>
              <w:autoSpaceDE/>
              <w:autoSpaceDN/>
              <w:jc w:val="center"/>
              <w:rPr>
                <w:rFonts w:ascii="Avenir Next LT Pro" w:hAnsi="Avenir Next LT Pro"/>
                <w:b/>
                <w:bCs/>
                <w:color w:val="FFFFFF"/>
                <w:sz w:val="20"/>
                <w:szCs w:val="20"/>
                <w:highlight w:val="yellow"/>
                <w:lang w:val="en-GB" w:eastAsia="lv-LV"/>
              </w:rPr>
            </w:pPr>
            <w:r w:rsidRPr="00CC402C">
              <w:rPr>
                <w:rFonts w:ascii="Avenir Next LT Pro" w:hAnsi="Avenir Next LT Pro" w:cs="Times"/>
                <w:b/>
                <w:color w:val="FFFFFF"/>
                <w:spacing w:val="-1"/>
                <w:sz w:val="20"/>
                <w:szCs w:val="20"/>
                <w:lang w:val="en-GB"/>
              </w:rPr>
              <w:t>Price</w:t>
            </w:r>
          </w:p>
        </w:tc>
      </w:tr>
      <w:tr w:rsidR="008508CC" w:rsidRPr="00CC402C" w14:paraId="29ED6544" w14:textId="77777777" w:rsidTr="00BF399E">
        <w:trPr>
          <w:trHeight w:val="276"/>
        </w:trPr>
        <w:tc>
          <w:tcPr>
            <w:tcW w:w="907" w:type="dxa"/>
            <w:vMerge/>
            <w:vAlign w:val="center"/>
            <w:hideMark/>
          </w:tcPr>
          <w:p w14:paraId="2852CF4E" w14:textId="77777777" w:rsidR="001755A8" w:rsidRPr="00A5105E" w:rsidRDefault="001755A8" w:rsidP="00933CC7">
            <w:pPr>
              <w:widowControl/>
              <w:autoSpaceDE/>
              <w:autoSpaceDN/>
              <w:rPr>
                <w:rFonts w:ascii="Avenir Next LT Pro" w:hAnsi="Avenir Next LT Pro"/>
                <w:b/>
                <w:bCs/>
                <w:color w:val="FFFFFF"/>
                <w:sz w:val="20"/>
                <w:szCs w:val="20"/>
                <w:highlight w:val="yellow"/>
                <w:lang w:val="en-GB" w:eastAsia="lv-LV"/>
              </w:rPr>
            </w:pPr>
          </w:p>
        </w:tc>
        <w:tc>
          <w:tcPr>
            <w:tcW w:w="1093" w:type="dxa"/>
            <w:vMerge/>
            <w:vAlign w:val="center"/>
            <w:hideMark/>
          </w:tcPr>
          <w:p w14:paraId="0BE7BD07" w14:textId="77777777" w:rsidR="001755A8" w:rsidRPr="00A5105E" w:rsidRDefault="001755A8" w:rsidP="00933CC7">
            <w:pPr>
              <w:widowControl/>
              <w:autoSpaceDE/>
              <w:autoSpaceDN/>
              <w:rPr>
                <w:rFonts w:ascii="Avenir Next LT Pro" w:hAnsi="Avenir Next LT Pro"/>
                <w:b/>
                <w:bCs/>
                <w:color w:val="FFFFFF"/>
                <w:sz w:val="20"/>
                <w:szCs w:val="20"/>
                <w:highlight w:val="yellow"/>
                <w:lang w:val="en-GB" w:eastAsia="lv-LV"/>
              </w:rPr>
            </w:pPr>
          </w:p>
        </w:tc>
        <w:tc>
          <w:tcPr>
            <w:tcW w:w="1094" w:type="dxa"/>
            <w:vMerge/>
            <w:vAlign w:val="center"/>
            <w:hideMark/>
          </w:tcPr>
          <w:p w14:paraId="544B7947" w14:textId="77777777" w:rsidR="001755A8" w:rsidRPr="00A5105E" w:rsidRDefault="001755A8" w:rsidP="00933CC7">
            <w:pPr>
              <w:widowControl/>
              <w:autoSpaceDE/>
              <w:autoSpaceDN/>
              <w:rPr>
                <w:rFonts w:ascii="Avenir Next LT Pro" w:hAnsi="Avenir Next LT Pro"/>
                <w:b/>
                <w:bCs/>
                <w:color w:val="FFFFFF"/>
                <w:sz w:val="20"/>
                <w:szCs w:val="20"/>
                <w:highlight w:val="yellow"/>
                <w:lang w:val="en-GB" w:eastAsia="lv-LV"/>
              </w:rPr>
            </w:pPr>
          </w:p>
        </w:tc>
        <w:tc>
          <w:tcPr>
            <w:tcW w:w="1002" w:type="dxa"/>
            <w:vMerge/>
            <w:vAlign w:val="center"/>
            <w:hideMark/>
          </w:tcPr>
          <w:p w14:paraId="6E787A6C" w14:textId="77777777" w:rsidR="001755A8" w:rsidRPr="00A5105E" w:rsidRDefault="001755A8" w:rsidP="00933CC7">
            <w:pPr>
              <w:widowControl/>
              <w:autoSpaceDE/>
              <w:autoSpaceDN/>
              <w:rPr>
                <w:rFonts w:ascii="Avenir Next LT Pro" w:hAnsi="Avenir Next LT Pro"/>
                <w:b/>
                <w:bCs/>
                <w:color w:val="FFFFFF"/>
                <w:sz w:val="20"/>
                <w:szCs w:val="20"/>
                <w:highlight w:val="yellow"/>
                <w:lang w:val="en-GB" w:eastAsia="lv-LV"/>
              </w:rPr>
            </w:pPr>
          </w:p>
        </w:tc>
        <w:tc>
          <w:tcPr>
            <w:tcW w:w="1566" w:type="dxa"/>
            <w:vMerge/>
            <w:vAlign w:val="center"/>
            <w:hideMark/>
          </w:tcPr>
          <w:p w14:paraId="1EFD7513" w14:textId="77777777" w:rsidR="001755A8" w:rsidRPr="00A5105E" w:rsidRDefault="001755A8" w:rsidP="00933CC7">
            <w:pPr>
              <w:widowControl/>
              <w:autoSpaceDE/>
              <w:autoSpaceDN/>
              <w:rPr>
                <w:rFonts w:ascii="Avenir Next LT Pro" w:hAnsi="Avenir Next LT Pro"/>
                <w:b/>
                <w:bCs/>
                <w:color w:val="FFFFFF"/>
                <w:sz w:val="20"/>
                <w:szCs w:val="20"/>
                <w:highlight w:val="yellow"/>
                <w:lang w:val="en-GB" w:eastAsia="lv-LV"/>
              </w:rPr>
            </w:pPr>
          </w:p>
        </w:tc>
        <w:tc>
          <w:tcPr>
            <w:tcW w:w="1411" w:type="dxa"/>
            <w:shd w:val="clear" w:color="000000" w:fill="6EA9DB"/>
            <w:vAlign w:val="center"/>
            <w:hideMark/>
          </w:tcPr>
          <w:p w14:paraId="7C812CD8" w14:textId="03DF5E8C" w:rsidR="001755A8" w:rsidRPr="00A5105E" w:rsidRDefault="005234A7" w:rsidP="008508CC">
            <w:pPr>
              <w:widowControl/>
              <w:autoSpaceDE/>
              <w:autoSpaceDN/>
              <w:jc w:val="center"/>
              <w:rPr>
                <w:rFonts w:ascii="Avenir Next LT Pro" w:hAnsi="Avenir Next LT Pro"/>
                <w:b/>
                <w:bCs/>
                <w:color w:val="FFFFFF"/>
                <w:sz w:val="20"/>
                <w:szCs w:val="20"/>
                <w:highlight w:val="yellow"/>
                <w:lang w:val="en-GB" w:eastAsia="lv-LV"/>
              </w:rPr>
            </w:pPr>
            <w:r w:rsidRPr="00A5105E">
              <w:rPr>
                <w:rFonts w:ascii="Avenir Next LT Pro" w:hAnsi="Avenir Next LT Pro"/>
                <w:b/>
                <w:bCs/>
                <w:color w:val="FFFFFF"/>
                <w:sz w:val="20"/>
                <w:szCs w:val="20"/>
                <w:lang w:val="en-GB" w:eastAsia="lv-LV"/>
              </w:rPr>
              <w:t>In the Bank</w:t>
            </w:r>
          </w:p>
        </w:tc>
        <w:tc>
          <w:tcPr>
            <w:tcW w:w="2268" w:type="dxa"/>
            <w:shd w:val="clear" w:color="000000" w:fill="6EA9DB"/>
            <w:vAlign w:val="center"/>
            <w:hideMark/>
          </w:tcPr>
          <w:p w14:paraId="311839BC" w14:textId="77777777" w:rsidR="008508CC" w:rsidRPr="00CC402C" w:rsidRDefault="005234A7" w:rsidP="008508CC">
            <w:pPr>
              <w:widowControl/>
              <w:autoSpaceDE/>
              <w:autoSpaceDN/>
              <w:jc w:val="center"/>
              <w:rPr>
                <w:rFonts w:ascii="Avenir Next LT Pro" w:hAnsi="Avenir Next LT Pro"/>
                <w:b/>
                <w:bCs/>
                <w:color w:val="FFFFFF"/>
                <w:sz w:val="20"/>
                <w:szCs w:val="20"/>
                <w:lang w:val="en-GB" w:eastAsia="lv-LV"/>
              </w:rPr>
            </w:pPr>
            <w:r w:rsidRPr="00A5105E">
              <w:rPr>
                <w:rFonts w:ascii="Avenir Next LT Pro" w:hAnsi="Avenir Next LT Pro"/>
                <w:b/>
                <w:bCs/>
                <w:color w:val="FFFFFF"/>
                <w:sz w:val="20"/>
                <w:szCs w:val="20"/>
                <w:lang w:val="en-GB" w:eastAsia="lv-LV"/>
              </w:rPr>
              <w:t>Using</w:t>
            </w:r>
          </w:p>
          <w:p w14:paraId="02A25D99" w14:textId="1F5FA489" w:rsidR="001755A8" w:rsidRPr="009821CC" w:rsidRDefault="005234A7" w:rsidP="008508CC">
            <w:pPr>
              <w:widowControl/>
              <w:autoSpaceDE/>
              <w:autoSpaceDN/>
              <w:jc w:val="center"/>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 xml:space="preserve">Internet </w:t>
            </w:r>
            <w:r w:rsidR="000D69A1">
              <w:rPr>
                <w:rFonts w:ascii="Avenir Next LT Pro" w:hAnsi="Avenir Next LT Pro"/>
                <w:b/>
                <w:bCs/>
                <w:color w:val="FFFFFF"/>
                <w:sz w:val="20"/>
                <w:szCs w:val="20"/>
                <w:lang w:val="en-GB" w:eastAsia="lv-LV"/>
              </w:rPr>
              <w:t>B</w:t>
            </w:r>
            <w:r w:rsidRPr="009821CC">
              <w:rPr>
                <w:rFonts w:ascii="Avenir Next LT Pro" w:hAnsi="Avenir Next LT Pro"/>
                <w:b/>
                <w:bCs/>
                <w:color w:val="FFFFFF"/>
                <w:sz w:val="20"/>
                <w:szCs w:val="20"/>
                <w:lang w:val="en-GB" w:eastAsia="lv-LV"/>
              </w:rPr>
              <w:t>ank</w:t>
            </w:r>
          </w:p>
        </w:tc>
      </w:tr>
      <w:tr w:rsidR="008508CC" w:rsidRPr="00CC402C" w14:paraId="574FBC9F" w14:textId="77777777" w:rsidTr="00BF399E">
        <w:trPr>
          <w:trHeight w:val="25"/>
        </w:trPr>
        <w:tc>
          <w:tcPr>
            <w:tcW w:w="907" w:type="dxa"/>
            <w:vMerge w:val="restart"/>
            <w:vAlign w:val="center"/>
            <w:hideMark/>
          </w:tcPr>
          <w:p w14:paraId="13529B67" w14:textId="77777777" w:rsidR="00E96D22" w:rsidRPr="009821CC" w:rsidRDefault="00E96D22" w:rsidP="00E4499C">
            <w:pPr>
              <w:widowControl/>
              <w:autoSpaceDE/>
              <w:autoSpaceDN/>
              <w:rPr>
                <w:rFonts w:ascii="Avenir Next LT Pro" w:hAnsi="Avenir Next LT Pro"/>
                <w:sz w:val="20"/>
                <w:szCs w:val="20"/>
                <w:lang w:val="en-GB" w:eastAsia="lv-LV"/>
              </w:rPr>
            </w:pPr>
            <w:r w:rsidRPr="009821CC">
              <w:rPr>
                <w:rFonts w:ascii="Avenir Next LT Pro" w:hAnsi="Avenir Next LT Pro"/>
                <w:sz w:val="20"/>
                <w:szCs w:val="20"/>
                <w:lang w:val="en-GB" w:eastAsia="lv-LV"/>
              </w:rPr>
              <w:t>4.3.1.</w:t>
            </w:r>
          </w:p>
        </w:tc>
        <w:tc>
          <w:tcPr>
            <w:tcW w:w="1093" w:type="dxa"/>
            <w:vMerge w:val="restart"/>
            <w:vAlign w:val="center"/>
            <w:hideMark/>
          </w:tcPr>
          <w:p w14:paraId="632083A6" w14:textId="523CD2C6" w:rsidR="00E96D22" w:rsidRPr="009821CC" w:rsidRDefault="00E96D22" w:rsidP="009821CC">
            <w:pPr>
              <w:widowControl/>
              <w:autoSpaceDE/>
              <w:autoSpaceDN/>
              <w:rPr>
                <w:rFonts w:ascii="Avenir Next LT Pro" w:hAnsi="Avenir Next LT Pro"/>
                <w:sz w:val="20"/>
                <w:szCs w:val="20"/>
                <w:highlight w:val="yellow"/>
                <w:lang w:val="en-GB" w:eastAsia="lv-LV"/>
              </w:rPr>
            </w:pPr>
            <w:r w:rsidRPr="009821CC">
              <w:rPr>
                <w:rFonts w:ascii="Avenir Next LT Pro" w:hAnsi="Avenir Next LT Pro"/>
                <w:sz w:val="20"/>
                <w:szCs w:val="20"/>
                <w:lang w:val="en-GB" w:eastAsia="lv-LV"/>
              </w:rPr>
              <w:t>EUR domestic</w:t>
            </w:r>
          </w:p>
        </w:tc>
        <w:tc>
          <w:tcPr>
            <w:tcW w:w="1094" w:type="dxa"/>
            <w:vMerge w:val="restart"/>
            <w:vAlign w:val="center"/>
            <w:hideMark/>
          </w:tcPr>
          <w:p w14:paraId="71677136" w14:textId="48E58EC3" w:rsidR="00E96D22" w:rsidRPr="009821CC" w:rsidRDefault="00E96D22" w:rsidP="009821CC">
            <w:pPr>
              <w:widowControl/>
              <w:autoSpaceDE/>
              <w:autoSpaceDN/>
              <w:rPr>
                <w:rFonts w:ascii="Avenir Next LT Pro" w:hAnsi="Avenir Next LT Pro"/>
                <w:sz w:val="20"/>
                <w:szCs w:val="20"/>
                <w:highlight w:val="yellow"/>
                <w:lang w:val="en-GB" w:eastAsia="lv-LV"/>
              </w:rPr>
            </w:pPr>
            <w:r w:rsidRPr="009821CC">
              <w:rPr>
                <w:rFonts w:ascii="Avenir Next LT Pro" w:hAnsi="Avenir Next LT Pro"/>
                <w:sz w:val="20"/>
                <w:szCs w:val="20"/>
                <w:lang w:val="en-GB" w:eastAsia="lv-LV"/>
              </w:rPr>
              <w:t>standard</w:t>
            </w:r>
          </w:p>
        </w:tc>
        <w:tc>
          <w:tcPr>
            <w:tcW w:w="1002" w:type="dxa"/>
            <w:vAlign w:val="center"/>
            <w:hideMark/>
          </w:tcPr>
          <w:p w14:paraId="286F12C3" w14:textId="77777777" w:rsidR="00E96D22" w:rsidRPr="009821CC" w:rsidRDefault="00E96D22" w:rsidP="009821CC">
            <w:pPr>
              <w:widowControl/>
              <w:autoSpaceDE/>
              <w:autoSpaceDN/>
              <w:rPr>
                <w:rFonts w:ascii="Avenir Next LT Pro" w:hAnsi="Avenir Next LT Pro"/>
                <w:sz w:val="20"/>
                <w:szCs w:val="20"/>
                <w:lang w:val="en-GB" w:eastAsia="lv-LV"/>
              </w:rPr>
            </w:pPr>
            <w:r w:rsidRPr="009821CC">
              <w:rPr>
                <w:rFonts w:ascii="Avenir Next LT Pro" w:hAnsi="Avenir Next LT Pro"/>
                <w:sz w:val="20"/>
                <w:szCs w:val="20"/>
                <w:lang w:val="en-GB" w:eastAsia="lv-LV"/>
              </w:rPr>
              <w:t>13:00</w:t>
            </w:r>
          </w:p>
        </w:tc>
        <w:tc>
          <w:tcPr>
            <w:tcW w:w="1566" w:type="dxa"/>
            <w:vAlign w:val="center"/>
            <w:hideMark/>
          </w:tcPr>
          <w:p w14:paraId="482F9D47" w14:textId="77777777" w:rsidR="00E96D22" w:rsidRPr="009821CC" w:rsidRDefault="00E96D22" w:rsidP="009821CC">
            <w:pPr>
              <w:widowControl/>
              <w:autoSpaceDE/>
              <w:autoSpaceDN/>
              <w:rPr>
                <w:rFonts w:ascii="Avenir Next LT Pro" w:hAnsi="Avenir Next LT Pro"/>
                <w:sz w:val="20"/>
                <w:szCs w:val="20"/>
                <w:lang w:val="en-GB" w:eastAsia="lv-LV"/>
              </w:rPr>
            </w:pPr>
            <w:r w:rsidRPr="009821CC">
              <w:rPr>
                <w:rFonts w:ascii="Avenir Next LT Pro" w:hAnsi="Avenir Next LT Pro"/>
                <w:sz w:val="20"/>
                <w:szCs w:val="20"/>
                <w:lang w:val="en-GB" w:eastAsia="lv-LV"/>
              </w:rPr>
              <w:t>D</w:t>
            </w:r>
          </w:p>
        </w:tc>
        <w:tc>
          <w:tcPr>
            <w:tcW w:w="1411" w:type="dxa"/>
            <w:vMerge w:val="restart"/>
            <w:shd w:val="clear" w:color="auto" w:fill="auto"/>
            <w:vAlign w:val="center"/>
            <w:hideMark/>
          </w:tcPr>
          <w:p w14:paraId="65B18FD9" w14:textId="77777777" w:rsidR="00E96D22" w:rsidRPr="009821CC" w:rsidRDefault="00E96D22" w:rsidP="009821CC">
            <w:pPr>
              <w:widowControl/>
              <w:autoSpaceDE/>
              <w:autoSpaceDN/>
              <w:jc w:val="right"/>
              <w:rPr>
                <w:rFonts w:ascii="Avenir Next LT Pro" w:hAnsi="Avenir Next LT Pro"/>
                <w:sz w:val="20"/>
                <w:szCs w:val="20"/>
                <w:lang w:val="en-GB" w:eastAsia="lv-LV"/>
              </w:rPr>
            </w:pPr>
            <w:r w:rsidRPr="009821CC">
              <w:rPr>
                <w:rFonts w:ascii="Avenir Next LT Pro" w:hAnsi="Avenir Next LT Pro"/>
                <w:sz w:val="20"/>
                <w:szCs w:val="20"/>
                <w:lang w:val="en-GB" w:eastAsia="lv-LV"/>
              </w:rPr>
              <w:t>5,00 EUR</w:t>
            </w:r>
          </w:p>
        </w:tc>
        <w:tc>
          <w:tcPr>
            <w:tcW w:w="2268" w:type="dxa"/>
            <w:vMerge w:val="restart"/>
            <w:shd w:val="clear" w:color="auto" w:fill="auto"/>
            <w:vAlign w:val="center"/>
            <w:hideMark/>
          </w:tcPr>
          <w:p w14:paraId="67E8569D" w14:textId="79C720C5" w:rsidR="00E96D22" w:rsidRPr="009821CC" w:rsidRDefault="00E96D22" w:rsidP="009821CC">
            <w:pPr>
              <w:widowControl/>
              <w:autoSpaceDE/>
              <w:autoSpaceDN/>
              <w:jc w:val="right"/>
              <w:rPr>
                <w:rFonts w:ascii="Avenir Next LT Pro" w:hAnsi="Avenir Next LT Pro"/>
                <w:sz w:val="20"/>
                <w:szCs w:val="20"/>
                <w:lang w:val="en-GB" w:eastAsia="lv-LV"/>
              </w:rPr>
            </w:pPr>
            <w:r w:rsidRPr="009821CC">
              <w:rPr>
                <w:rFonts w:ascii="Avenir Next LT Pro" w:hAnsi="Avenir Next LT Pro"/>
                <w:sz w:val="20"/>
                <w:szCs w:val="20"/>
                <w:lang w:val="en-GB" w:eastAsia="lv-LV"/>
              </w:rPr>
              <w:t>0,36 EUR</w:t>
            </w:r>
          </w:p>
        </w:tc>
      </w:tr>
      <w:tr w:rsidR="008508CC" w:rsidRPr="00CC402C" w14:paraId="291B0D0A" w14:textId="77777777" w:rsidTr="00BF399E">
        <w:trPr>
          <w:trHeight w:val="92"/>
        </w:trPr>
        <w:tc>
          <w:tcPr>
            <w:tcW w:w="907" w:type="dxa"/>
            <w:vMerge/>
            <w:vAlign w:val="center"/>
            <w:hideMark/>
          </w:tcPr>
          <w:p w14:paraId="2903F5B5" w14:textId="709DC420" w:rsidR="00E96D22" w:rsidRPr="00A5105E" w:rsidRDefault="00E96D22" w:rsidP="00E4499C">
            <w:pPr>
              <w:widowControl/>
              <w:autoSpaceDE/>
              <w:autoSpaceDN/>
              <w:rPr>
                <w:rFonts w:ascii="Avenir Next LT Pro" w:hAnsi="Avenir Next LT Pro"/>
                <w:sz w:val="20"/>
                <w:szCs w:val="20"/>
                <w:lang w:val="en-GB" w:eastAsia="lv-LV"/>
              </w:rPr>
            </w:pPr>
          </w:p>
        </w:tc>
        <w:tc>
          <w:tcPr>
            <w:tcW w:w="1093" w:type="dxa"/>
            <w:vMerge/>
            <w:vAlign w:val="center"/>
            <w:hideMark/>
          </w:tcPr>
          <w:p w14:paraId="17F5E158" w14:textId="77777777" w:rsidR="00E96D22" w:rsidRPr="00A5105E" w:rsidRDefault="00E96D22" w:rsidP="009821CC">
            <w:pPr>
              <w:widowControl/>
              <w:autoSpaceDE/>
              <w:autoSpaceDN/>
              <w:rPr>
                <w:rFonts w:ascii="Avenir Next LT Pro" w:hAnsi="Avenir Next LT Pro"/>
                <w:sz w:val="20"/>
                <w:szCs w:val="20"/>
                <w:highlight w:val="yellow"/>
                <w:lang w:val="en-GB" w:eastAsia="lv-LV"/>
              </w:rPr>
            </w:pPr>
          </w:p>
        </w:tc>
        <w:tc>
          <w:tcPr>
            <w:tcW w:w="1094" w:type="dxa"/>
            <w:vMerge/>
            <w:vAlign w:val="center"/>
            <w:hideMark/>
          </w:tcPr>
          <w:p w14:paraId="4ED2B679" w14:textId="1792BEAB" w:rsidR="00E96D22" w:rsidRPr="00A5105E" w:rsidRDefault="00E96D22" w:rsidP="009821CC">
            <w:pPr>
              <w:widowControl/>
              <w:autoSpaceDE/>
              <w:autoSpaceDN/>
              <w:rPr>
                <w:rFonts w:ascii="Avenir Next LT Pro" w:hAnsi="Avenir Next LT Pro"/>
                <w:sz w:val="20"/>
                <w:szCs w:val="20"/>
                <w:highlight w:val="yellow"/>
                <w:lang w:val="en-GB" w:eastAsia="lv-LV"/>
              </w:rPr>
            </w:pPr>
          </w:p>
        </w:tc>
        <w:tc>
          <w:tcPr>
            <w:tcW w:w="1002" w:type="dxa"/>
            <w:vAlign w:val="center"/>
            <w:hideMark/>
          </w:tcPr>
          <w:p w14:paraId="04AF2111" w14:textId="77777777" w:rsidR="00E96D22" w:rsidRPr="009821CC" w:rsidRDefault="00E96D22" w:rsidP="009821CC">
            <w:pPr>
              <w:widowControl/>
              <w:autoSpaceDE/>
              <w:autoSpaceDN/>
              <w:rPr>
                <w:rFonts w:ascii="Avenir Next LT Pro" w:hAnsi="Avenir Next LT Pro"/>
                <w:sz w:val="20"/>
                <w:szCs w:val="20"/>
                <w:lang w:val="en-GB" w:eastAsia="lv-LV"/>
              </w:rPr>
            </w:pPr>
            <w:r w:rsidRPr="009821CC">
              <w:rPr>
                <w:rFonts w:ascii="Avenir Next LT Pro" w:hAnsi="Avenir Next LT Pro"/>
                <w:sz w:val="20"/>
                <w:szCs w:val="20"/>
                <w:lang w:val="en-GB" w:eastAsia="lv-LV"/>
              </w:rPr>
              <w:t>16:00</w:t>
            </w:r>
          </w:p>
        </w:tc>
        <w:tc>
          <w:tcPr>
            <w:tcW w:w="1566" w:type="dxa"/>
            <w:vAlign w:val="center"/>
            <w:hideMark/>
          </w:tcPr>
          <w:p w14:paraId="4D944C3C" w14:textId="53ED53B8" w:rsidR="00E96D22" w:rsidRPr="009821CC" w:rsidRDefault="00E96D22" w:rsidP="009821CC">
            <w:pPr>
              <w:widowControl/>
              <w:autoSpaceDE/>
              <w:autoSpaceDN/>
              <w:rPr>
                <w:rFonts w:ascii="Avenir Next LT Pro" w:hAnsi="Avenir Next LT Pro"/>
                <w:sz w:val="20"/>
                <w:szCs w:val="20"/>
                <w:vertAlign w:val="superscript"/>
                <w:lang w:val="en-GB" w:eastAsia="lv-LV"/>
              </w:rPr>
            </w:pPr>
            <w:r w:rsidRPr="009821CC">
              <w:rPr>
                <w:rFonts w:ascii="Avenir Next LT Pro" w:hAnsi="Avenir Next LT Pro"/>
                <w:sz w:val="20"/>
                <w:szCs w:val="20"/>
                <w:lang w:val="en-GB" w:eastAsia="lv-LV"/>
              </w:rPr>
              <w:t>D</w:t>
            </w:r>
            <w:r w:rsidR="008F7F50" w:rsidRPr="009821CC">
              <w:rPr>
                <w:rStyle w:val="EndnoteReference"/>
                <w:rFonts w:ascii="Avenir Next LT Pro" w:hAnsi="Avenir Next LT Pro"/>
                <w:sz w:val="20"/>
                <w:szCs w:val="20"/>
                <w:lang w:val="en-GB" w:eastAsia="lv-LV"/>
              </w:rPr>
              <w:endnoteReference w:id="33"/>
            </w:r>
          </w:p>
        </w:tc>
        <w:tc>
          <w:tcPr>
            <w:tcW w:w="1411" w:type="dxa"/>
            <w:vMerge/>
            <w:shd w:val="clear" w:color="auto" w:fill="auto"/>
            <w:vAlign w:val="center"/>
            <w:hideMark/>
          </w:tcPr>
          <w:p w14:paraId="4D3D8971" w14:textId="77777777" w:rsidR="00E96D22" w:rsidRPr="009821CC" w:rsidRDefault="00E96D22" w:rsidP="009821CC">
            <w:pPr>
              <w:widowControl/>
              <w:autoSpaceDE/>
              <w:autoSpaceDN/>
              <w:jc w:val="right"/>
              <w:rPr>
                <w:rFonts w:ascii="Avenir Next LT Pro" w:hAnsi="Avenir Next LT Pro"/>
                <w:sz w:val="20"/>
                <w:szCs w:val="20"/>
                <w:lang w:val="en-GB" w:eastAsia="lv-LV"/>
              </w:rPr>
            </w:pPr>
          </w:p>
        </w:tc>
        <w:tc>
          <w:tcPr>
            <w:tcW w:w="2268" w:type="dxa"/>
            <w:vMerge/>
            <w:shd w:val="clear" w:color="auto" w:fill="auto"/>
            <w:vAlign w:val="center"/>
            <w:hideMark/>
          </w:tcPr>
          <w:p w14:paraId="4CCE8041" w14:textId="77777777" w:rsidR="00E96D22" w:rsidRPr="009821CC" w:rsidRDefault="00E96D22" w:rsidP="009821CC">
            <w:pPr>
              <w:widowControl/>
              <w:autoSpaceDE/>
              <w:autoSpaceDN/>
              <w:jc w:val="right"/>
              <w:rPr>
                <w:rFonts w:ascii="Avenir Next LT Pro" w:hAnsi="Avenir Next LT Pro"/>
                <w:sz w:val="20"/>
                <w:szCs w:val="20"/>
                <w:lang w:val="en-GB" w:eastAsia="lv-LV"/>
              </w:rPr>
            </w:pPr>
          </w:p>
        </w:tc>
      </w:tr>
      <w:tr w:rsidR="00C23B3C" w:rsidRPr="00C23B3C" w14:paraId="23627600" w14:textId="77777777" w:rsidTr="00BF399E">
        <w:trPr>
          <w:trHeight w:val="255"/>
        </w:trPr>
        <w:tc>
          <w:tcPr>
            <w:tcW w:w="907" w:type="dxa"/>
            <w:vAlign w:val="center"/>
            <w:hideMark/>
          </w:tcPr>
          <w:p w14:paraId="0DD000CB" w14:textId="6C19C8F0" w:rsidR="001755A8" w:rsidRPr="00C23B3C" w:rsidRDefault="001755A8" w:rsidP="00E4499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4.3.</w:t>
            </w:r>
            <w:r w:rsidR="001159E7" w:rsidRPr="00C23B3C">
              <w:rPr>
                <w:rFonts w:ascii="Avenir Next LT Pro" w:hAnsi="Avenir Next LT Pro"/>
                <w:sz w:val="20"/>
                <w:szCs w:val="20"/>
                <w:lang w:val="en-GB" w:eastAsia="lv-LV"/>
              </w:rPr>
              <w:t>2</w:t>
            </w:r>
            <w:r w:rsidRPr="00C23B3C">
              <w:rPr>
                <w:rFonts w:ascii="Avenir Next LT Pro" w:hAnsi="Avenir Next LT Pro"/>
                <w:sz w:val="20"/>
                <w:szCs w:val="20"/>
                <w:lang w:val="en-GB" w:eastAsia="lv-LV"/>
              </w:rPr>
              <w:t>.</w:t>
            </w:r>
          </w:p>
        </w:tc>
        <w:tc>
          <w:tcPr>
            <w:tcW w:w="1093" w:type="dxa"/>
            <w:vMerge/>
            <w:vAlign w:val="center"/>
            <w:hideMark/>
          </w:tcPr>
          <w:p w14:paraId="7FBB1C25" w14:textId="77777777" w:rsidR="001755A8" w:rsidRPr="00C23B3C" w:rsidRDefault="001755A8" w:rsidP="009821CC">
            <w:pPr>
              <w:widowControl/>
              <w:autoSpaceDE/>
              <w:autoSpaceDN/>
              <w:rPr>
                <w:rFonts w:ascii="Avenir Next LT Pro" w:hAnsi="Avenir Next LT Pro"/>
                <w:sz w:val="20"/>
                <w:szCs w:val="20"/>
                <w:highlight w:val="yellow"/>
                <w:lang w:val="en-GB" w:eastAsia="lv-LV"/>
              </w:rPr>
            </w:pPr>
          </w:p>
        </w:tc>
        <w:tc>
          <w:tcPr>
            <w:tcW w:w="1094" w:type="dxa"/>
            <w:vAlign w:val="center"/>
            <w:hideMark/>
          </w:tcPr>
          <w:p w14:paraId="4833C4AE" w14:textId="73304829" w:rsidR="001755A8" w:rsidRPr="00C23B3C" w:rsidRDefault="001755A8" w:rsidP="009821CC">
            <w:pPr>
              <w:widowControl/>
              <w:autoSpaceDE/>
              <w:autoSpaceDN/>
              <w:rPr>
                <w:rFonts w:ascii="Avenir Next LT Pro" w:hAnsi="Avenir Next LT Pro"/>
                <w:sz w:val="20"/>
                <w:szCs w:val="20"/>
                <w:highlight w:val="yellow"/>
                <w:lang w:val="en-GB" w:eastAsia="lv-LV"/>
              </w:rPr>
            </w:pPr>
            <w:r w:rsidRPr="00C23B3C">
              <w:rPr>
                <w:rFonts w:ascii="Avenir Next LT Pro" w:hAnsi="Avenir Next LT Pro"/>
                <w:sz w:val="20"/>
                <w:szCs w:val="20"/>
                <w:lang w:val="en-GB" w:eastAsia="lv-LV"/>
              </w:rPr>
              <w:t>e</w:t>
            </w:r>
            <w:r w:rsidR="00D7083A" w:rsidRPr="00C23B3C">
              <w:rPr>
                <w:rFonts w:ascii="Avenir Next LT Pro" w:hAnsi="Avenir Next LT Pro"/>
                <w:sz w:val="20"/>
                <w:szCs w:val="20"/>
                <w:lang w:val="en-GB" w:eastAsia="lv-LV"/>
              </w:rPr>
              <w:t>x</w:t>
            </w:r>
            <w:r w:rsidRPr="00C23B3C">
              <w:rPr>
                <w:rFonts w:ascii="Avenir Next LT Pro" w:hAnsi="Avenir Next LT Pro"/>
                <w:sz w:val="20"/>
                <w:szCs w:val="20"/>
                <w:lang w:val="en-GB" w:eastAsia="lv-LV"/>
              </w:rPr>
              <w:t>press</w:t>
            </w:r>
          </w:p>
        </w:tc>
        <w:tc>
          <w:tcPr>
            <w:tcW w:w="1002" w:type="dxa"/>
            <w:vAlign w:val="center"/>
            <w:hideMark/>
          </w:tcPr>
          <w:p w14:paraId="050D3030" w14:textId="77777777" w:rsidR="001755A8" w:rsidRPr="00C23B3C" w:rsidRDefault="001755A8"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16:00</w:t>
            </w:r>
          </w:p>
        </w:tc>
        <w:tc>
          <w:tcPr>
            <w:tcW w:w="1566" w:type="dxa"/>
            <w:vAlign w:val="center"/>
            <w:hideMark/>
          </w:tcPr>
          <w:p w14:paraId="1DF1C6D5" w14:textId="77777777" w:rsidR="007C3225" w:rsidRPr="00C23B3C" w:rsidRDefault="001755A8"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D</w:t>
            </w:r>
          </w:p>
          <w:p w14:paraId="65FE6745" w14:textId="3337CD26" w:rsidR="001755A8" w:rsidRPr="00C23B3C" w:rsidRDefault="001755A8"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w:t>
            </w:r>
            <w:r w:rsidR="009D4A2C" w:rsidRPr="00C23B3C">
              <w:rPr>
                <w:rFonts w:ascii="Avenir Next LT Pro" w:hAnsi="Avenir Next LT Pro"/>
                <w:sz w:val="20"/>
                <w:szCs w:val="20"/>
                <w:lang w:val="en-GB" w:eastAsia="lv-LV"/>
              </w:rPr>
              <w:t>w</w:t>
            </w:r>
            <w:r w:rsidR="001B0C92" w:rsidRPr="00C23B3C">
              <w:rPr>
                <w:rFonts w:ascii="Avenir Next LT Pro" w:hAnsi="Avenir Next LT Pro"/>
                <w:sz w:val="20"/>
                <w:szCs w:val="20"/>
                <w:lang w:val="en-GB" w:eastAsia="lv-LV"/>
              </w:rPr>
              <w:t>i</w:t>
            </w:r>
            <w:r w:rsidR="009D4A2C" w:rsidRPr="00C23B3C">
              <w:rPr>
                <w:rFonts w:ascii="Avenir Next LT Pro" w:hAnsi="Avenir Next LT Pro"/>
                <w:sz w:val="20"/>
                <w:szCs w:val="20"/>
                <w:lang w:val="en-GB" w:eastAsia="lv-LV"/>
              </w:rPr>
              <w:t>thi</w:t>
            </w:r>
            <w:r w:rsidR="001B0C92" w:rsidRPr="00C23B3C">
              <w:rPr>
                <w:rFonts w:ascii="Avenir Next LT Pro" w:hAnsi="Avenir Next LT Pro"/>
                <w:sz w:val="20"/>
                <w:szCs w:val="20"/>
                <w:lang w:val="en-GB" w:eastAsia="lv-LV"/>
              </w:rPr>
              <w:t xml:space="preserve">n </w:t>
            </w:r>
            <w:r w:rsidR="009D4A2C" w:rsidRPr="00C23B3C">
              <w:rPr>
                <w:rFonts w:ascii="Avenir Next LT Pro" w:hAnsi="Avenir Next LT Pro"/>
                <w:sz w:val="20"/>
                <w:szCs w:val="20"/>
                <w:lang w:val="en-GB" w:eastAsia="lv-LV"/>
              </w:rPr>
              <w:t>1</w:t>
            </w:r>
            <w:r w:rsidR="001B0C92" w:rsidRPr="00C23B3C">
              <w:rPr>
                <w:rFonts w:ascii="Avenir Next LT Pro" w:hAnsi="Avenir Next LT Pro"/>
                <w:sz w:val="20"/>
                <w:szCs w:val="20"/>
                <w:lang w:val="en-GB" w:eastAsia="lv-LV"/>
              </w:rPr>
              <w:t xml:space="preserve"> hour</w:t>
            </w:r>
            <w:r w:rsidR="00957D3F" w:rsidRPr="00C23B3C">
              <w:rPr>
                <w:rFonts w:ascii="Avenir Next LT Pro" w:hAnsi="Avenir Next LT Pro"/>
                <w:sz w:val="20"/>
                <w:szCs w:val="20"/>
                <w:lang w:val="en-GB" w:eastAsia="lv-LV"/>
              </w:rPr>
              <w:t xml:space="preserve"> on a Bank business day</w:t>
            </w:r>
            <w:r w:rsidRPr="00C23B3C">
              <w:rPr>
                <w:rFonts w:ascii="Avenir Next LT Pro" w:hAnsi="Avenir Next LT Pro"/>
                <w:sz w:val="20"/>
                <w:szCs w:val="20"/>
                <w:lang w:val="en-GB" w:eastAsia="lv-LV"/>
              </w:rPr>
              <w:t>)</w:t>
            </w:r>
          </w:p>
        </w:tc>
        <w:tc>
          <w:tcPr>
            <w:tcW w:w="1411" w:type="dxa"/>
            <w:shd w:val="clear" w:color="auto" w:fill="auto"/>
            <w:vAlign w:val="center"/>
            <w:hideMark/>
          </w:tcPr>
          <w:p w14:paraId="6BCCA6FE" w14:textId="77777777" w:rsidR="001755A8" w:rsidRPr="00C23B3C" w:rsidRDefault="001755A8" w:rsidP="009821CC">
            <w:pPr>
              <w:widowControl/>
              <w:autoSpaceDE/>
              <w:autoSpaceDN/>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20,00 EUR</w:t>
            </w:r>
          </w:p>
        </w:tc>
        <w:tc>
          <w:tcPr>
            <w:tcW w:w="2268" w:type="dxa"/>
            <w:shd w:val="clear" w:color="auto" w:fill="auto"/>
            <w:vAlign w:val="center"/>
            <w:hideMark/>
          </w:tcPr>
          <w:p w14:paraId="252F51D1" w14:textId="77777777" w:rsidR="001755A8" w:rsidRPr="00C23B3C" w:rsidRDefault="001755A8" w:rsidP="009821CC">
            <w:pPr>
              <w:widowControl/>
              <w:autoSpaceDE/>
              <w:autoSpaceDN/>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15,00 EUR</w:t>
            </w:r>
          </w:p>
        </w:tc>
      </w:tr>
      <w:tr w:rsidR="008508CC" w:rsidRPr="00CC402C" w14:paraId="0FB5B580" w14:textId="77777777" w:rsidTr="00BF399E">
        <w:trPr>
          <w:trHeight w:val="255"/>
        </w:trPr>
        <w:tc>
          <w:tcPr>
            <w:tcW w:w="907" w:type="dxa"/>
            <w:vAlign w:val="center"/>
            <w:hideMark/>
          </w:tcPr>
          <w:p w14:paraId="1355A4E3" w14:textId="1E73635F" w:rsidR="001755A8" w:rsidRPr="009821CC" w:rsidRDefault="001755A8" w:rsidP="00E4499C">
            <w:pPr>
              <w:widowControl/>
              <w:autoSpaceDE/>
              <w:autoSpaceDN/>
              <w:rPr>
                <w:rFonts w:ascii="Avenir Next LT Pro" w:hAnsi="Avenir Next LT Pro"/>
                <w:sz w:val="20"/>
                <w:szCs w:val="20"/>
                <w:lang w:val="en-GB" w:eastAsia="lv-LV"/>
              </w:rPr>
            </w:pPr>
            <w:r w:rsidRPr="009821CC">
              <w:rPr>
                <w:rFonts w:ascii="Avenir Next LT Pro" w:hAnsi="Avenir Next LT Pro"/>
                <w:sz w:val="20"/>
                <w:szCs w:val="20"/>
                <w:lang w:val="en-GB" w:eastAsia="lv-LV"/>
              </w:rPr>
              <w:t>4.3.</w:t>
            </w:r>
            <w:r w:rsidR="001159E7" w:rsidRPr="009821CC">
              <w:rPr>
                <w:rFonts w:ascii="Avenir Next LT Pro" w:hAnsi="Avenir Next LT Pro"/>
                <w:sz w:val="20"/>
                <w:szCs w:val="20"/>
                <w:lang w:val="en-GB" w:eastAsia="lv-LV"/>
              </w:rPr>
              <w:t>3</w:t>
            </w:r>
            <w:r w:rsidRPr="009821CC">
              <w:rPr>
                <w:rFonts w:ascii="Avenir Next LT Pro" w:hAnsi="Avenir Next LT Pro"/>
                <w:sz w:val="20"/>
                <w:szCs w:val="20"/>
                <w:lang w:val="en-GB" w:eastAsia="lv-LV"/>
              </w:rPr>
              <w:t>.</w:t>
            </w:r>
          </w:p>
        </w:tc>
        <w:tc>
          <w:tcPr>
            <w:tcW w:w="1093" w:type="dxa"/>
            <w:vAlign w:val="center"/>
            <w:hideMark/>
          </w:tcPr>
          <w:p w14:paraId="57A3457F" w14:textId="0BD7811B" w:rsidR="001755A8" w:rsidRPr="009821CC" w:rsidRDefault="001755A8" w:rsidP="009821CC">
            <w:pPr>
              <w:widowControl/>
              <w:autoSpaceDE/>
              <w:autoSpaceDN/>
              <w:rPr>
                <w:rFonts w:ascii="Avenir Next LT Pro" w:hAnsi="Avenir Next LT Pro"/>
                <w:sz w:val="20"/>
                <w:szCs w:val="20"/>
                <w:highlight w:val="yellow"/>
                <w:vertAlign w:val="superscript"/>
                <w:lang w:val="en-GB" w:eastAsia="lv-LV"/>
              </w:rPr>
            </w:pPr>
            <w:r w:rsidRPr="009821CC">
              <w:rPr>
                <w:rFonts w:ascii="Avenir Next LT Pro" w:hAnsi="Avenir Next LT Pro"/>
                <w:sz w:val="20"/>
                <w:szCs w:val="20"/>
                <w:lang w:val="en-GB" w:eastAsia="lv-LV"/>
              </w:rPr>
              <w:t>SEPA</w:t>
            </w:r>
            <w:r w:rsidR="008F7F50" w:rsidRPr="009821CC">
              <w:rPr>
                <w:rStyle w:val="EndnoteReference"/>
                <w:rFonts w:ascii="Avenir Next LT Pro" w:hAnsi="Avenir Next LT Pro"/>
                <w:sz w:val="20"/>
                <w:szCs w:val="20"/>
                <w:lang w:val="en-GB" w:eastAsia="lv-LV"/>
              </w:rPr>
              <w:endnoteReference w:id="34"/>
            </w:r>
          </w:p>
        </w:tc>
        <w:tc>
          <w:tcPr>
            <w:tcW w:w="1094" w:type="dxa"/>
            <w:vAlign w:val="center"/>
            <w:hideMark/>
          </w:tcPr>
          <w:p w14:paraId="2DADF959" w14:textId="40B4D30C" w:rsidR="001755A8" w:rsidRPr="009821CC" w:rsidRDefault="00D7083A" w:rsidP="009821CC">
            <w:pPr>
              <w:widowControl/>
              <w:autoSpaceDE/>
              <w:autoSpaceDN/>
              <w:rPr>
                <w:rFonts w:ascii="Avenir Next LT Pro" w:hAnsi="Avenir Next LT Pro"/>
                <w:sz w:val="20"/>
                <w:szCs w:val="20"/>
                <w:highlight w:val="yellow"/>
                <w:lang w:val="en-GB" w:eastAsia="lv-LV"/>
              </w:rPr>
            </w:pPr>
            <w:r w:rsidRPr="009821CC">
              <w:rPr>
                <w:rFonts w:ascii="Avenir Next LT Pro" w:hAnsi="Avenir Next LT Pro"/>
                <w:sz w:val="20"/>
                <w:szCs w:val="20"/>
                <w:lang w:val="en-GB" w:eastAsia="lv-LV"/>
              </w:rPr>
              <w:t>standard</w:t>
            </w:r>
          </w:p>
        </w:tc>
        <w:tc>
          <w:tcPr>
            <w:tcW w:w="1002" w:type="dxa"/>
            <w:vAlign w:val="center"/>
            <w:hideMark/>
          </w:tcPr>
          <w:p w14:paraId="06438781" w14:textId="77777777" w:rsidR="001755A8" w:rsidRPr="009821CC" w:rsidRDefault="001755A8" w:rsidP="009821CC">
            <w:pPr>
              <w:widowControl/>
              <w:autoSpaceDE/>
              <w:autoSpaceDN/>
              <w:rPr>
                <w:rFonts w:ascii="Avenir Next LT Pro" w:hAnsi="Avenir Next LT Pro"/>
                <w:sz w:val="20"/>
                <w:szCs w:val="20"/>
                <w:lang w:val="en-GB" w:eastAsia="lv-LV"/>
              </w:rPr>
            </w:pPr>
            <w:r w:rsidRPr="009821CC">
              <w:rPr>
                <w:rFonts w:ascii="Avenir Next LT Pro" w:hAnsi="Avenir Next LT Pro"/>
                <w:sz w:val="20"/>
                <w:szCs w:val="20"/>
                <w:lang w:val="en-GB" w:eastAsia="lv-LV"/>
              </w:rPr>
              <w:t>13:00</w:t>
            </w:r>
          </w:p>
        </w:tc>
        <w:tc>
          <w:tcPr>
            <w:tcW w:w="1566" w:type="dxa"/>
            <w:vAlign w:val="center"/>
            <w:hideMark/>
          </w:tcPr>
          <w:p w14:paraId="67B20DDE" w14:textId="77777777" w:rsidR="001755A8" w:rsidRPr="009821CC" w:rsidRDefault="001755A8" w:rsidP="009821CC">
            <w:pPr>
              <w:widowControl/>
              <w:autoSpaceDE/>
              <w:autoSpaceDN/>
              <w:rPr>
                <w:rFonts w:ascii="Avenir Next LT Pro" w:hAnsi="Avenir Next LT Pro"/>
                <w:sz w:val="20"/>
                <w:szCs w:val="20"/>
                <w:vertAlign w:val="superscript"/>
                <w:lang w:val="en-GB" w:eastAsia="lv-LV"/>
              </w:rPr>
            </w:pPr>
            <w:r w:rsidRPr="009821CC">
              <w:rPr>
                <w:rFonts w:ascii="Avenir Next LT Pro" w:hAnsi="Avenir Next LT Pro"/>
                <w:sz w:val="20"/>
                <w:szCs w:val="20"/>
                <w:lang w:val="en-GB" w:eastAsia="lv-LV"/>
              </w:rPr>
              <w:t>D</w:t>
            </w:r>
          </w:p>
        </w:tc>
        <w:tc>
          <w:tcPr>
            <w:tcW w:w="1411" w:type="dxa"/>
            <w:shd w:val="clear" w:color="auto" w:fill="auto"/>
            <w:vAlign w:val="center"/>
            <w:hideMark/>
          </w:tcPr>
          <w:p w14:paraId="34CAEBB8" w14:textId="77777777" w:rsidR="001755A8" w:rsidRPr="009821CC" w:rsidRDefault="001755A8" w:rsidP="009821CC">
            <w:pPr>
              <w:widowControl/>
              <w:autoSpaceDE/>
              <w:autoSpaceDN/>
              <w:jc w:val="right"/>
              <w:rPr>
                <w:rFonts w:ascii="Avenir Next LT Pro" w:hAnsi="Avenir Next LT Pro"/>
                <w:sz w:val="20"/>
                <w:szCs w:val="20"/>
                <w:lang w:val="en-GB" w:eastAsia="lv-LV"/>
              </w:rPr>
            </w:pPr>
            <w:r w:rsidRPr="009821CC">
              <w:rPr>
                <w:rFonts w:ascii="Avenir Next LT Pro" w:hAnsi="Avenir Next LT Pro"/>
                <w:sz w:val="20"/>
                <w:szCs w:val="20"/>
                <w:lang w:val="en-GB" w:eastAsia="lv-LV"/>
              </w:rPr>
              <w:t>5,00 EUR</w:t>
            </w:r>
          </w:p>
        </w:tc>
        <w:tc>
          <w:tcPr>
            <w:tcW w:w="2268" w:type="dxa"/>
            <w:shd w:val="clear" w:color="auto" w:fill="auto"/>
            <w:vAlign w:val="center"/>
            <w:hideMark/>
          </w:tcPr>
          <w:p w14:paraId="67C1C529" w14:textId="086BD74D" w:rsidR="001755A8" w:rsidRPr="009821CC" w:rsidRDefault="001755A8" w:rsidP="009821CC">
            <w:pPr>
              <w:widowControl/>
              <w:autoSpaceDE/>
              <w:autoSpaceDN/>
              <w:jc w:val="right"/>
              <w:rPr>
                <w:rFonts w:ascii="Avenir Next LT Pro" w:hAnsi="Avenir Next LT Pro"/>
                <w:sz w:val="20"/>
                <w:szCs w:val="20"/>
                <w:lang w:val="en-GB" w:eastAsia="lv-LV"/>
              </w:rPr>
            </w:pPr>
            <w:r w:rsidRPr="009821CC">
              <w:rPr>
                <w:rFonts w:ascii="Avenir Next LT Pro" w:hAnsi="Avenir Next LT Pro"/>
                <w:sz w:val="20"/>
                <w:szCs w:val="20"/>
                <w:lang w:val="en-GB" w:eastAsia="lv-LV"/>
              </w:rPr>
              <w:t>0</w:t>
            </w:r>
            <w:r w:rsidR="002B747B" w:rsidRPr="009821CC">
              <w:rPr>
                <w:rFonts w:ascii="Avenir Next LT Pro" w:hAnsi="Avenir Next LT Pro"/>
                <w:sz w:val="20"/>
                <w:szCs w:val="20"/>
                <w:lang w:val="en-GB" w:eastAsia="lv-LV"/>
              </w:rPr>
              <w:t>,</w:t>
            </w:r>
            <w:r w:rsidRPr="009821CC">
              <w:rPr>
                <w:rFonts w:ascii="Avenir Next LT Pro" w:hAnsi="Avenir Next LT Pro"/>
                <w:sz w:val="20"/>
                <w:szCs w:val="20"/>
                <w:lang w:val="en-GB" w:eastAsia="lv-LV"/>
              </w:rPr>
              <w:t>36 EUR</w:t>
            </w:r>
          </w:p>
        </w:tc>
      </w:tr>
    </w:tbl>
    <w:p w14:paraId="46DFECAC" w14:textId="345949AB" w:rsidR="00D74FDB" w:rsidRPr="00933186" w:rsidRDefault="00D74FDB" w:rsidP="00DA0461">
      <w:pPr>
        <w:pStyle w:val="ListParagraph"/>
        <w:numPr>
          <w:ilvl w:val="1"/>
          <w:numId w:val="9"/>
        </w:numPr>
        <w:tabs>
          <w:tab w:val="left" w:pos="284"/>
          <w:tab w:val="left" w:pos="426"/>
        </w:tabs>
        <w:spacing w:before="240" w:after="60"/>
        <w:ind w:left="0" w:firstLine="0"/>
        <w:rPr>
          <w:rFonts w:ascii="Avenir Next LT Pro" w:hAnsi="Avenir Next LT Pro" w:cs="Times"/>
          <w:b/>
          <w:bCs/>
          <w:sz w:val="20"/>
          <w:szCs w:val="20"/>
          <w:lang w:val="en-GB"/>
        </w:rPr>
      </w:pPr>
      <w:r w:rsidRPr="00B04CDB">
        <w:rPr>
          <w:rFonts w:ascii="Avenir Next LT Pro" w:hAnsi="Avenir Next LT Pro" w:cs="Times"/>
          <w:b/>
          <w:bCs/>
          <w:sz w:val="20"/>
          <w:szCs w:val="20"/>
          <w:lang w:val="en-GB" w:eastAsia="lv-LV"/>
        </w:rPr>
        <w:t>International transfers</w:t>
      </w:r>
      <w:r w:rsidR="008F7F50" w:rsidRPr="00B04CDB">
        <w:rPr>
          <w:rFonts w:ascii="Avenir Next LT Pro" w:hAnsi="Avenir Next LT Pro" w:cs="Times"/>
          <w:b/>
          <w:bCs/>
          <w:sz w:val="20"/>
          <w:szCs w:val="20"/>
          <w:vertAlign w:val="superscript"/>
          <w:lang w:val="en-GB" w:eastAsia="lv-LV"/>
        </w:rPr>
        <w:t>3</w:t>
      </w:r>
      <w:r w:rsidR="00A9705F" w:rsidRPr="00933186">
        <w:rPr>
          <w:rFonts w:ascii="Avenir Next LT Pro" w:hAnsi="Avenir Next LT Pro" w:cs="Times"/>
          <w:b/>
          <w:bCs/>
          <w:sz w:val="20"/>
          <w:szCs w:val="20"/>
          <w:vertAlign w:val="superscript"/>
          <w:lang w:val="en-GB" w:eastAsia="lv-LV"/>
        </w:rPr>
        <w:t>;</w:t>
      </w:r>
      <w:r w:rsidR="003B2795" w:rsidRPr="00933186">
        <w:rPr>
          <w:rFonts w:ascii="Avenir Next LT Pro" w:hAnsi="Avenir Next LT Pro" w:cs="Times"/>
          <w:b/>
          <w:bCs/>
          <w:sz w:val="20"/>
          <w:szCs w:val="20"/>
          <w:vertAlign w:val="superscript"/>
          <w:lang w:val="en-GB" w:eastAsia="lv-LV"/>
        </w:rPr>
        <w:t>4</w:t>
      </w:r>
    </w:p>
    <w:tbl>
      <w:tblPr>
        <w:tblW w:w="9341"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top w:w="15" w:type="dxa"/>
          <w:bottom w:w="15" w:type="dxa"/>
        </w:tblCellMar>
        <w:tblLook w:val="04A0" w:firstRow="1" w:lastRow="0" w:firstColumn="1" w:lastColumn="0" w:noHBand="0" w:noVBand="1"/>
      </w:tblPr>
      <w:tblGrid>
        <w:gridCol w:w="836"/>
        <w:gridCol w:w="1134"/>
        <w:gridCol w:w="1134"/>
        <w:gridCol w:w="850"/>
        <w:gridCol w:w="851"/>
        <w:gridCol w:w="1098"/>
        <w:gridCol w:w="1170"/>
        <w:gridCol w:w="1122"/>
        <w:gridCol w:w="1146"/>
      </w:tblGrid>
      <w:tr w:rsidR="00F95CF4" w:rsidRPr="00CC402C" w14:paraId="65700ECC" w14:textId="77777777" w:rsidTr="00BF399E">
        <w:trPr>
          <w:trHeight w:val="25"/>
        </w:trPr>
        <w:tc>
          <w:tcPr>
            <w:tcW w:w="836" w:type="dxa"/>
            <w:vMerge w:val="restart"/>
            <w:shd w:val="clear" w:color="000000" w:fill="6EA9DB"/>
            <w:vAlign w:val="center"/>
            <w:hideMark/>
          </w:tcPr>
          <w:p w14:paraId="4EF81563" w14:textId="77777777" w:rsidR="00F95CF4" w:rsidRPr="009821CC" w:rsidRDefault="00F95CF4" w:rsidP="00933CC7">
            <w:pPr>
              <w:widowControl/>
              <w:autoSpaceDE/>
              <w:autoSpaceDN/>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No.</w:t>
            </w:r>
          </w:p>
        </w:tc>
        <w:tc>
          <w:tcPr>
            <w:tcW w:w="1134" w:type="dxa"/>
            <w:vMerge w:val="restart"/>
            <w:shd w:val="clear" w:color="000000" w:fill="6EA9DB"/>
            <w:vAlign w:val="center"/>
            <w:hideMark/>
          </w:tcPr>
          <w:p w14:paraId="1E594BF0" w14:textId="77777777" w:rsidR="00F95CF4" w:rsidRPr="009821CC" w:rsidRDefault="00F95CF4" w:rsidP="00933CC7">
            <w:pPr>
              <w:widowControl/>
              <w:autoSpaceDE/>
              <w:autoSpaceDN/>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Currency</w:t>
            </w:r>
          </w:p>
        </w:tc>
        <w:tc>
          <w:tcPr>
            <w:tcW w:w="1134" w:type="dxa"/>
            <w:vMerge w:val="restart"/>
            <w:shd w:val="clear" w:color="000000" w:fill="6EA9DB"/>
            <w:vAlign w:val="center"/>
            <w:hideMark/>
          </w:tcPr>
          <w:p w14:paraId="62C2E8EA" w14:textId="77777777" w:rsidR="00F95CF4" w:rsidRPr="009821CC" w:rsidRDefault="00F95CF4" w:rsidP="00933CC7">
            <w:pPr>
              <w:widowControl/>
              <w:autoSpaceDE/>
              <w:autoSpaceDN/>
              <w:jc w:val="both"/>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Priority</w:t>
            </w:r>
          </w:p>
        </w:tc>
        <w:tc>
          <w:tcPr>
            <w:tcW w:w="850" w:type="dxa"/>
            <w:vMerge w:val="restart"/>
            <w:shd w:val="clear" w:color="000000" w:fill="6EA9DB"/>
            <w:vAlign w:val="center"/>
            <w:hideMark/>
          </w:tcPr>
          <w:p w14:paraId="6A6E31B8" w14:textId="77777777" w:rsidR="00F95CF4" w:rsidRPr="009821CC" w:rsidRDefault="00F95CF4" w:rsidP="00933CC7">
            <w:pPr>
              <w:widowControl/>
              <w:autoSpaceDE/>
              <w:autoSpaceDN/>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Cut-off time</w:t>
            </w:r>
          </w:p>
        </w:tc>
        <w:tc>
          <w:tcPr>
            <w:tcW w:w="851" w:type="dxa"/>
            <w:vMerge w:val="restart"/>
            <w:shd w:val="clear" w:color="000000" w:fill="6EA9DB"/>
            <w:vAlign w:val="center"/>
            <w:hideMark/>
          </w:tcPr>
          <w:p w14:paraId="20766272" w14:textId="77777777" w:rsidR="00F95CF4" w:rsidRPr="009821CC" w:rsidRDefault="00F95CF4" w:rsidP="00933CC7">
            <w:pPr>
              <w:widowControl/>
              <w:autoSpaceDE/>
              <w:autoSpaceDN/>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Value date</w:t>
            </w:r>
            <w:r w:rsidRPr="009821CC">
              <w:rPr>
                <w:rFonts w:ascii="Avenir Next LT Pro" w:hAnsi="Avenir Next LT Pro"/>
                <w:b/>
                <w:bCs/>
                <w:color w:val="FFFFFF"/>
                <w:sz w:val="20"/>
                <w:szCs w:val="20"/>
                <w:vertAlign w:val="superscript"/>
                <w:lang w:val="en-GB" w:eastAsia="lv-LV"/>
              </w:rPr>
              <w:t>5</w:t>
            </w:r>
          </w:p>
        </w:tc>
        <w:tc>
          <w:tcPr>
            <w:tcW w:w="4536" w:type="dxa"/>
            <w:gridSpan w:val="4"/>
            <w:shd w:val="clear" w:color="000000" w:fill="6EA9DB"/>
            <w:vAlign w:val="center"/>
            <w:hideMark/>
          </w:tcPr>
          <w:p w14:paraId="78AB79E4" w14:textId="375200B3" w:rsidR="00F95CF4" w:rsidRPr="009821CC" w:rsidRDefault="00F56430" w:rsidP="007C3225">
            <w:pPr>
              <w:widowControl/>
              <w:autoSpaceDE/>
              <w:autoSpaceDN/>
              <w:jc w:val="center"/>
              <w:rPr>
                <w:rFonts w:ascii="Avenir Next LT Pro" w:hAnsi="Avenir Next LT Pro"/>
                <w:b/>
                <w:bCs/>
                <w:color w:val="FFFFFF"/>
                <w:sz w:val="20"/>
                <w:szCs w:val="20"/>
                <w:highlight w:val="yellow"/>
                <w:lang w:val="en-GB" w:eastAsia="lv-LV"/>
              </w:rPr>
            </w:pPr>
            <w:r w:rsidRPr="00CC402C">
              <w:rPr>
                <w:rFonts w:ascii="Avenir Next LT Pro" w:hAnsi="Avenir Next LT Pro" w:cs="Times"/>
                <w:b/>
                <w:bCs/>
                <w:color w:val="FFFFFF"/>
                <w:spacing w:val="-1"/>
                <w:sz w:val="20"/>
                <w:szCs w:val="20"/>
                <w:lang w:val="en-GB"/>
              </w:rPr>
              <w:t>Price</w:t>
            </w:r>
          </w:p>
        </w:tc>
      </w:tr>
      <w:tr w:rsidR="007C3225" w:rsidRPr="00CC402C" w14:paraId="56F6E0E1" w14:textId="77777777" w:rsidTr="00D765FC">
        <w:trPr>
          <w:trHeight w:val="26"/>
        </w:trPr>
        <w:tc>
          <w:tcPr>
            <w:tcW w:w="836" w:type="dxa"/>
            <w:vMerge/>
            <w:vAlign w:val="center"/>
            <w:hideMark/>
          </w:tcPr>
          <w:p w14:paraId="16F48267" w14:textId="77777777" w:rsidR="00F95CF4" w:rsidRPr="00A5105E" w:rsidRDefault="00F95CF4" w:rsidP="00933CC7">
            <w:pPr>
              <w:widowControl/>
              <w:autoSpaceDE/>
              <w:autoSpaceDN/>
              <w:rPr>
                <w:rFonts w:ascii="Avenir Next LT Pro" w:hAnsi="Avenir Next LT Pro"/>
                <w:b/>
                <w:bCs/>
                <w:color w:val="FFFFFF"/>
                <w:sz w:val="18"/>
                <w:szCs w:val="18"/>
                <w:highlight w:val="yellow"/>
                <w:lang w:val="en-GB" w:eastAsia="lv-LV"/>
              </w:rPr>
            </w:pPr>
          </w:p>
        </w:tc>
        <w:tc>
          <w:tcPr>
            <w:tcW w:w="1134" w:type="dxa"/>
            <w:vMerge/>
            <w:vAlign w:val="center"/>
            <w:hideMark/>
          </w:tcPr>
          <w:p w14:paraId="3D3B582C" w14:textId="77777777" w:rsidR="00F95CF4" w:rsidRPr="00A5105E" w:rsidRDefault="00F95CF4" w:rsidP="00933CC7">
            <w:pPr>
              <w:widowControl/>
              <w:autoSpaceDE/>
              <w:autoSpaceDN/>
              <w:rPr>
                <w:rFonts w:ascii="Avenir Next LT Pro" w:hAnsi="Avenir Next LT Pro"/>
                <w:b/>
                <w:bCs/>
                <w:color w:val="FFFFFF"/>
                <w:sz w:val="18"/>
                <w:szCs w:val="18"/>
                <w:highlight w:val="yellow"/>
                <w:lang w:val="en-GB" w:eastAsia="lv-LV"/>
              </w:rPr>
            </w:pPr>
          </w:p>
        </w:tc>
        <w:tc>
          <w:tcPr>
            <w:tcW w:w="1134" w:type="dxa"/>
            <w:vMerge/>
            <w:vAlign w:val="center"/>
            <w:hideMark/>
          </w:tcPr>
          <w:p w14:paraId="28B27703" w14:textId="77777777" w:rsidR="00F95CF4" w:rsidRPr="00A5105E" w:rsidRDefault="00F95CF4" w:rsidP="00933CC7">
            <w:pPr>
              <w:widowControl/>
              <w:autoSpaceDE/>
              <w:autoSpaceDN/>
              <w:rPr>
                <w:rFonts w:ascii="Avenir Next LT Pro" w:hAnsi="Avenir Next LT Pro"/>
                <w:b/>
                <w:bCs/>
                <w:color w:val="FFFFFF"/>
                <w:sz w:val="18"/>
                <w:szCs w:val="18"/>
                <w:highlight w:val="yellow"/>
                <w:lang w:val="en-GB" w:eastAsia="lv-LV"/>
              </w:rPr>
            </w:pPr>
          </w:p>
        </w:tc>
        <w:tc>
          <w:tcPr>
            <w:tcW w:w="850" w:type="dxa"/>
            <w:vMerge/>
            <w:vAlign w:val="center"/>
            <w:hideMark/>
          </w:tcPr>
          <w:p w14:paraId="618C7E90" w14:textId="77777777" w:rsidR="00F95CF4" w:rsidRPr="00A5105E" w:rsidRDefault="00F95CF4" w:rsidP="00933CC7">
            <w:pPr>
              <w:widowControl/>
              <w:autoSpaceDE/>
              <w:autoSpaceDN/>
              <w:rPr>
                <w:rFonts w:ascii="Avenir Next LT Pro" w:hAnsi="Avenir Next LT Pro"/>
                <w:b/>
                <w:bCs/>
                <w:color w:val="FFFFFF"/>
                <w:sz w:val="18"/>
                <w:szCs w:val="18"/>
                <w:highlight w:val="yellow"/>
                <w:lang w:val="en-GB" w:eastAsia="lv-LV"/>
              </w:rPr>
            </w:pPr>
          </w:p>
        </w:tc>
        <w:tc>
          <w:tcPr>
            <w:tcW w:w="851" w:type="dxa"/>
            <w:vMerge/>
            <w:vAlign w:val="center"/>
            <w:hideMark/>
          </w:tcPr>
          <w:p w14:paraId="65E0374C" w14:textId="77777777" w:rsidR="00F95CF4" w:rsidRPr="00A5105E" w:rsidRDefault="00F95CF4" w:rsidP="00933CC7">
            <w:pPr>
              <w:widowControl/>
              <w:autoSpaceDE/>
              <w:autoSpaceDN/>
              <w:rPr>
                <w:rFonts w:ascii="Avenir Next LT Pro" w:hAnsi="Avenir Next LT Pro"/>
                <w:b/>
                <w:bCs/>
                <w:color w:val="FFFFFF"/>
                <w:sz w:val="18"/>
                <w:szCs w:val="18"/>
                <w:highlight w:val="yellow"/>
                <w:lang w:val="en-GB" w:eastAsia="lv-LV"/>
              </w:rPr>
            </w:pPr>
          </w:p>
        </w:tc>
        <w:tc>
          <w:tcPr>
            <w:tcW w:w="2268" w:type="dxa"/>
            <w:gridSpan w:val="2"/>
            <w:shd w:val="clear" w:color="000000" w:fill="6EA9DB"/>
            <w:vAlign w:val="center"/>
            <w:hideMark/>
          </w:tcPr>
          <w:p w14:paraId="65B64868" w14:textId="77777777" w:rsidR="00F95CF4" w:rsidRPr="009821CC" w:rsidRDefault="00F95CF4" w:rsidP="007C3225">
            <w:pPr>
              <w:widowControl/>
              <w:autoSpaceDE/>
              <w:autoSpaceDN/>
              <w:jc w:val="center"/>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In the Bank</w:t>
            </w:r>
          </w:p>
        </w:tc>
        <w:tc>
          <w:tcPr>
            <w:tcW w:w="2268" w:type="dxa"/>
            <w:gridSpan w:val="2"/>
            <w:shd w:val="clear" w:color="000000" w:fill="6EA9DB"/>
            <w:vAlign w:val="center"/>
            <w:hideMark/>
          </w:tcPr>
          <w:p w14:paraId="36384D68" w14:textId="77777777" w:rsidR="007C3225" w:rsidRPr="00CC402C" w:rsidRDefault="00F95CF4" w:rsidP="007C3225">
            <w:pPr>
              <w:widowControl/>
              <w:autoSpaceDE/>
              <w:autoSpaceDN/>
              <w:jc w:val="center"/>
              <w:rPr>
                <w:rFonts w:ascii="Avenir Next LT Pro" w:hAnsi="Avenir Next LT Pro"/>
                <w:b/>
                <w:bCs/>
                <w:color w:val="FFFFFF"/>
                <w:sz w:val="20"/>
                <w:szCs w:val="20"/>
                <w:lang w:val="en-GB" w:eastAsia="lv-LV"/>
              </w:rPr>
            </w:pPr>
            <w:r w:rsidRPr="009821CC">
              <w:rPr>
                <w:rFonts w:ascii="Avenir Next LT Pro" w:hAnsi="Avenir Next LT Pro"/>
                <w:b/>
                <w:bCs/>
                <w:color w:val="FFFFFF"/>
                <w:sz w:val="20"/>
                <w:szCs w:val="20"/>
                <w:lang w:val="en-GB" w:eastAsia="lv-LV"/>
              </w:rPr>
              <w:t>Using</w:t>
            </w:r>
          </w:p>
          <w:p w14:paraId="1D04A9E8" w14:textId="7EC5F92D" w:rsidR="00F95CF4" w:rsidRPr="009821CC" w:rsidRDefault="00F95CF4" w:rsidP="007C3225">
            <w:pPr>
              <w:widowControl/>
              <w:autoSpaceDE/>
              <w:autoSpaceDN/>
              <w:jc w:val="center"/>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 xml:space="preserve">Internet </w:t>
            </w:r>
            <w:r w:rsidR="000D69A1">
              <w:rPr>
                <w:rFonts w:ascii="Avenir Next LT Pro" w:hAnsi="Avenir Next LT Pro"/>
                <w:b/>
                <w:bCs/>
                <w:color w:val="FFFFFF"/>
                <w:sz w:val="20"/>
                <w:szCs w:val="20"/>
                <w:lang w:val="en-GB" w:eastAsia="lv-LV"/>
              </w:rPr>
              <w:t>B</w:t>
            </w:r>
            <w:r w:rsidRPr="009821CC">
              <w:rPr>
                <w:rFonts w:ascii="Avenir Next LT Pro" w:hAnsi="Avenir Next LT Pro"/>
                <w:b/>
                <w:bCs/>
                <w:color w:val="FFFFFF"/>
                <w:sz w:val="20"/>
                <w:szCs w:val="20"/>
                <w:lang w:val="en-GB" w:eastAsia="lv-LV"/>
              </w:rPr>
              <w:t>ank</w:t>
            </w:r>
          </w:p>
        </w:tc>
      </w:tr>
      <w:tr w:rsidR="007C3225" w:rsidRPr="00CC402C" w14:paraId="76EE85A2" w14:textId="77777777" w:rsidTr="00D765FC">
        <w:trPr>
          <w:trHeight w:val="25"/>
        </w:trPr>
        <w:tc>
          <w:tcPr>
            <w:tcW w:w="836" w:type="dxa"/>
            <w:vMerge/>
            <w:vAlign w:val="center"/>
            <w:hideMark/>
          </w:tcPr>
          <w:p w14:paraId="581DE909" w14:textId="77777777" w:rsidR="00F95CF4" w:rsidRPr="00A5105E" w:rsidRDefault="00F95CF4" w:rsidP="00933CC7">
            <w:pPr>
              <w:widowControl/>
              <w:autoSpaceDE/>
              <w:autoSpaceDN/>
              <w:rPr>
                <w:rFonts w:ascii="Avenir Next LT Pro" w:hAnsi="Avenir Next LT Pro"/>
                <w:b/>
                <w:bCs/>
                <w:color w:val="FFFFFF"/>
                <w:sz w:val="18"/>
                <w:szCs w:val="18"/>
                <w:highlight w:val="yellow"/>
                <w:lang w:val="en-GB" w:eastAsia="lv-LV"/>
              </w:rPr>
            </w:pPr>
          </w:p>
        </w:tc>
        <w:tc>
          <w:tcPr>
            <w:tcW w:w="1134" w:type="dxa"/>
            <w:vMerge/>
            <w:vAlign w:val="center"/>
            <w:hideMark/>
          </w:tcPr>
          <w:p w14:paraId="0E81DB2F" w14:textId="77777777" w:rsidR="00F95CF4" w:rsidRPr="00A5105E" w:rsidRDefault="00F95CF4" w:rsidP="00933CC7">
            <w:pPr>
              <w:widowControl/>
              <w:autoSpaceDE/>
              <w:autoSpaceDN/>
              <w:rPr>
                <w:rFonts w:ascii="Avenir Next LT Pro" w:hAnsi="Avenir Next LT Pro"/>
                <w:b/>
                <w:bCs/>
                <w:color w:val="FFFFFF"/>
                <w:sz w:val="18"/>
                <w:szCs w:val="18"/>
                <w:highlight w:val="yellow"/>
                <w:lang w:val="en-GB" w:eastAsia="lv-LV"/>
              </w:rPr>
            </w:pPr>
          </w:p>
        </w:tc>
        <w:tc>
          <w:tcPr>
            <w:tcW w:w="1134" w:type="dxa"/>
            <w:vMerge/>
            <w:vAlign w:val="center"/>
            <w:hideMark/>
          </w:tcPr>
          <w:p w14:paraId="26C2568B" w14:textId="77777777" w:rsidR="00F95CF4" w:rsidRPr="00A5105E" w:rsidRDefault="00F95CF4" w:rsidP="00933CC7">
            <w:pPr>
              <w:widowControl/>
              <w:autoSpaceDE/>
              <w:autoSpaceDN/>
              <w:rPr>
                <w:rFonts w:ascii="Avenir Next LT Pro" w:hAnsi="Avenir Next LT Pro"/>
                <w:b/>
                <w:bCs/>
                <w:color w:val="FFFFFF"/>
                <w:sz w:val="18"/>
                <w:szCs w:val="18"/>
                <w:highlight w:val="yellow"/>
                <w:lang w:val="en-GB" w:eastAsia="lv-LV"/>
              </w:rPr>
            </w:pPr>
          </w:p>
        </w:tc>
        <w:tc>
          <w:tcPr>
            <w:tcW w:w="850" w:type="dxa"/>
            <w:vMerge/>
            <w:vAlign w:val="center"/>
            <w:hideMark/>
          </w:tcPr>
          <w:p w14:paraId="087EDC61" w14:textId="77777777" w:rsidR="00F95CF4" w:rsidRPr="00A5105E" w:rsidRDefault="00F95CF4" w:rsidP="00933CC7">
            <w:pPr>
              <w:widowControl/>
              <w:autoSpaceDE/>
              <w:autoSpaceDN/>
              <w:rPr>
                <w:rFonts w:ascii="Avenir Next LT Pro" w:hAnsi="Avenir Next LT Pro"/>
                <w:b/>
                <w:bCs/>
                <w:color w:val="FFFFFF"/>
                <w:sz w:val="18"/>
                <w:szCs w:val="18"/>
                <w:highlight w:val="yellow"/>
                <w:lang w:val="en-GB" w:eastAsia="lv-LV"/>
              </w:rPr>
            </w:pPr>
          </w:p>
        </w:tc>
        <w:tc>
          <w:tcPr>
            <w:tcW w:w="851" w:type="dxa"/>
            <w:vMerge/>
            <w:vAlign w:val="center"/>
            <w:hideMark/>
          </w:tcPr>
          <w:p w14:paraId="05D92C77" w14:textId="77777777" w:rsidR="00F95CF4" w:rsidRPr="00A5105E" w:rsidRDefault="00F95CF4" w:rsidP="00933CC7">
            <w:pPr>
              <w:widowControl/>
              <w:autoSpaceDE/>
              <w:autoSpaceDN/>
              <w:rPr>
                <w:rFonts w:ascii="Avenir Next LT Pro" w:hAnsi="Avenir Next LT Pro"/>
                <w:b/>
                <w:bCs/>
                <w:color w:val="FFFFFF"/>
                <w:sz w:val="18"/>
                <w:szCs w:val="18"/>
                <w:highlight w:val="yellow"/>
                <w:lang w:val="en-GB" w:eastAsia="lv-LV"/>
              </w:rPr>
            </w:pPr>
          </w:p>
        </w:tc>
        <w:tc>
          <w:tcPr>
            <w:tcW w:w="1098" w:type="dxa"/>
            <w:shd w:val="clear" w:color="000000" w:fill="6EA9DB"/>
            <w:vAlign w:val="center"/>
            <w:hideMark/>
          </w:tcPr>
          <w:p w14:paraId="778B7FAF" w14:textId="77777777" w:rsidR="00F95CF4" w:rsidRPr="009821CC" w:rsidRDefault="00F95CF4" w:rsidP="007C3225">
            <w:pPr>
              <w:widowControl/>
              <w:autoSpaceDE/>
              <w:autoSpaceDN/>
              <w:jc w:val="center"/>
              <w:rPr>
                <w:rFonts w:ascii="Avenir Next LT Pro" w:hAnsi="Avenir Next LT Pro"/>
                <w:b/>
                <w:bCs/>
                <w:color w:val="FFFFFF"/>
                <w:sz w:val="20"/>
                <w:szCs w:val="20"/>
                <w:lang w:val="en-GB" w:eastAsia="lv-LV"/>
              </w:rPr>
            </w:pPr>
            <w:r w:rsidRPr="009821CC">
              <w:rPr>
                <w:rFonts w:ascii="Avenir Next LT Pro" w:hAnsi="Avenir Next LT Pro"/>
                <w:b/>
                <w:bCs/>
                <w:color w:val="FFFFFF"/>
                <w:sz w:val="20"/>
                <w:szCs w:val="20"/>
                <w:lang w:val="en-GB" w:eastAsia="lv-LV"/>
              </w:rPr>
              <w:t>SHA</w:t>
            </w:r>
          </w:p>
        </w:tc>
        <w:tc>
          <w:tcPr>
            <w:tcW w:w="1170" w:type="dxa"/>
            <w:shd w:val="clear" w:color="000000" w:fill="6EA9DB"/>
            <w:vAlign w:val="center"/>
            <w:hideMark/>
          </w:tcPr>
          <w:p w14:paraId="3DAE4E17" w14:textId="77777777" w:rsidR="00F95CF4" w:rsidRPr="009821CC" w:rsidRDefault="00F95CF4" w:rsidP="007C3225">
            <w:pPr>
              <w:widowControl/>
              <w:autoSpaceDE/>
              <w:autoSpaceDN/>
              <w:jc w:val="center"/>
              <w:rPr>
                <w:rFonts w:ascii="Avenir Next LT Pro" w:hAnsi="Avenir Next LT Pro"/>
                <w:b/>
                <w:bCs/>
                <w:color w:val="FFFFFF"/>
                <w:sz w:val="20"/>
                <w:szCs w:val="20"/>
                <w:lang w:val="en-GB" w:eastAsia="lv-LV"/>
              </w:rPr>
            </w:pPr>
            <w:r w:rsidRPr="009821CC">
              <w:rPr>
                <w:rFonts w:ascii="Avenir Next LT Pro" w:hAnsi="Avenir Next LT Pro"/>
                <w:b/>
                <w:bCs/>
                <w:color w:val="FFFFFF"/>
                <w:sz w:val="20"/>
                <w:szCs w:val="20"/>
                <w:lang w:val="en-GB" w:eastAsia="lv-LV"/>
              </w:rPr>
              <w:t>OUR</w:t>
            </w:r>
          </w:p>
        </w:tc>
        <w:tc>
          <w:tcPr>
            <w:tcW w:w="1122" w:type="dxa"/>
            <w:shd w:val="clear" w:color="000000" w:fill="6EA9DB"/>
            <w:vAlign w:val="center"/>
            <w:hideMark/>
          </w:tcPr>
          <w:p w14:paraId="62F6A963" w14:textId="77777777" w:rsidR="00F95CF4" w:rsidRPr="009821CC" w:rsidRDefault="00F95CF4" w:rsidP="007C3225">
            <w:pPr>
              <w:widowControl/>
              <w:autoSpaceDE/>
              <w:autoSpaceDN/>
              <w:jc w:val="center"/>
              <w:rPr>
                <w:rFonts w:ascii="Avenir Next LT Pro" w:hAnsi="Avenir Next LT Pro"/>
                <w:b/>
                <w:bCs/>
                <w:color w:val="FFFFFF"/>
                <w:sz w:val="20"/>
                <w:szCs w:val="20"/>
                <w:lang w:val="en-GB" w:eastAsia="lv-LV"/>
              </w:rPr>
            </w:pPr>
            <w:r w:rsidRPr="009821CC">
              <w:rPr>
                <w:rFonts w:ascii="Avenir Next LT Pro" w:hAnsi="Avenir Next LT Pro"/>
                <w:b/>
                <w:bCs/>
                <w:color w:val="FFFFFF"/>
                <w:sz w:val="20"/>
                <w:szCs w:val="20"/>
                <w:lang w:val="en-GB" w:eastAsia="lv-LV"/>
              </w:rPr>
              <w:t>SHA</w:t>
            </w:r>
          </w:p>
        </w:tc>
        <w:tc>
          <w:tcPr>
            <w:tcW w:w="1146" w:type="dxa"/>
            <w:shd w:val="clear" w:color="000000" w:fill="6EA9DB"/>
            <w:vAlign w:val="center"/>
            <w:hideMark/>
          </w:tcPr>
          <w:p w14:paraId="2BCD1D6C" w14:textId="77777777" w:rsidR="00F95CF4" w:rsidRPr="009821CC" w:rsidRDefault="00F95CF4" w:rsidP="007C3225">
            <w:pPr>
              <w:widowControl/>
              <w:autoSpaceDE/>
              <w:autoSpaceDN/>
              <w:jc w:val="center"/>
              <w:rPr>
                <w:rFonts w:ascii="Avenir Next LT Pro" w:hAnsi="Avenir Next LT Pro"/>
                <w:b/>
                <w:bCs/>
                <w:color w:val="FFFFFF"/>
                <w:sz w:val="20"/>
                <w:szCs w:val="20"/>
                <w:lang w:val="en-GB" w:eastAsia="lv-LV"/>
              </w:rPr>
            </w:pPr>
            <w:r w:rsidRPr="009821CC">
              <w:rPr>
                <w:rFonts w:ascii="Avenir Next LT Pro" w:hAnsi="Avenir Next LT Pro"/>
                <w:b/>
                <w:bCs/>
                <w:color w:val="FFFFFF"/>
                <w:sz w:val="20"/>
                <w:szCs w:val="20"/>
                <w:lang w:val="en-GB" w:eastAsia="lv-LV"/>
              </w:rPr>
              <w:t>OUR</w:t>
            </w:r>
          </w:p>
        </w:tc>
      </w:tr>
      <w:tr w:rsidR="007C3225" w:rsidRPr="00CC402C" w14:paraId="7E21869B" w14:textId="77777777" w:rsidTr="00D765FC">
        <w:trPr>
          <w:trHeight w:val="255"/>
        </w:trPr>
        <w:tc>
          <w:tcPr>
            <w:tcW w:w="836" w:type="dxa"/>
            <w:vAlign w:val="center"/>
            <w:hideMark/>
          </w:tcPr>
          <w:p w14:paraId="37898A0B" w14:textId="77777777" w:rsidR="00F95CF4" w:rsidRPr="009821CC" w:rsidRDefault="00F95CF4" w:rsidP="00E4499C">
            <w:pPr>
              <w:widowControl/>
              <w:autoSpaceDE/>
              <w:autoSpaceDN/>
              <w:jc w:val="center"/>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4.4.1.</w:t>
            </w:r>
          </w:p>
        </w:tc>
        <w:tc>
          <w:tcPr>
            <w:tcW w:w="1134" w:type="dxa"/>
            <w:vMerge w:val="restart"/>
            <w:vAlign w:val="center"/>
            <w:hideMark/>
          </w:tcPr>
          <w:p w14:paraId="32819AF1" w14:textId="77777777" w:rsidR="00F95CF4" w:rsidRPr="009821CC" w:rsidRDefault="00F95CF4" w:rsidP="009821CC">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EUR</w:t>
            </w:r>
          </w:p>
        </w:tc>
        <w:tc>
          <w:tcPr>
            <w:tcW w:w="1134" w:type="dxa"/>
            <w:vAlign w:val="center"/>
            <w:hideMark/>
          </w:tcPr>
          <w:p w14:paraId="3121EC50" w14:textId="77777777" w:rsidR="00F95CF4" w:rsidRPr="009821CC" w:rsidRDefault="00F95CF4" w:rsidP="009821CC">
            <w:pPr>
              <w:widowControl/>
              <w:autoSpaceDE/>
              <w:autoSpaceDN/>
              <w:rPr>
                <w:rFonts w:ascii="Avenir Next LT Pro" w:hAnsi="Avenir Next LT Pro"/>
                <w:color w:val="000000"/>
                <w:sz w:val="20"/>
                <w:szCs w:val="20"/>
                <w:highlight w:val="yellow"/>
                <w:lang w:val="en-GB" w:eastAsia="lv-LV"/>
              </w:rPr>
            </w:pPr>
            <w:r w:rsidRPr="009821CC">
              <w:rPr>
                <w:rFonts w:ascii="Avenir Next LT Pro" w:hAnsi="Avenir Next LT Pro"/>
                <w:color w:val="000000"/>
                <w:sz w:val="20"/>
                <w:szCs w:val="20"/>
                <w:lang w:val="en-GB" w:eastAsia="lv-LV"/>
              </w:rPr>
              <w:t>standard</w:t>
            </w:r>
          </w:p>
        </w:tc>
        <w:tc>
          <w:tcPr>
            <w:tcW w:w="850" w:type="dxa"/>
            <w:vAlign w:val="center"/>
            <w:hideMark/>
          </w:tcPr>
          <w:p w14:paraId="7D738DF4" w14:textId="77777777" w:rsidR="00F95CF4" w:rsidRPr="009821CC" w:rsidRDefault="00F95CF4" w:rsidP="009821CC">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17:00</w:t>
            </w:r>
          </w:p>
        </w:tc>
        <w:tc>
          <w:tcPr>
            <w:tcW w:w="851" w:type="dxa"/>
            <w:vAlign w:val="center"/>
            <w:hideMark/>
          </w:tcPr>
          <w:p w14:paraId="5519C220" w14:textId="77777777" w:rsidR="00F95CF4" w:rsidRPr="009821CC" w:rsidRDefault="00F95CF4" w:rsidP="009821CC">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D + 1</w:t>
            </w:r>
          </w:p>
        </w:tc>
        <w:tc>
          <w:tcPr>
            <w:tcW w:w="1098" w:type="dxa"/>
            <w:vAlign w:val="center"/>
            <w:hideMark/>
          </w:tcPr>
          <w:p w14:paraId="58392276" w14:textId="35C5D10C" w:rsidR="00F95CF4" w:rsidRPr="009821CC" w:rsidRDefault="00F15405" w:rsidP="000E5304">
            <w:pPr>
              <w:widowControl/>
              <w:autoSpaceDE/>
              <w:autoSpaceDN/>
              <w:ind w:left="-112"/>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25</w:t>
            </w:r>
            <w:r w:rsidR="00F95CF4" w:rsidRPr="009821CC">
              <w:rPr>
                <w:rFonts w:ascii="Avenir Next LT Pro" w:hAnsi="Avenir Next LT Pro"/>
                <w:color w:val="000000"/>
                <w:sz w:val="20"/>
                <w:szCs w:val="20"/>
                <w:lang w:val="en-GB" w:eastAsia="lv-LV"/>
              </w:rPr>
              <w:t>,00 EUR</w:t>
            </w:r>
          </w:p>
        </w:tc>
        <w:tc>
          <w:tcPr>
            <w:tcW w:w="1170" w:type="dxa"/>
            <w:vAlign w:val="center"/>
            <w:hideMark/>
          </w:tcPr>
          <w:p w14:paraId="22EBE4BB" w14:textId="2AD04D27" w:rsidR="00F95CF4" w:rsidRPr="00A5105E" w:rsidRDefault="00F15405" w:rsidP="000E5304">
            <w:pPr>
              <w:widowControl/>
              <w:autoSpaceDE/>
              <w:autoSpaceDN/>
              <w:ind w:left="-112"/>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55</w:t>
            </w:r>
            <w:r w:rsidR="00F95CF4" w:rsidRPr="009821CC">
              <w:rPr>
                <w:rFonts w:ascii="Avenir Next LT Pro" w:hAnsi="Avenir Next LT Pro"/>
                <w:color w:val="000000"/>
                <w:sz w:val="20"/>
                <w:szCs w:val="20"/>
                <w:lang w:val="en-GB" w:eastAsia="lv-LV"/>
              </w:rPr>
              <w:t>,00</w:t>
            </w:r>
            <w:r w:rsidR="0088139D" w:rsidRPr="00CC402C">
              <w:rPr>
                <w:rFonts w:ascii="Avenir Next LT Pro" w:hAnsi="Avenir Next LT Pro"/>
                <w:color w:val="000000"/>
                <w:sz w:val="20"/>
                <w:szCs w:val="20"/>
                <w:lang w:val="en-GB" w:eastAsia="lv-LV"/>
              </w:rPr>
              <w:t xml:space="preserve"> </w:t>
            </w:r>
            <w:r w:rsidR="00F95CF4" w:rsidRPr="00A5105E">
              <w:rPr>
                <w:rFonts w:ascii="Avenir Next LT Pro" w:hAnsi="Avenir Next LT Pro"/>
                <w:color w:val="000000"/>
                <w:sz w:val="20"/>
                <w:szCs w:val="20"/>
                <w:lang w:val="en-GB" w:eastAsia="lv-LV"/>
              </w:rPr>
              <w:t>EUR</w:t>
            </w:r>
          </w:p>
        </w:tc>
        <w:tc>
          <w:tcPr>
            <w:tcW w:w="1122" w:type="dxa"/>
            <w:vAlign w:val="center"/>
            <w:hideMark/>
          </w:tcPr>
          <w:p w14:paraId="4EB2A7EF" w14:textId="4B02A73B" w:rsidR="00F95CF4" w:rsidRPr="00A5105E" w:rsidRDefault="005466EE" w:rsidP="000E5304">
            <w:pPr>
              <w:widowControl/>
              <w:autoSpaceDE/>
              <w:autoSpaceDN/>
              <w:ind w:left="-112"/>
              <w:jc w:val="right"/>
              <w:rPr>
                <w:rFonts w:ascii="Avenir Next LT Pro" w:hAnsi="Avenir Next LT Pro"/>
                <w:color w:val="000000"/>
                <w:sz w:val="20"/>
                <w:szCs w:val="20"/>
                <w:lang w:val="en-GB" w:eastAsia="lv-LV"/>
              </w:rPr>
            </w:pPr>
            <w:r w:rsidRPr="00A5105E">
              <w:rPr>
                <w:rFonts w:ascii="Avenir Next LT Pro" w:hAnsi="Avenir Next LT Pro"/>
                <w:color w:val="000000"/>
                <w:sz w:val="20"/>
                <w:szCs w:val="20"/>
                <w:lang w:val="en-GB" w:eastAsia="lv-LV"/>
              </w:rPr>
              <w:t>20</w:t>
            </w:r>
            <w:r w:rsidR="00F95CF4" w:rsidRPr="00A5105E">
              <w:rPr>
                <w:rFonts w:ascii="Avenir Next LT Pro" w:hAnsi="Avenir Next LT Pro"/>
                <w:color w:val="000000"/>
                <w:sz w:val="20"/>
                <w:szCs w:val="20"/>
                <w:lang w:val="en-GB" w:eastAsia="lv-LV"/>
              </w:rPr>
              <w:t>,00 EUR</w:t>
            </w:r>
          </w:p>
        </w:tc>
        <w:tc>
          <w:tcPr>
            <w:tcW w:w="1146" w:type="dxa"/>
            <w:vAlign w:val="center"/>
            <w:hideMark/>
          </w:tcPr>
          <w:p w14:paraId="36E15909" w14:textId="3FD65874" w:rsidR="00F95CF4" w:rsidRPr="00A5105E" w:rsidRDefault="00451BD9" w:rsidP="000E5304">
            <w:pPr>
              <w:widowControl/>
              <w:autoSpaceDE/>
              <w:autoSpaceDN/>
              <w:ind w:left="-112"/>
              <w:jc w:val="right"/>
              <w:rPr>
                <w:rFonts w:ascii="Avenir Next LT Pro" w:hAnsi="Avenir Next LT Pro"/>
                <w:color w:val="000000"/>
                <w:sz w:val="20"/>
                <w:szCs w:val="20"/>
                <w:lang w:val="en-GB" w:eastAsia="lv-LV"/>
              </w:rPr>
            </w:pPr>
            <w:r w:rsidRPr="00A5105E">
              <w:rPr>
                <w:rFonts w:ascii="Avenir Next LT Pro" w:hAnsi="Avenir Next LT Pro"/>
                <w:color w:val="000000"/>
                <w:sz w:val="20"/>
                <w:szCs w:val="20"/>
                <w:lang w:val="en-GB" w:eastAsia="lv-LV"/>
              </w:rPr>
              <w:t>50</w:t>
            </w:r>
            <w:r w:rsidR="00F95CF4" w:rsidRPr="00A5105E">
              <w:rPr>
                <w:rFonts w:ascii="Avenir Next LT Pro" w:hAnsi="Avenir Next LT Pro"/>
                <w:color w:val="000000"/>
                <w:sz w:val="20"/>
                <w:szCs w:val="20"/>
                <w:lang w:val="en-GB" w:eastAsia="lv-LV"/>
              </w:rPr>
              <w:t>,00 EUR</w:t>
            </w:r>
          </w:p>
        </w:tc>
      </w:tr>
      <w:tr w:rsidR="007C3225" w:rsidRPr="00CC402C" w14:paraId="61ED89CB" w14:textId="77777777" w:rsidTr="00D765FC">
        <w:trPr>
          <w:trHeight w:val="255"/>
        </w:trPr>
        <w:tc>
          <w:tcPr>
            <w:tcW w:w="836" w:type="dxa"/>
            <w:vAlign w:val="center"/>
            <w:hideMark/>
          </w:tcPr>
          <w:p w14:paraId="6735EE6E" w14:textId="77777777" w:rsidR="00F95CF4" w:rsidRPr="009821CC" w:rsidRDefault="00F95CF4" w:rsidP="00E4499C">
            <w:pPr>
              <w:widowControl/>
              <w:autoSpaceDE/>
              <w:autoSpaceDN/>
              <w:jc w:val="center"/>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4.4.2.</w:t>
            </w:r>
          </w:p>
        </w:tc>
        <w:tc>
          <w:tcPr>
            <w:tcW w:w="1134" w:type="dxa"/>
            <w:vMerge/>
            <w:vAlign w:val="center"/>
            <w:hideMark/>
          </w:tcPr>
          <w:p w14:paraId="1B08D133" w14:textId="77777777" w:rsidR="00F95CF4" w:rsidRPr="009821CC" w:rsidRDefault="00F95CF4" w:rsidP="009821CC">
            <w:pPr>
              <w:widowControl/>
              <w:autoSpaceDE/>
              <w:autoSpaceDN/>
              <w:rPr>
                <w:rFonts w:ascii="Avenir Next LT Pro" w:hAnsi="Avenir Next LT Pro"/>
                <w:color w:val="000000"/>
                <w:sz w:val="20"/>
                <w:szCs w:val="20"/>
                <w:lang w:val="en-GB" w:eastAsia="lv-LV"/>
              </w:rPr>
            </w:pPr>
          </w:p>
        </w:tc>
        <w:tc>
          <w:tcPr>
            <w:tcW w:w="1134" w:type="dxa"/>
            <w:vAlign w:val="center"/>
            <w:hideMark/>
          </w:tcPr>
          <w:p w14:paraId="3C4E3FD5" w14:textId="77777777" w:rsidR="00F95CF4" w:rsidRPr="009821CC" w:rsidRDefault="00F95CF4" w:rsidP="009821CC">
            <w:pPr>
              <w:widowControl/>
              <w:autoSpaceDE/>
              <w:autoSpaceDN/>
              <w:rPr>
                <w:rFonts w:ascii="Avenir Next LT Pro" w:hAnsi="Avenir Next LT Pro"/>
                <w:color w:val="000000"/>
                <w:sz w:val="20"/>
                <w:szCs w:val="20"/>
                <w:highlight w:val="yellow"/>
                <w:lang w:val="en-GB" w:eastAsia="lv-LV"/>
              </w:rPr>
            </w:pPr>
            <w:r w:rsidRPr="009821CC">
              <w:rPr>
                <w:rFonts w:ascii="Avenir Next LT Pro" w:hAnsi="Avenir Next LT Pro"/>
                <w:color w:val="000000"/>
                <w:sz w:val="20"/>
                <w:szCs w:val="20"/>
                <w:lang w:val="en-GB" w:eastAsia="lv-LV"/>
              </w:rPr>
              <w:t>urgent</w:t>
            </w:r>
          </w:p>
        </w:tc>
        <w:tc>
          <w:tcPr>
            <w:tcW w:w="850" w:type="dxa"/>
            <w:vAlign w:val="center"/>
            <w:hideMark/>
          </w:tcPr>
          <w:p w14:paraId="20F3B1F6" w14:textId="77777777" w:rsidR="00F95CF4" w:rsidRPr="009821CC" w:rsidRDefault="00F95CF4" w:rsidP="009821CC">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15:00</w:t>
            </w:r>
          </w:p>
        </w:tc>
        <w:tc>
          <w:tcPr>
            <w:tcW w:w="851" w:type="dxa"/>
            <w:vAlign w:val="center"/>
            <w:hideMark/>
          </w:tcPr>
          <w:p w14:paraId="3FFEED34" w14:textId="77777777" w:rsidR="00F95CF4" w:rsidRPr="009821CC" w:rsidRDefault="00F95CF4" w:rsidP="009821CC">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D</w:t>
            </w:r>
          </w:p>
        </w:tc>
        <w:tc>
          <w:tcPr>
            <w:tcW w:w="1098" w:type="dxa"/>
            <w:vAlign w:val="center"/>
            <w:hideMark/>
          </w:tcPr>
          <w:p w14:paraId="31DEBEA1" w14:textId="1D0C2D2A" w:rsidR="00F95CF4" w:rsidRPr="009821CC" w:rsidRDefault="00114D1A" w:rsidP="000E5304">
            <w:pPr>
              <w:widowControl/>
              <w:autoSpaceDE/>
              <w:autoSpaceDN/>
              <w:ind w:left="-112"/>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30</w:t>
            </w:r>
            <w:r w:rsidR="00F95CF4" w:rsidRPr="009821CC">
              <w:rPr>
                <w:rFonts w:ascii="Avenir Next LT Pro" w:hAnsi="Avenir Next LT Pro"/>
                <w:color w:val="000000"/>
                <w:sz w:val="20"/>
                <w:szCs w:val="20"/>
                <w:lang w:val="en-GB" w:eastAsia="lv-LV"/>
              </w:rPr>
              <w:t>,00 EUR</w:t>
            </w:r>
          </w:p>
        </w:tc>
        <w:tc>
          <w:tcPr>
            <w:tcW w:w="1170" w:type="dxa"/>
            <w:vAlign w:val="center"/>
            <w:hideMark/>
          </w:tcPr>
          <w:p w14:paraId="4943FF0E" w14:textId="77777777" w:rsidR="00F95CF4" w:rsidRPr="009821CC" w:rsidRDefault="00F95CF4" w:rsidP="000E5304">
            <w:pPr>
              <w:widowControl/>
              <w:autoSpaceDE/>
              <w:autoSpaceDN/>
              <w:ind w:left="-112"/>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70,00 EUR</w:t>
            </w:r>
          </w:p>
        </w:tc>
        <w:tc>
          <w:tcPr>
            <w:tcW w:w="1122" w:type="dxa"/>
            <w:vAlign w:val="center"/>
            <w:hideMark/>
          </w:tcPr>
          <w:p w14:paraId="509C8A63" w14:textId="772D619F" w:rsidR="00F95CF4" w:rsidRPr="009821CC" w:rsidRDefault="00114D1A" w:rsidP="000E5304">
            <w:pPr>
              <w:widowControl/>
              <w:autoSpaceDE/>
              <w:autoSpaceDN/>
              <w:ind w:left="-112"/>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25</w:t>
            </w:r>
            <w:r w:rsidR="00F95CF4" w:rsidRPr="009821CC">
              <w:rPr>
                <w:rFonts w:ascii="Avenir Next LT Pro" w:hAnsi="Avenir Next LT Pro"/>
                <w:color w:val="000000"/>
                <w:sz w:val="20"/>
                <w:szCs w:val="20"/>
                <w:lang w:val="en-GB" w:eastAsia="lv-LV"/>
              </w:rPr>
              <w:t>,00 EUR</w:t>
            </w:r>
          </w:p>
        </w:tc>
        <w:tc>
          <w:tcPr>
            <w:tcW w:w="1146" w:type="dxa"/>
            <w:vAlign w:val="center"/>
            <w:hideMark/>
          </w:tcPr>
          <w:p w14:paraId="2075CAB0" w14:textId="77777777" w:rsidR="00F95CF4" w:rsidRPr="009821CC" w:rsidRDefault="00F95CF4" w:rsidP="000E5304">
            <w:pPr>
              <w:widowControl/>
              <w:autoSpaceDE/>
              <w:autoSpaceDN/>
              <w:ind w:left="-112"/>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65,00 EUR</w:t>
            </w:r>
          </w:p>
        </w:tc>
      </w:tr>
      <w:tr w:rsidR="00C23B3C" w:rsidRPr="00C23B3C" w14:paraId="407F5048" w14:textId="77777777" w:rsidTr="00D765FC">
        <w:trPr>
          <w:trHeight w:val="255"/>
        </w:trPr>
        <w:tc>
          <w:tcPr>
            <w:tcW w:w="836" w:type="dxa"/>
            <w:vAlign w:val="center"/>
            <w:hideMark/>
          </w:tcPr>
          <w:p w14:paraId="70CC1200" w14:textId="77777777" w:rsidR="00F95CF4" w:rsidRPr="00C23B3C" w:rsidRDefault="00F95CF4" w:rsidP="00E4499C">
            <w:pPr>
              <w:widowControl/>
              <w:autoSpaceDE/>
              <w:autoSpaceDN/>
              <w:jc w:val="center"/>
              <w:rPr>
                <w:rFonts w:ascii="Avenir Next LT Pro" w:hAnsi="Avenir Next LT Pro"/>
                <w:sz w:val="20"/>
                <w:szCs w:val="20"/>
                <w:lang w:val="en-GB" w:eastAsia="lv-LV"/>
              </w:rPr>
            </w:pPr>
            <w:r w:rsidRPr="00C23B3C">
              <w:rPr>
                <w:rFonts w:ascii="Avenir Next LT Pro" w:hAnsi="Avenir Next LT Pro"/>
                <w:sz w:val="20"/>
                <w:szCs w:val="20"/>
                <w:lang w:val="en-GB" w:eastAsia="lv-LV"/>
              </w:rPr>
              <w:t>4.4.3.</w:t>
            </w:r>
          </w:p>
        </w:tc>
        <w:tc>
          <w:tcPr>
            <w:tcW w:w="1134" w:type="dxa"/>
            <w:vMerge/>
            <w:vAlign w:val="center"/>
            <w:hideMark/>
          </w:tcPr>
          <w:p w14:paraId="5FDB815C" w14:textId="77777777" w:rsidR="00F95CF4" w:rsidRPr="00C23B3C" w:rsidRDefault="00F95CF4" w:rsidP="009821CC">
            <w:pPr>
              <w:widowControl/>
              <w:autoSpaceDE/>
              <w:autoSpaceDN/>
              <w:rPr>
                <w:rFonts w:ascii="Avenir Next LT Pro" w:hAnsi="Avenir Next LT Pro"/>
                <w:sz w:val="20"/>
                <w:szCs w:val="20"/>
                <w:lang w:val="en-GB" w:eastAsia="lv-LV"/>
              </w:rPr>
            </w:pPr>
          </w:p>
        </w:tc>
        <w:tc>
          <w:tcPr>
            <w:tcW w:w="1134" w:type="dxa"/>
            <w:vAlign w:val="center"/>
            <w:hideMark/>
          </w:tcPr>
          <w:p w14:paraId="02FE8DE7" w14:textId="77777777" w:rsidR="00F95CF4" w:rsidRPr="00C23B3C" w:rsidRDefault="00F95CF4" w:rsidP="009821CC">
            <w:pPr>
              <w:widowControl/>
              <w:autoSpaceDE/>
              <w:autoSpaceDN/>
              <w:rPr>
                <w:rFonts w:ascii="Avenir Next LT Pro" w:hAnsi="Avenir Next LT Pro"/>
                <w:sz w:val="20"/>
                <w:szCs w:val="20"/>
                <w:highlight w:val="yellow"/>
                <w:lang w:val="en-GB" w:eastAsia="lv-LV"/>
              </w:rPr>
            </w:pPr>
            <w:r w:rsidRPr="00C23B3C">
              <w:rPr>
                <w:rFonts w:ascii="Avenir Next LT Pro" w:hAnsi="Avenir Next LT Pro"/>
                <w:sz w:val="20"/>
                <w:szCs w:val="20"/>
                <w:lang w:val="en-GB" w:eastAsia="lv-LV"/>
              </w:rPr>
              <w:t>express</w:t>
            </w:r>
          </w:p>
        </w:tc>
        <w:tc>
          <w:tcPr>
            <w:tcW w:w="850" w:type="dxa"/>
            <w:vAlign w:val="center"/>
            <w:hideMark/>
          </w:tcPr>
          <w:p w14:paraId="7A968479" w14:textId="77777777" w:rsidR="00F95CF4" w:rsidRPr="00C23B3C" w:rsidRDefault="00F95CF4"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15:00</w:t>
            </w:r>
          </w:p>
        </w:tc>
        <w:tc>
          <w:tcPr>
            <w:tcW w:w="851" w:type="dxa"/>
            <w:vAlign w:val="center"/>
            <w:hideMark/>
          </w:tcPr>
          <w:p w14:paraId="23C6242A" w14:textId="77777777" w:rsidR="007C3225" w:rsidRPr="00C23B3C" w:rsidRDefault="00F95CF4"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D</w:t>
            </w:r>
          </w:p>
          <w:p w14:paraId="7B650094" w14:textId="0BF53367" w:rsidR="00F95CF4" w:rsidRPr="00C23B3C" w:rsidRDefault="007C3225"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w:t>
            </w:r>
            <w:r w:rsidR="00957D3F" w:rsidRPr="00C23B3C">
              <w:rPr>
                <w:rFonts w:ascii="Avenir Next LT Pro" w:hAnsi="Avenir Next LT Pro"/>
                <w:sz w:val="20"/>
                <w:szCs w:val="20"/>
                <w:lang w:val="en-GB" w:eastAsia="lv-LV"/>
              </w:rPr>
              <w:t>w</w:t>
            </w:r>
            <w:r w:rsidR="00F95CF4" w:rsidRPr="00C23B3C">
              <w:rPr>
                <w:rFonts w:ascii="Avenir Next LT Pro" w:hAnsi="Avenir Next LT Pro"/>
                <w:sz w:val="20"/>
                <w:szCs w:val="20"/>
                <w:lang w:val="en-GB" w:eastAsia="lv-LV"/>
              </w:rPr>
              <w:t>i</w:t>
            </w:r>
            <w:r w:rsidR="00957D3F" w:rsidRPr="00C23B3C">
              <w:rPr>
                <w:rFonts w:ascii="Avenir Next LT Pro" w:hAnsi="Avenir Next LT Pro"/>
                <w:sz w:val="20"/>
                <w:szCs w:val="20"/>
                <w:lang w:val="en-GB" w:eastAsia="lv-LV"/>
              </w:rPr>
              <w:t>thi</w:t>
            </w:r>
            <w:r w:rsidR="00F95CF4" w:rsidRPr="00C23B3C">
              <w:rPr>
                <w:rFonts w:ascii="Avenir Next LT Pro" w:hAnsi="Avenir Next LT Pro"/>
                <w:sz w:val="20"/>
                <w:szCs w:val="20"/>
                <w:lang w:val="en-GB" w:eastAsia="lv-LV"/>
              </w:rPr>
              <w:t xml:space="preserve">n </w:t>
            </w:r>
            <w:r w:rsidR="00957D3F" w:rsidRPr="00C23B3C">
              <w:rPr>
                <w:rFonts w:ascii="Avenir Next LT Pro" w:hAnsi="Avenir Next LT Pro"/>
                <w:sz w:val="20"/>
                <w:szCs w:val="20"/>
                <w:lang w:val="en-GB" w:eastAsia="lv-LV"/>
              </w:rPr>
              <w:t>2</w:t>
            </w:r>
            <w:r w:rsidR="00F95CF4" w:rsidRPr="00C23B3C">
              <w:rPr>
                <w:rFonts w:ascii="Avenir Next LT Pro" w:hAnsi="Avenir Next LT Pro"/>
                <w:sz w:val="20"/>
                <w:szCs w:val="20"/>
                <w:lang w:val="en-GB" w:eastAsia="lv-LV"/>
              </w:rPr>
              <w:t xml:space="preserve"> hours</w:t>
            </w:r>
            <w:r w:rsidR="00957D3F" w:rsidRPr="00C23B3C">
              <w:rPr>
                <w:rFonts w:ascii="Avenir Next LT Pro" w:hAnsi="Avenir Next LT Pro"/>
                <w:sz w:val="20"/>
                <w:szCs w:val="20"/>
                <w:lang w:val="en-GB" w:eastAsia="lv-LV"/>
              </w:rPr>
              <w:t xml:space="preserve"> on a Bank business day</w:t>
            </w:r>
            <w:r w:rsidR="00F95CF4" w:rsidRPr="00C23B3C">
              <w:rPr>
                <w:rFonts w:ascii="Avenir Next LT Pro" w:hAnsi="Avenir Next LT Pro"/>
                <w:sz w:val="20"/>
                <w:szCs w:val="20"/>
                <w:lang w:val="en-GB" w:eastAsia="lv-LV"/>
              </w:rPr>
              <w:t>)</w:t>
            </w:r>
          </w:p>
        </w:tc>
        <w:tc>
          <w:tcPr>
            <w:tcW w:w="1098" w:type="dxa"/>
            <w:vAlign w:val="center"/>
            <w:hideMark/>
          </w:tcPr>
          <w:p w14:paraId="6CD430D0" w14:textId="230707E6" w:rsidR="00F95CF4" w:rsidRPr="00C23B3C" w:rsidRDefault="00950F91"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45</w:t>
            </w:r>
            <w:r w:rsidR="00F95CF4" w:rsidRPr="00C23B3C">
              <w:rPr>
                <w:rFonts w:ascii="Avenir Next LT Pro" w:hAnsi="Avenir Next LT Pro"/>
                <w:sz w:val="20"/>
                <w:szCs w:val="20"/>
                <w:lang w:val="en-GB" w:eastAsia="lv-LV"/>
              </w:rPr>
              <w:t>,00 EUR</w:t>
            </w:r>
          </w:p>
        </w:tc>
        <w:tc>
          <w:tcPr>
            <w:tcW w:w="1170" w:type="dxa"/>
            <w:vAlign w:val="center"/>
            <w:hideMark/>
          </w:tcPr>
          <w:p w14:paraId="23618FEE" w14:textId="5FC6D533" w:rsidR="00F95CF4" w:rsidRPr="00C23B3C" w:rsidRDefault="00F95CF4"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9</w:t>
            </w:r>
            <w:r w:rsidR="00BF065E" w:rsidRPr="00C23B3C">
              <w:rPr>
                <w:rFonts w:ascii="Avenir Next LT Pro" w:hAnsi="Avenir Next LT Pro"/>
                <w:sz w:val="20"/>
                <w:szCs w:val="20"/>
                <w:lang w:val="en-GB" w:eastAsia="lv-LV"/>
              </w:rPr>
              <w:t>0</w:t>
            </w:r>
            <w:r w:rsidRPr="00C23B3C">
              <w:rPr>
                <w:rFonts w:ascii="Avenir Next LT Pro" w:hAnsi="Avenir Next LT Pro"/>
                <w:sz w:val="20"/>
                <w:szCs w:val="20"/>
                <w:lang w:val="en-GB" w:eastAsia="lv-LV"/>
              </w:rPr>
              <w:t>,00 EUR</w:t>
            </w:r>
          </w:p>
        </w:tc>
        <w:tc>
          <w:tcPr>
            <w:tcW w:w="1122" w:type="dxa"/>
            <w:vAlign w:val="center"/>
            <w:hideMark/>
          </w:tcPr>
          <w:p w14:paraId="70DB5461" w14:textId="69EDECC7" w:rsidR="00F95CF4" w:rsidRPr="00C23B3C" w:rsidRDefault="003215C2"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40</w:t>
            </w:r>
            <w:r w:rsidR="00F95CF4" w:rsidRPr="00C23B3C">
              <w:rPr>
                <w:rFonts w:ascii="Avenir Next LT Pro" w:hAnsi="Avenir Next LT Pro"/>
                <w:sz w:val="20"/>
                <w:szCs w:val="20"/>
                <w:lang w:val="en-GB" w:eastAsia="lv-LV"/>
              </w:rPr>
              <w:t>,00 EUR</w:t>
            </w:r>
          </w:p>
        </w:tc>
        <w:tc>
          <w:tcPr>
            <w:tcW w:w="1146" w:type="dxa"/>
            <w:vAlign w:val="center"/>
            <w:hideMark/>
          </w:tcPr>
          <w:p w14:paraId="294112E9" w14:textId="28FE5E6F" w:rsidR="00F95CF4" w:rsidRPr="00C23B3C" w:rsidRDefault="00BF065E"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85</w:t>
            </w:r>
            <w:r w:rsidR="00F95CF4" w:rsidRPr="00C23B3C">
              <w:rPr>
                <w:rFonts w:ascii="Avenir Next LT Pro" w:hAnsi="Avenir Next LT Pro"/>
                <w:sz w:val="20"/>
                <w:szCs w:val="20"/>
                <w:lang w:val="en-GB" w:eastAsia="lv-LV"/>
              </w:rPr>
              <w:t>,00 EUR</w:t>
            </w:r>
          </w:p>
        </w:tc>
      </w:tr>
      <w:tr w:rsidR="00C23B3C" w:rsidRPr="00C23B3C" w14:paraId="5DDA34C4" w14:textId="77777777" w:rsidTr="00D765FC">
        <w:trPr>
          <w:trHeight w:val="255"/>
        </w:trPr>
        <w:tc>
          <w:tcPr>
            <w:tcW w:w="836" w:type="dxa"/>
            <w:vAlign w:val="center"/>
            <w:hideMark/>
          </w:tcPr>
          <w:p w14:paraId="6F37B99D" w14:textId="77777777" w:rsidR="00F95CF4" w:rsidRPr="00C23B3C" w:rsidRDefault="00F95CF4" w:rsidP="00E4499C">
            <w:pPr>
              <w:widowControl/>
              <w:autoSpaceDE/>
              <w:autoSpaceDN/>
              <w:jc w:val="center"/>
              <w:rPr>
                <w:rFonts w:ascii="Avenir Next LT Pro" w:hAnsi="Avenir Next LT Pro"/>
                <w:sz w:val="20"/>
                <w:szCs w:val="20"/>
                <w:lang w:val="en-GB" w:eastAsia="lv-LV"/>
              </w:rPr>
            </w:pPr>
            <w:r w:rsidRPr="00C23B3C">
              <w:rPr>
                <w:rFonts w:ascii="Avenir Next LT Pro" w:hAnsi="Avenir Next LT Pro"/>
                <w:sz w:val="20"/>
                <w:szCs w:val="20"/>
                <w:lang w:val="en-GB" w:eastAsia="lv-LV"/>
              </w:rPr>
              <w:t>4.4.4.</w:t>
            </w:r>
          </w:p>
        </w:tc>
        <w:tc>
          <w:tcPr>
            <w:tcW w:w="1134" w:type="dxa"/>
            <w:vAlign w:val="center"/>
            <w:hideMark/>
          </w:tcPr>
          <w:p w14:paraId="47D8A59C" w14:textId="77777777" w:rsidR="00F95CF4" w:rsidRPr="00C23B3C" w:rsidRDefault="00F95CF4"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CNY</w:t>
            </w:r>
          </w:p>
        </w:tc>
        <w:tc>
          <w:tcPr>
            <w:tcW w:w="1134" w:type="dxa"/>
            <w:vAlign w:val="center"/>
            <w:hideMark/>
          </w:tcPr>
          <w:p w14:paraId="5D5628F6" w14:textId="77777777" w:rsidR="00F95CF4" w:rsidRPr="00C23B3C" w:rsidRDefault="00F95CF4" w:rsidP="009821CC">
            <w:pPr>
              <w:widowControl/>
              <w:autoSpaceDE/>
              <w:autoSpaceDN/>
              <w:rPr>
                <w:rFonts w:ascii="Avenir Next LT Pro" w:hAnsi="Avenir Next LT Pro"/>
                <w:sz w:val="20"/>
                <w:szCs w:val="20"/>
                <w:highlight w:val="yellow"/>
                <w:lang w:val="en-GB" w:eastAsia="lv-LV"/>
              </w:rPr>
            </w:pPr>
            <w:r w:rsidRPr="00C23B3C">
              <w:rPr>
                <w:rFonts w:ascii="Avenir Next LT Pro" w:hAnsi="Avenir Next LT Pro"/>
                <w:sz w:val="20"/>
                <w:szCs w:val="20"/>
                <w:lang w:val="en-GB" w:eastAsia="lv-LV"/>
              </w:rPr>
              <w:t>standard</w:t>
            </w:r>
          </w:p>
        </w:tc>
        <w:tc>
          <w:tcPr>
            <w:tcW w:w="850" w:type="dxa"/>
            <w:vAlign w:val="center"/>
            <w:hideMark/>
          </w:tcPr>
          <w:p w14:paraId="4D6E56A9" w14:textId="77777777" w:rsidR="00F95CF4" w:rsidRPr="00C23B3C" w:rsidRDefault="00F95CF4"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17:00</w:t>
            </w:r>
          </w:p>
        </w:tc>
        <w:tc>
          <w:tcPr>
            <w:tcW w:w="851" w:type="dxa"/>
            <w:vAlign w:val="center"/>
            <w:hideMark/>
          </w:tcPr>
          <w:p w14:paraId="1CFF5D73" w14:textId="77777777" w:rsidR="00F95CF4" w:rsidRPr="00C23B3C" w:rsidRDefault="00F95CF4"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D + 3</w:t>
            </w:r>
          </w:p>
        </w:tc>
        <w:tc>
          <w:tcPr>
            <w:tcW w:w="1098" w:type="dxa"/>
            <w:vAlign w:val="center"/>
            <w:hideMark/>
          </w:tcPr>
          <w:p w14:paraId="0BB0C645" w14:textId="77777777" w:rsidR="00F95CF4" w:rsidRPr="00C23B3C" w:rsidRDefault="00F95CF4"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25,00 EUR</w:t>
            </w:r>
          </w:p>
        </w:tc>
        <w:tc>
          <w:tcPr>
            <w:tcW w:w="1170" w:type="dxa"/>
            <w:vAlign w:val="center"/>
            <w:hideMark/>
          </w:tcPr>
          <w:p w14:paraId="17B2EF1B" w14:textId="77777777" w:rsidR="00F95CF4" w:rsidRPr="00C23B3C" w:rsidRDefault="00F95CF4"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55,00 EUR</w:t>
            </w:r>
          </w:p>
        </w:tc>
        <w:tc>
          <w:tcPr>
            <w:tcW w:w="1122" w:type="dxa"/>
            <w:vAlign w:val="center"/>
            <w:hideMark/>
          </w:tcPr>
          <w:p w14:paraId="468B8E77" w14:textId="77777777" w:rsidR="00F95CF4" w:rsidRPr="00C23B3C" w:rsidRDefault="00F95CF4"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20,00 EUR</w:t>
            </w:r>
          </w:p>
        </w:tc>
        <w:tc>
          <w:tcPr>
            <w:tcW w:w="1146" w:type="dxa"/>
            <w:vAlign w:val="center"/>
            <w:hideMark/>
          </w:tcPr>
          <w:p w14:paraId="72E532C9" w14:textId="77777777" w:rsidR="00F95CF4" w:rsidRPr="00C23B3C" w:rsidRDefault="00F95CF4"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50,00 EUR</w:t>
            </w:r>
          </w:p>
        </w:tc>
      </w:tr>
      <w:tr w:rsidR="00C23B3C" w:rsidRPr="00C23B3C" w14:paraId="2FC08662" w14:textId="77777777" w:rsidTr="00D765FC">
        <w:trPr>
          <w:trHeight w:val="255"/>
        </w:trPr>
        <w:tc>
          <w:tcPr>
            <w:tcW w:w="836" w:type="dxa"/>
            <w:vAlign w:val="center"/>
            <w:hideMark/>
          </w:tcPr>
          <w:p w14:paraId="172724D6" w14:textId="77777777" w:rsidR="00F95CF4" w:rsidRPr="00C23B3C" w:rsidRDefault="00F95CF4" w:rsidP="00E4499C">
            <w:pPr>
              <w:widowControl/>
              <w:autoSpaceDE/>
              <w:autoSpaceDN/>
              <w:jc w:val="center"/>
              <w:rPr>
                <w:rFonts w:ascii="Avenir Next LT Pro" w:hAnsi="Avenir Next LT Pro"/>
                <w:sz w:val="20"/>
                <w:szCs w:val="20"/>
                <w:lang w:val="en-GB" w:eastAsia="lv-LV"/>
              </w:rPr>
            </w:pPr>
            <w:r w:rsidRPr="00C23B3C">
              <w:rPr>
                <w:rFonts w:ascii="Avenir Next LT Pro" w:hAnsi="Avenir Next LT Pro"/>
                <w:sz w:val="20"/>
                <w:szCs w:val="20"/>
                <w:lang w:val="en-GB" w:eastAsia="lv-LV"/>
              </w:rPr>
              <w:t>4.4.5.</w:t>
            </w:r>
          </w:p>
        </w:tc>
        <w:tc>
          <w:tcPr>
            <w:tcW w:w="1134" w:type="dxa"/>
            <w:vAlign w:val="center"/>
            <w:hideMark/>
          </w:tcPr>
          <w:p w14:paraId="53BCF338" w14:textId="2ED4C92D" w:rsidR="00F95CF4" w:rsidRPr="00C23B3C" w:rsidRDefault="00F95CF4" w:rsidP="009821CC">
            <w:pPr>
              <w:widowControl/>
              <w:autoSpaceDE/>
              <w:autoSpaceDN/>
              <w:rPr>
                <w:rFonts w:ascii="Avenir Next LT Pro" w:hAnsi="Avenir Next LT Pro"/>
                <w:sz w:val="20"/>
                <w:szCs w:val="20"/>
                <w:vertAlign w:val="superscript"/>
                <w:lang w:val="en-GB" w:eastAsia="lv-LV"/>
              </w:rPr>
            </w:pPr>
            <w:r w:rsidRPr="00C23B3C">
              <w:rPr>
                <w:rFonts w:ascii="Avenir Next LT Pro" w:hAnsi="Avenir Next LT Pro"/>
                <w:sz w:val="20"/>
                <w:szCs w:val="20"/>
                <w:lang w:val="en-GB" w:eastAsia="lv-LV"/>
              </w:rPr>
              <w:t>KZT</w:t>
            </w:r>
            <w:r w:rsidR="008F7F50" w:rsidRPr="00C23B3C">
              <w:rPr>
                <w:rStyle w:val="EndnoteReference"/>
                <w:rFonts w:ascii="Avenir Next LT Pro" w:hAnsi="Avenir Next LT Pro"/>
                <w:sz w:val="20"/>
                <w:szCs w:val="20"/>
                <w:lang w:val="en-GB" w:eastAsia="lv-LV"/>
              </w:rPr>
              <w:endnoteReference w:id="35"/>
            </w:r>
          </w:p>
        </w:tc>
        <w:tc>
          <w:tcPr>
            <w:tcW w:w="1134" w:type="dxa"/>
            <w:vAlign w:val="center"/>
            <w:hideMark/>
          </w:tcPr>
          <w:p w14:paraId="12CB7E25" w14:textId="77777777" w:rsidR="00F95CF4" w:rsidRPr="00C23B3C" w:rsidRDefault="00F95CF4" w:rsidP="009821CC">
            <w:pPr>
              <w:widowControl/>
              <w:autoSpaceDE/>
              <w:autoSpaceDN/>
              <w:rPr>
                <w:rFonts w:ascii="Avenir Next LT Pro" w:hAnsi="Avenir Next LT Pro"/>
                <w:sz w:val="20"/>
                <w:szCs w:val="20"/>
                <w:highlight w:val="yellow"/>
                <w:lang w:val="en-GB" w:eastAsia="lv-LV"/>
              </w:rPr>
            </w:pPr>
            <w:r w:rsidRPr="00C23B3C">
              <w:rPr>
                <w:rFonts w:ascii="Avenir Next LT Pro" w:hAnsi="Avenir Next LT Pro"/>
                <w:sz w:val="20"/>
                <w:szCs w:val="20"/>
                <w:lang w:val="en-GB" w:eastAsia="lv-LV"/>
              </w:rPr>
              <w:t>standard</w:t>
            </w:r>
          </w:p>
        </w:tc>
        <w:tc>
          <w:tcPr>
            <w:tcW w:w="850" w:type="dxa"/>
            <w:vAlign w:val="center"/>
            <w:hideMark/>
          </w:tcPr>
          <w:p w14:paraId="23B2F9E8" w14:textId="77777777" w:rsidR="00F95CF4" w:rsidRPr="00C23B3C" w:rsidRDefault="00F95CF4"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17:00</w:t>
            </w:r>
          </w:p>
        </w:tc>
        <w:tc>
          <w:tcPr>
            <w:tcW w:w="851" w:type="dxa"/>
            <w:vAlign w:val="center"/>
            <w:hideMark/>
          </w:tcPr>
          <w:p w14:paraId="2429F00E" w14:textId="77777777" w:rsidR="00F95CF4" w:rsidRPr="00C23B3C" w:rsidRDefault="00F95CF4" w:rsidP="009821CC">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D + 2</w:t>
            </w:r>
          </w:p>
        </w:tc>
        <w:tc>
          <w:tcPr>
            <w:tcW w:w="1098" w:type="dxa"/>
            <w:vAlign w:val="center"/>
            <w:hideMark/>
          </w:tcPr>
          <w:p w14:paraId="77EB1A74" w14:textId="41797F06" w:rsidR="00F95CF4" w:rsidRPr="00C23B3C" w:rsidRDefault="00F95CF4"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w:t>
            </w:r>
          </w:p>
        </w:tc>
        <w:tc>
          <w:tcPr>
            <w:tcW w:w="1170" w:type="dxa"/>
            <w:vAlign w:val="center"/>
            <w:hideMark/>
          </w:tcPr>
          <w:p w14:paraId="1162DE63" w14:textId="58C1BA3A" w:rsidR="00F95CF4" w:rsidRPr="00C23B3C" w:rsidRDefault="008F6EF2"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5</w:t>
            </w:r>
            <w:r w:rsidR="00F95CF4" w:rsidRPr="00C23B3C">
              <w:rPr>
                <w:rFonts w:ascii="Avenir Next LT Pro" w:hAnsi="Avenir Next LT Pro"/>
                <w:sz w:val="20"/>
                <w:szCs w:val="20"/>
                <w:lang w:val="en-GB" w:eastAsia="lv-LV"/>
              </w:rPr>
              <w:t>5,00 EUR</w:t>
            </w:r>
          </w:p>
        </w:tc>
        <w:tc>
          <w:tcPr>
            <w:tcW w:w="1122" w:type="dxa"/>
            <w:vAlign w:val="center"/>
            <w:hideMark/>
          </w:tcPr>
          <w:p w14:paraId="18FA3463" w14:textId="6D0AD395" w:rsidR="00F95CF4" w:rsidRPr="00C23B3C" w:rsidRDefault="00F95CF4"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w:t>
            </w:r>
          </w:p>
        </w:tc>
        <w:tc>
          <w:tcPr>
            <w:tcW w:w="1146" w:type="dxa"/>
            <w:vAlign w:val="center"/>
            <w:hideMark/>
          </w:tcPr>
          <w:p w14:paraId="51B88B30" w14:textId="1B122BAC" w:rsidR="00F95CF4" w:rsidRPr="00C23B3C" w:rsidRDefault="008F6EF2" w:rsidP="000E5304">
            <w:pPr>
              <w:widowControl/>
              <w:autoSpaceDE/>
              <w:autoSpaceDN/>
              <w:ind w:left="-112"/>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5</w:t>
            </w:r>
            <w:r w:rsidR="00F95CF4" w:rsidRPr="00C23B3C">
              <w:rPr>
                <w:rFonts w:ascii="Avenir Next LT Pro" w:hAnsi="Avenir Next LT Pro"/>
                <w:sz w:val="20"/>
                <w:szCs w:val="20"/>
                <w:lang w:val="en-GB" w:eastAsia="lv-LV"/>
              </w:rPr>
              <w:t>0,00 EUR</w:t>
            </w:r>
          </w:p>
        </w:tc>
      </w:tr>
    </w:tbl>
    <w:p w14:paraId="5756FD3E" w14:textId="1565AFAB" w:rsidR="00F95CF4" w:rsidRPr="009821CC" w:rsidRDefault="00612906" w:rsidP="008508CC">
      <w:pPr>
        <w:pStyle w:val="ListParagraph"/>
        <w:numPr>
          <w:ilvl w:val="1"/>
          <w:numId w:val="9"/>
        </w:numPr>
        <w:tabs>
          <w:tab w:val="left" w:pos="284"/>
          <w:tab w:val="left" w:pos="426"/>
        </w:tabs>
        <w:spacing w:before="240" w:after="60"/>
        <w:ind w:left="0" w:firstLine="0"/>
        <w:rPr>
          <w:rFonts w:ascii="Avenir Next LT Pro" w:hAnsi="Avenir Next LT Pro" w:cs="Times"/>
          <w:b/>
          <w:bCs/>
          <w:sz w:val="20"/>
          <w:szCs w:val="20"/>
          <w:lang w:val="en-GB"/>
        </w:rPr>
      </w:pPr>
      <w:r w:rsidRPr="009821CC">
        <w:rPr>
          <w:rFonts w:ascii="Avenir Next LT Pro" w:hAnsi="Avenir Next LT Pro" w:cs="Times"/>
          <w:b/>
          <w:bCs/>
          <w:sz w:val="20"/>
          <w:szCs w:val="20"/>
          <w:lang w:val="en-GB"/>
        </w:rPr>
        <w:lastRenderedPageBreak/>
        <w:t>Other services related to transfer servicing</w:t>
      </w:r>
    </w:p>
    <w:tbl>
      <w:tblPr>
        <w:tblW w:w="9341" w:type="dxa"/>
        <w:tblBorders>
          <w:top w:val="single" w:sz="4" w:space="0" w:color="E6EAEB"/>
          <w:left w:val="single" w:sz="4" w:space="0" w:color="E6EAEB"/>
          <w:bottom w:val="single" w:sz="4" w:space="0" w:color="E6EAEB"/>
          <w:right w:val="single" w:sz="4" w:space="0" w:color="E6EAEB"/>
          <w:insideH w:val="single" w:sz="4" w:space="0" w:color="E6EAEB"/>
          <w:insideV w:val="single" w:sz="4" w:space="0" w:color="E6EAEB"/>
        </w:tblBorders>
        <w:tblCellMar>
          <w:top w:w="15" w:type="dxa"/>
          <w:left w:w="79" w:type="dxa"/>
          <w:bottom w:w="15" w:type="dxa"/>
          <w:right w:w="79" w:type="dxa"/>
        </w:tblCellMar>
        <w:tblLook w:val="04A0" w:firstRow="1" w:lastRow="0" w:firstColumn="1" w:lastColumn="0" w:noHBand="0" w:noVBand="1"/>
      </w:tblPr>
      <w:tblGrid>
        <w:gridCol w:w="940"/>
        <w:gridCol w:w="4574"/>
        <w:gridCol w:w="1913"/>
        <w:gridCol w:w="1914"/>
      </w:tblGrid>
      <w:tr w:rsidR="00D4272E" w:rsidRPr="00CC402C" w14:paraId="6CF94DA3" w14:textId="77777777" w:rsidTr="00BF399E">
        <w:trPr>
          <w:trHeight w:val="45"/>
        </w:trPr>
        <w:tc>
          <w:tcPr>
            <w:tcW w:w="940" w:type="dxa"/>
            <w:vMerge w:val="restart"/>
            <w:shd w:val="clear" w:color="auto" w:fill="6EA9DB"/>
            <w:vAlign w:val="center"/>
            <w:hideMark/>
          </w:tcPr>
          <w:p w14:paraId="69DC3F79" w14:textId="0A5A0328" w:rsidR="00D4272E" w:rsidRPr="00525A77" w:rsidRDefault="00D4272E" w:rsidP="00933CC7">
            <w:pPr>
              <w:widowControl/>
              <w:autoSpaceDE/>
              <w:autoSpaceDN/>
              <w:rPr>
                <w:rFonts w:ascii="Avenir Next LT Pro" w:hAnsi="Avenir Next LT Pro"/>
                <w:b/>
                <w:bCs/>
                <w:color w:val="FFFFFF"/>
                <w:sz w:val="20"/>
                <w:szCs w:val="20"/>
                <w:highlight w:val="yellow"/>
                <w:lang w:val="en-GB" w:eastAsia="lv-LV"/>
              </w:rPr>
            </w:pPr>
            <w:r w:rsidRPr="009821CC">
              <w:rPr>
                <w:rFonts w:ascii="Avenir Next LT Pro" w:hAnsi="Avenir Next LT Pro"/>
                <w:b/>
                <w:bCs/>
                <w:color w:val="FFFFFF"/>
                <w:sz w:val="20"/>
                <w:szCs w:val="20"/>
                <w:lang w:val="en-GB" w:eastAsia="lv-LV"/>
              </w:rPr>
              <w:t>No.</w:t>
            </w:r>
          </w:p>
        </w:tc>
        <w:tc>
          <w:tcPr>
            <w:tcW w:w="4574" w:type="dxa"/>
            <w:vMerge w:val="restart"/>
            <w:shd w:val="clear" w:color="auto" w:fill="6EA9DB"/>
            <w:vAlign w:val="center"/>
            <w:hideMark/>
          </w:tcPr>
          <w:p w14:paraId="417BFC8B" w14:textId="74BEF3C1" w:rsidR="00D4272E" w:rsidRPr="00525A77" w:rsidRDefault="00D4272E" w:rsidP="00933CC7">
            <w:pPr>
              <w:widowControl/>
              <w:autoSpaceDE/>
              <w:autoSpaceDN/>
              <w:rPr>
                <w:rFonts w:ascii="Avenir Next LT Pro" w:hAnsi="Avenir Next LT Pro"/>
                <w:sz w:val="20"/>
                <w:szCs w:val="20"/>
                <w:lang w:val="en-GB" w:eastAsia="lv-LV"/>
              </w:rPr>
            </w:pPr>
            <w:r w:rsidRPr="009821CC">
              <w:rPr>
                <w:rFonts w:ascii="Avenir Next LT Pro" w:hAnsi="Avenir Next LT Pro"/>
                <w:b/>
                <w:bCs/>
                <w:color w:val="FFFFFF"/>
                <w:sz w:val="20"/>
                <w:szCs w:val="20"/>
                <w:lang w:val="en-GB" w:eastAsia="lv-LV"/>
              </w:rPr>
              <w:t>Service</w:t>
            </w:r>
          </w:p>
        </w:tc>
        <w:tc>
          <w:tcPr>
            <w:tcW w:w="3827" w:type="dxa"/>
            <w:gridSpan w:val="2"/>
            <w:tcBorders>
              <w:bottom w:val="single" w:sz="4" w:space="0" w:color="E6EAEB"/>
            </w:tcBorders>
            <w:shd w:val="clear" w:color="auto" w:fill="6EA9DB"/>
            <w:vAlign w:val="center"/>
            <w:hideMark/>
          </w:tcPr>
          <w:p w14:paraId="4C943670" w14:textId="5FF1A9DE" w:rsidR="00D4272E" w:rsidRPr="00525A77" w:rsidRDefault="00D4272E" w:rsidP="00865422">
            <w:pPr>
              <w:pStyle w:val="TableParagraph"/>
              <w:spacing w:before="0"/>
              <w:ind w:left="0" w:right="79"/>
              <w:jc w:val="center"/>
              <w:rPr>
                <w:rFonts w:ascii="Avenir Next LT Pro" w:hAnsi="Avenir Next LT Pro"/>
                <w:b/>
                <w:bCs/>
                <w:color w:val="FFFFFF"/>
                <w:sz w:val="20"/>
                <w:szCs w:val="20"/>
                <w:lang w:val="en-GB" w:eastAsia="lv-LV"/>
              </w:rPr>
            </w:pPr>
            <w:r>
              <w:rPr>
                <w:rFonts w:ascii="Avenir Next LT Pro" w:hAnsi="Avenir Next LT Pro"/>
                <w:b/>
                <w:bCs/>
                <w:color w:val="FFFFFF"/>
                <w:sz w:val="20"/>
                <w:szCs w:val="20"/>
                <w:lang w:val="en-GB" w:eastAsia="lv-LV"/>
              </w:rPr>
              <w:t>Price</w:t>
            </w:r>
          </w:p>
        </w:tc>
      </w:tr>
      <w:tr w:rsidR="00D4272E" w:rsidRPr="00CC402C" w14:paraId="06EDD599" w14:textId="242E4F8A" w:rsidTr="00BF399E">
        <w:trPr>
          <w:trHeight w:val="340"/>
        </w:trPr>
        <w:tc>
          <w:tcPr>
            <w:tcW w:w="940" w:type="dxa"/>
            <w:vMerge/>
            <w:shd w:val="clear" w:color="000000" w:fill="6EA9DB"/>
            <w:vAlign w:val="center"/>
          </w:tcPr>
          <w:p w14:paraId="569E5A7B" w14:textId="407602E6" w:rsidR="00D4272E" w:rsidRPr="009821CC" w:rsidRDefault="00D4272E" w:rsidP="00933CC7">
            <w:pPr>
              <w:widowControl/>
              <w:autoSpaceDE/>
              <w:autoSpaceDN/>
              <w:rPr>
                <w:rFonts w:ascii="Avenir Next LT Pro" w:hAnsi="Avenir Next LT Pro"/>
                <w:b/>
                <w:bCs/>
                <w:color w:val="FFFFFF"/>
                <w:sz w:val="20"/>
                <w:szCs w:val="20"/>
                <w:highlight w:val="yellow"/>
                <w:lang w:val="en-GB" w:eastAsia="lv-LV"/>
              </w:rPr>
            </w:pPr>
          </w:p>
        </w:tc>
        <w:tc>
          <w:tcPr>
            <w:tcW w:w="4574" w:type="dxa"/>
            <w:vMerge/>
            <w:shd w:val="clear" w:color="000000" w:fill="6EA9DB"/>
            <w:vAlign w:val="center"/>
          </w:tcPr>
          <w:p w14:paraId="14020B4F" w14:textId="49DB14EF" w:rsidR="00D4272E" w:rsidRPr="009821CC" w:rsidRDefault="00D4272E" w:rsidP="00933CC7">
            <w:pPr>
              <w:widowControl/>
              <w:autoSpaceDE/>
              <w:autoSpaceDN/>
              <w:rPr>
                <w:rFonts w:ascii="Avenir Next LT Pro" w:hAnsi="Avenir Next LT Pro"/>
                <w:b/>
                <w:bCs/>
                <w:color w:val="FFFFFF"/>
                <w:sz w:val="20"/>
                <w:szCs w:val="20"/>
                <w:highlight w:val="yellow"/>
                <w:lang w:val="en-GB" w:eastAsia="lv-LV"/>
              </w:rPr>
            </w:pPr>
          </w:p>
        </w:tc>
        <w:tc>
          <w:tcPr>
            <w:tcW w:w="1913" w:type="dxa"/>
            <w:tcBorders>
              <w:top w:val="nil"/>
              <w:bottom w:val="nil"/>
            </w:tcBorders>
            <w:shd w:val="clear" w:color="000000" w:fill="6EA9DB"/>
            <w:vAlign w:val="center"/>
            <w:hideMark/>
          </w:tcPr>
          <w:p w14:paraId="5017C3E3" w14:textId="10C8A6ED" w:rsidR="00D4272E" w:rsidRPr="009821CC" w:rsidRDefault="00D4272E" w:rsidP="00FA5B7B">
            <w:pPr>
              <w:widowControl/>
              <w:autoSpaceDE/>
              <w:autoSpaceDN/>
              <w:jc w:val="center"/>
              <w:rPr>
                <w:rFonts w:ascii="Avenir Next LT Pro" w:hAnsi="Avenir Next LT Pro"/>
                <w:b/>
                <w:bCs/>
                <w:color w:val="FFFFFF"/>
                <w:sz w:val="20"/>
                <w:szCs w:val="20"/>
                <w:highlight w:val="yellow"/>
                <w:lang w:val="en-GB" w:eastAsia="lv-LV"/>
              </w:rPr>
            </w:pPr>
            <w:r w:rsidRPr="00525A77">
              <w:rPr>
                <w:rFonts w:ascii="Avenir Next LT Pro" w:hAnsi="Avenir Next LT Pro"/>
                <w:b/>
                <w:bCs/>
                <w:color w:val="FFFFFF"/>
                <w:sz w:val="20"/>
                <w:szCs w:val="20"/>
                <w:lang w:val="en-GB" w:eastAsia="lv-LV"/>
              </w:rPr>
              <w:t xml:space="preserve">Domestic </w:t>
            </w:r>
            <w:r w:rsidRPr="00C23B3C">
              <w:rPr>
                <w:rFonts w:ascii="Avenir Next LT Pro" w:hAnsi="Avenir Next LT Pro"/>
                <w:b/>
                <w:bCs/>
                <w:color w:val="FFFFFF" w:themeColor="background1"/>
                <w:sz w:val="20"/>
                <w:szCs w:val="20"/>
                <w:lang w:val="en-GB" w:eastAsia="lv-LV"/>
              </w:rPr>
              <w:t>transfers to/from another bank in Latvia</w:t>
            </w:r>
            <w:r w:rsidR="009E4550" w:rsidRPr="00C23B3C">
              <w:rPr>
                <w:rFonts w:ascii="Avenir Next LT Pro" w:hAnsi="Avenir Next LT Pro"/>
                <w:b/>
                <w:bCs/>
                <w:color w:val="FFFFFF" w:themeColor="background1"/>
                <w:sz w:val="20"/>
                <w:szCs w:val="20"/>
                <w:lang w:val="en-GB" w:eastAsia="lv-LV"/>
              </w:rPr>
              <w:t xml:space="preserve"> </w:t>
            </w:r>
            <w:r w:rsidR="009E4550" w:rsidRPr="00C23B3C">
              <w:rPr>
                <w:rFonts w:ascii="Avenir Next LT Pro" w:hAnsi="Avenir Next LT Pro" w:cs="Times"/>
                <w:b/>
                <w:bCs/>
                <w:color w:val="FFFFFF" w:themeColor="background1"/>
                <w:sz w:val="20"/>
                <w:szCs w:val="20"/>
                <w:lang w:val="en-GB" w:eastAsia="lv-LV"/>
              </w:rPr>
              <w:t>and SEPA payments</w:t>
            </w:r>
          </w:p>
        </w:tc>
        <w:tc>
          <w:tcPr>
            <w:tcW w:w="1914" w:type="dxa"/>
            <w:shd w:val="clear" w:color="000000" w:fill="6EA9DB"/>
            <w:vAlign w:val="center"/>
          </w:tcPr>
          <w:p w14:paraId="2D789B62" w14:textId="142C955B" w:rsidR="00D4272E" w:rsidRPr="009821CC" w:rsidRDefault="00D4272E" w:rsidP="00FA5B7B">
            <w:pPr>
              <w:widowControl/>
              <w:autoSpaceDE/>
              <w:autoSpaceDN/>
              <w:jc w:val="center"/>
              <w:rPr>
                <w:rFonts w:ascii="Avenir Next LT Pro" w:hAnsi="Avenir Next LT Pro"/>
                <w:b/>
                <w:bCs/>
                <w:color w:val="FFFFFF"/>
                <w:sz w:val="20"/>
                <w:szCs w:val="20"/>
                <w:highlight w:val="yellow"/>
                <w:lang w:val="en-GB" w:eastAsia="lv-LV"/>
              </w:rPr>
            </w:pPr>
            <w:r w:rsidRPr="00525A77">
              <w:rPr>
                <w:rFonts w:ascii="Avenir Next LT Pro" w:hAnsi="Avenir Next LT Pro"/>
                <w:b/>
                <w:bCs/>
                <w:color w:val="FFFFFF"/>
                <w:sz w:val="20"/>
                <w:szCs w:val="20"/>
                <w:lang w:val="en-GB" w:eastAsia="lv-LV"/>
              </w:rPr>
              <w:t xml:space="preserve">International </w:t>
            </w:r>
            <w:r w:rsidRPr="00A5105E">
              <w:rPr>
                <w:rFonts w:ascii="Avenir Next LT Pro" w:hAnsi="Avenir Next LT Pro"/>
                <w:b/>
                <w:bCs/>
                <w:color w:val="FFFFFF"/>
                <w:sz w:val="20"/>
                <w:szCs w:val="20"/>
                <w:lang w:val="en-GB" w:eastAsia="lv-LV"/>
              </w:rPr>
              <w:t>transfers</w:t>
            </w:r>
          </w:p>
        </w:tc>
      </w:tr>
      <w:tr w:rsidR="00525A77" w:rsidRPr="00CC402C" w14:paraId="5391F117" w14:textId="77777777" w:rsidTr="00BF399E">
        <w:trPr>
          <w:trHeight w:val="255"/>
        </w:trPr>
        <w:tc>
          <w:tcPr>
            <w:tcW w:w="940" w:type="dxa"/>
            <w:vAlign w:val="center"/>
            <w:hideMark/>
          </w:tcPr>
          <w:p w14:paraId="55DB855B" w14:textId="77777777" w:rsidR="00525A77" w:rsidRPr="009821CC" w:rsidRDefault="00525A77" w:rsidP="00525A77">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4.5.1.</w:t>
            </w:r>
          </w:p>
        </w:tc>
        <w:tc>
          <w:tcPr>
            <w:tcW w:w="4574" w:type="dxa"/>
            <w:vAlign w:val="center"/>
            <w:hideMark/>
          </w:tcPr>
          <w:p w14:paraId="6197CDE5" w14:textId="3E91843C" w:rsidR="00525A77" w:rsidRPr="009821CC" w:rsidRDefault="00525A77" w:rsidP="00525A77">
            <w:pPr>
              <w:widowControl/>
              <w:autoSpaceDE/>
              <w:autoSpaceDN/>
              <w:ind w:right="79"/>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Drawing up of a payment order</w:t>
            </w:r>
          </w:p>
        </w:tc>
        <w:tc>
          <w:tcPr>
            <w:tcW w:w="1913" w:type="dxa"/>
            <w:tcBorders>
              <w:top w:val="nil"/>
            </w:tcBorders>
            <w:vAlign w:val="center"/>
            <w:hideMark/>
          </w:tcPr>
          <w:p w14:paraId="17C2C23B" w14:textId="2F3C440D" w:rsidR="00525A77" w:rsidRPr="009821CC" w:rsidRDefault="00525A77" w:rsidP="00525A77">
            <w:pPr>
              <w:widowControl/>
              <w:autoSpaceDE/>
              <w:autoSpaceDN/>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3,00 EUR</w:t>
            </w:r>
          </w:p>
        </w:tc>
        <w:tc>
          <w:tcPr>
            <w:tcW w:w="1914" w:type="dxa"/>
            <w:vAlign w:val="center"/>
            <w:hideMark/>
          </w:tcPr>
          <w:p w14:paraId="25A20476" w14:textId="77777777" w:rsidR="00525A77" w:rsidRPr="009821CC" w:rsidRDefault="00525A77" w:rsidP="00525A77">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10,00 EUR</w:t>
            </w:r>
          </w:p>
        </w:tc>
      </w:tr>
      <w:tr w:rsidR="00525A77" w:rsidRPr="00CC402C" w14:paraId="53335212" w14:textId="77777777" w:rsidTr="00BF399E">
        <w:trPr>
          <w:trHeight w:val="255"/>
        </w:trPr>
        <w:tc>
          <w:tcPr>
            <w:tcW w:w="940" w:type="dxa"/>
            <w:vAlign w:val="center"/>
            <w:hideMark/>
          </w:tcPr>
          <w:p w14:paraId="20DAF179" w14:textId="77777777" w:rsidR="00525A77" w:rsidRPr="009821CC" w:rsidRDefault="00525A77" w:rsidP="00525A77">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4.5.2.</w:t>
            </w:r>
          </w:p>
        </w:tc>
        <w:tc>
          <w:tcPr>
            <w:tcW w:w="4574" w:type="dxa"/>
            <w:vAlign w:val="center"/>
            <w:hideMark/>
          </w:tcPr>
          <w:p w14:paraId="0A6E7AF0" w14:textId="3FFF647C" w:rsidR="00525A77" w:rsidRPr="009821CC" w:rsidRDefault="00525A77" w:rsidP="00525A77">
            <w:pPr>
              <w:widowControl/>
              <w:autoSpaceDE/>
              <w:autoSpaceDN/>
              <w:ind w:right="79"/>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Amendments in an unexecuted payment order</w:t>
            </w:r>
          </w:p>
        </w:tc>
        <w:tc>
          <w:tcPr>
            <w:tcW w:w="1913" w:type="dxa"/>
            <w:vAlign w:val="center"/>
            <w:hideMark/>
          </w:tcPr>
          <w:p w14:paraId="4B6F03B5" w14:textId="77777777" w:rsidR="00525A77" w:rsidRPr="009821CC" w:rsidRDefault="00525A77" w:rsidP="00525A77">
            <w:pPr>
              <w:widowControl/>
              <w:autoSpaceDE/>
              <w:autoSpaceDN/>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3,00 EUR</w:t>
            </w:r>
          </w:p>
        </w:tc>
        <w:tc>
          <w:tcPr>
            <w:tcW w:w="1914" w:type="dxa"/>
            <w:vAlign w:val="center"/>
            <w:hideMark/>
          </w:tcPr>
          <w:p w14:paraId="7CEE0B45" w14:textId="77777777" w:rsidR="00525A77" w:rsidRPr="009821CC" w:rsidRDefault="00525A77" w:rsidP="00525A77">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10,00 EUR</w:t>
            </w:r>
          </w:p>
        </w:tc>
      </w:tr>
      <w:tr w:rsidR="00525A77" w:rsidRPr="00CC402C" w14:paraId="4BF28746" w14:textId="77777777" w:rsidTr="00BF399E">
        <w:trPr>
          <w:trHeight w:val="510"/>
        </w:trPr>
        <w:tc>
          <w:tcPr>
            <w:tcW w:w="940" w:type="dxa"/>
            <w:vAlign w:val="center"/>
            <w:hideMark/>
          </w:tcPr>
          <w:p w14:paraId="72E06E0D" w14:textId="77777777" w:rsidR="00525A77" w:rsidRPr="009821CC" w:rsidRDefault="00525A77" w:rsidP="00525A77">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4.5.3.</w:t>
            </w:r>
          </w:p>
        </w:tc>
        <w:tc>
          <w:tcPr>
            <w:tcW w:w="4574" w:type="dxa"/>
            <w:vAlign w:val="center"/>
            <w:hideMark/>
          </w:tcPr>
          <w:p w14:paraId="26EAF00C" w14:textId="545F18FE" w:rsidR="00525A77" w:rsidRPr="009821CC" w:rsidRDefault="00525A77" w:rsidP="00525A77">
            <w:pPr>
              <w:widowControl/>
              <w:autoSpaceDE/>
              <w:autoSpaceDN/>
              <w:ind w:right="79"/>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Amendments and additions in an executed payment order</w:t>
            </w:r>
            <w:r w:rsidRPr="009821CC">
              <w:rPr>
                <w:rStyle w:val="EndnoteReference"/>
                <w:rFonts w:ascii="Avenir Next LT Pro" w:hAnsi="Avenir Next LT Pro"/>
                <w:color w:val="000000"/>
                <w:sz w:val="20"/>
                <w:szCs w:val="20"/>
                <w:lang w:val="en-GB" w:eastAsia="lv-LV"/>
              </w:rPr>
              <w:endnoteReference w:id="36"/>
            </w:r>
          </w:p>
        </w:tc>
        <w:tc>
          <w:tcPr>
            <w:tcW w:w="1913" w:type="dxa"/>
            <w:vAlign w:val="center"/>
            <w:hideMark/>
          </w:tcPr>
          <w:p w14:paraId="1E07B1A3" w14:textId="0D6A82C7" w:rsidR="00525A77" w:rsidRPr="009821CC" w:rsidRDefault="00525A77" w:rsidP="00525A77">
            <w:pPr>
              <w:widowControl/>
              <w:autoSpaceDE/>
              <w:autoSpaceDN/>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5,00 EUR</w:t>
            </w:r>
          </w:p>
        </w:tc>
        <w:tc>
          <w:tcPr>
            <w:tcW w:w="1914" w:type="dxa"/>
            <w:vAlign w:val="center"/>
            <w:hideMark/>
          </w:tcPr>
          <w:p w14:paraId="28367350" w14:textId="4A27C10B" w:rsidR="00525A77" w:rsidRPr="00A5105E" w:rsidRDefault="00525A77" w:rsidP="00525A77">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70,00 EUR</w:t>
            </w:r>
          </w:p>
        </w:tc>
      </w:tr>
      <w:tr w:rsidR="00525A77" w:rsidRPr="00CC402C" w14:paraId="6A4CDA30" w14:textId="77777777" w:rsidTr="00BF399E">
        <w:trPr>
          <w:trHeight w:val="315"/>
        </w:trPr>
        <w:tc>
          <w:tcPr>
            <w:tcW w:w="940" w:type="dxa"/>
            <w:vAlign w:val="center"/>
            <w:hideMark/>
          </w:tcPr>
          <w:p w14:paraId="323C5FA6" w14:textId="77777777" w:rsidR="00525A77" w:rsidRPr="009821CC" w:rsidRDefault="00525A77" w:rsidP="00525A77">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4.5.4.</w:t>
            </w:r>
          </w:p>
        </w:tc>
        <w:tc>
          <w:tcPr>
            <w:tcW w:w="4574" w:type="dxa"/>
            <w:vAlign w:val="center"/>
            <w:hideMark/>
          </w:tcPr>
          <w:p w14:paraId="512E2744" w14:textId="0A08E9CE" w:rsidR="00525A77" w:rsidRPr="009821CC" w:rsidRDefault="00525A77" w:rsidP="00525A77">
            <w:pPr>
              <w:widowControl/>
              <w:autoSpaceDE/>
              <w:autoSpaceDN/>
              <w:ind w:right="79"/>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Request to revoke a money transfer</w:t>
            </w:r>
            <w:r w:rsidRPr="009821CC">
              <w:rPr>
                <w:rFonts w:ascii="Avenir Next LT Pro" w:hAnsi="Avenir Next LT Pro"/>
                <w:color w:val="000000"/>
                <w:sz w:val="20"/>
                <w:szCs w:val="20"/>
                <w:vertAlign w:val="superscript"/>
                <w:lang w:val="en-GB" w:eastAsia="lv-LV"/>
              </w:rPr>
              <w:t>9</w:t>
            </w:r>
          </w:p>
        </w:tc>
        <w:tc>
          <w:tcPr>
            <w:tcW w:w="1913" w:type="dxa"/>
            <w:vAlign w:val="center"/>
            <w:hideMark/>
          </w:tcPr>
          <w:p w14:paraId="72A52BE0" w14:textId="72259809" w:rsidR="00525A77" w:rsidRPr="009821CC" w:rsidRDefault="00525A77" w:rsidP="00525A77">
            <w:pPr>
              <w:widowControl/>
              <w:autoSpaceDE/>
              <w:autoSpaceDN/>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10,00 EUR</w:t>
            </w:r>
          </w:p>
        </w:tc>
        <w:tc>
          <w:tcPr>
            <w:tcW w:w="1914" w:type="dxa"/>
            <w:vAlign w:val="center"/>
            <w:hideMark/>
          </w:tcPr>
          <w:p w14:paraId="459117DA" w14:textId="274697B1" w:rsidR="00525A77" w:rsidRPr="00A5105E" w:rsidRDefault="00525A77" w:rsidP="00525A77">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100,00 EUR</w:t>
            </w:r>
          </w:p>
        </w:tc>
      </w:tr>
      <w:tr w:rsidR="00525A77" w:rsidRPr="00CC402C" w14:paraId="3B0396A3" w14:textId="77777777" w:rsidTr="00BF399E">
        <w:trPr>
          <w:trHeight w:val="255"/>
        </w:trPr>
        <w:tc>
          <w:tcPr>
            <w:tcW w:w="940" w:type="dxa"/>
            <w:vAlign w:val="center"/>
            <w:hideMark/>
          </w:tcPr>
          <w:p w14:paraId="215B5508" w14:textId="77777777" w:rsidR="00525A77" w:rsidRPr="009821CC" w:rsidRDefault="00525A77" w:rsidP="00525A77">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4.5.5.</w:t>
            </w:r>
          </w:p>
        </w:tc>
        <w:tc>
          <w:tcPr>
            <w:tcW w:w="4574" w:type="dxa"/>
            <w:vAlign w:val="center"/>
            <w:hideMark/>
          </w:tcPr>
          <w:p w14:paraId="47D9D578" w14:textId="1F917A57" w:rsidR="00525A77" w:rsidRPr="009821CC" w:rsidRDefault="00525A77" w:rsidP="00525A77">
            <w:pPr>
              <w:widowControl/>
              <w:autoSpaceDE/>
              <w:autoSpaceDN/>
              <w:ind w:right="79"/>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Request to cancel a money transfer</w:t>
            </w:r>
          </w:p>
        </w:tc>
        <w:tc>
          <w:tcPr>
            <w:tcW w:w="1913" w:type="dxa"/>
            <w:vAlign w:val="center"/>
            <w:hideMark/>
          </w:tcPr>
          <w:p w14:paraId="0ADF33F7" w14:textId="77777777" w:rsidR="00525A77" w:rsidRPr="009821CC" w:rsidRDefault="00525A77" w:rsidP="00525A77">
            <w:pPr>
              <w:widowControl/>
              <w:autoSpaceDE/>
              <w:autoSpaceDN/>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10,00 EUR</w:t>
            </w:r>
          </w:p>
        </w:tc>
        <w:tc>
          <w:tcPr>
            <w:tcW w:w="1914" w:type="dxa"/>
            <w:vAlign w:val="center"/>
            <w:hideMark/>
          </w:tcPr>
          <w:p w14:paraId="2FD93644" w14:textId="77777777" w:rsidR="00525A77" w:rsidRPr="009821CC" w:rsidRDefault="00525A77" w:rsidP="00525A77">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50,00 EUR</w:t>
            </w:r>
          </w:p>
        </w:tc>
      </w:tr>
      <w:tr w:rsidR="00525A77" w:rsidRPr="00CC402C" w14:paraId="71869B0C" w14:textId="77777777" w:rsidTr="00BF399E">
        <w:trPr>
          <w:trHeight w:val="510"/>
        </w:trPr>
        <w:tc>
          <w:tcPr>
            <w:tcW w:w="940" w:type="dxa"/>
            <w:vAlign w:val="center"/>
            <w:hideMark/>
          </w:tcPr>
          <w:p w14:paraId="13B6AD14" w14:textId="77777777" w:rsidR="00525A77" w:rsidRPr="009821CC" w:rsidRDefault="00525A77" w:rsidP="00525A77">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4.5.6.</w:t>
            </w:r>
          </w:p>
        </w:tc>
        <w:tc>
          <w:tcPr>
            <w:tcW w:w="4574" w:type="dxa"/>
            <w:vAlign w:val="center"/>
            <w:hideMark/>
          </w:tcPr>
          <w:p w14:paraId="621AA524" w14:textId="483A226B" w:rsidR="00525A77" w:rsidRPr="009821CC" w:rsidRDefault="00525A77" w:rsidP="00525A77">
            <w:pPr>
              <w:widowControl/>
              <w:autoSpaceDE/>
              <w:autoSpaceDN/>
              <w:ind w:right="79"/>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Investigation of an incoming money transfer with incorrect details</w:t>
            </w:r>
          </w:p>
        </w:tc>
        <w:tc>
          <w:tcPr>
            <w:tcW w:w="1913" w:type="dxa"/>
            <w:vAlign w:val="center"/>
            <w:hideMark/>
          </w:tcPr>
          <w:p w14:paraId="333E3DDB" w14:textId="77777777" w:rsidR="00525A77" w:rsidRPr="009821CC" w:rsidRDefault="00525A77" w:rsidP="00525A77">
            <w:pPr>
              <w:widowControl/>
              <w:autoSpaceDE/>
              <w:autoSpaceDN/>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10,00 EUR</w:t>
            </w:r>
          </w:p>
        </w:tc>
        <w:tc>
          <w:tcPr>
            <w:tcW w:w="1914" w:type="dxa"/>
            <w:vAlign w:val="center"/>
            <w:hideMark/>
          </w:tcPr>
          <w:p w14:paraId="75D7C3FC" w14:textId="77777777" w:rsidR="00525A77" w:rsidRPr="009821CC" w:rsidRDefault="00525A77" w:rsidP="00525A77">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50,00 EUR</w:t>
            </w:r>
          </w:p>
        </w:tc>
      </w:tr>
      <w:tr w:rsidR="00525A77" w:rsidRPr="00CC402C" w14:paraId="6AA46BF3" w14:textId="77777777" w:rsidTr="00BF399E">
        <w:trPr>
          <w:trHeight w:val="510"/>
        </w:trPr>
        <w:tc>
          <w:tcPr>
            <w:tcW w:w="940" w:type="dxa"/>
            <w:vAlign w:val="center"/>
            <w:hideMark/>
          </w:tcPr>
          <w:p w14:paraId="53F708FB" w14:textId="77777777" w:rsidR="00525A77" w:rsidRPr="009821CC" w:rsidRDefault="00525A77" w:rsidP="00525A77">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4.5.7.</w:t>
            </w:r>
          </w:p>
        </w:tc>
        <w:tc>
          <w:tcPr>
            <w:tcW w:w="4574" w:type="dxa"/>
            <w:vAlign w:val="center"/>
            <w:hideMark/>
          </w:tcPr>
          <w:p w14:paraId="47205522" w14:textId="50114D98" w:rsidR="00525A77" w:rsidRPr="009821CC" w:rsidRDefault="00525A77" w:rsidP="00525A77">
            <w:pPr>
              <w:widowControl/>
              <w:autoSpaceDE/>
              <w:autoSpaceDN/>
              <w:ind w:right="79"/>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Investigation of an executed money transfer, upon Customer`s request</w:t>
            </w:r>
            <w:r w:rsidRPr="009821CC">
              <w:rPr>
                <w:rFonts w:ascii="Avenir Next LT Pro" w:hAnsi="Avenir Next LT Pro"/>
                <w:color w:val="000000"/>
                <w:sz w:val="20"/>
                <w:szCs w:val="20"/>
                <w:vertAlign w:val="superscript"/>
                <w:lang w:val="en-GB" w:eastAsia="lv-LV"/>
              </w:rPr>
              <w:t>9</w:t>
            </w:r>
          </w:p>
        </w:tc>
        <w:tc>
          <w:tcPr>
            <w:tcW w:w="1913" w:type="dxa"/>
            <w:vAlign w:val="center"/>
            <w:hideMark/>
          </w:tcPr>
          <w:p w14:paraId="3E6ECBEC" w14:textId="5A36360B" w:rsidR="00525A77" w:rsidRPr="009821CC" w:rsidRDefault="00525A77" w:rsidP="00525A77">
            <w:pPr>
              <w:widowControl/>
              <w:autoSpaceDE/>
              <w:autoSpaceDN/>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10,00 EUR</w:t>
            </w:r>
          </w:p>
        </w:tc>
        <w:tc>
          <w:tcPr>
            <w:tcW w:w="1914" w:type="dxa"/>
            <w:vAlign w:val="center"/>
            <w:hideMark/>
          </w:tcPr>
          <w:p w14:paraId="3B91FD05" w14:textId="6CC42E8B" w:rsidR="00525A77" w:rsidRPr="00A5105E" w:rsidRDefault="00525A77" w:rsidP="00525A77">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100,00 EUR</w:t>
            </w:r>
          </w:p>
        </w:tc>
      </w:tr>
      <w:tr w:rsidR="00525A77" w:rsidRPr="00CC402C" w14:paraId="2CC319E3" w14:textId="77777777" w:rsidTr="00BF399E">
        <w:trPr>
          <w:trHeight w:val="510"/>
        </w:trPr>
        <w:tc>
          <w:tcPr>
            <w:tcW w:w="940" w:type="dxa"/>
            <w:vAlign w:val="center"/>
            <w:hideMark/>
          </w:tcPr>
          <w:p w14:paraId="40CE3FE4" w14:textId="77777777" w:rsidR="00525A77" w:rsidRPr="009821CC" w:rsidRDefault="00525A77" w:rsidP="00525A77">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4.5.8.</w:t>
            </w:r>
          </w:p>
        </w:tc>
        <w:tc>
          <w:tcPr>
            <w:tcW w:w="4574" w:type="dxa"/>
            <w:vAlign w:val="center"/>
            <w:hideMark/>
          </w:tcPr>
          <w:p w14:paraId="4375D5E9" w14:textId="17FFF21C" w:rsidR="00525A77" w:rsidRPr="009821CC" w:rsidRDefault="00525A77" w:rsidP="00525A77">
            <w:pPr>
              <w:widowControl/>
              <w:autoSpaceDE/>
              <w:autoSpaceDN/>
              <w:ind w:right="79"/>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Investigation in connection with an expected incoming money transfer, upon Customer`s request</w:t>
            </w:r>
            <w:r w:rsidRPr="009821CC">
              <w:rPr>
                <w:rFonts w:ascii="Avenir Next LT Pro" w:hAnsi="Avenir Next LT Pro"/>
                <w:color w:val="000000"/>
                <w:sz w:val="20"/>
                <w:szCs w:val="20"/>
                <w:vertAlign w:val="superscript"/>
                <w:lang w:val="en-GB" w:eastAsia="lv-LV"/>
              </w:rPr>
              <w:t>9</w:t>
            </w:r>
          </w:p>
        </w:tc>
        <w:tc>
          <w:tcPr>
            <w:tcW w:w="1913" w:type="dxa"/>
            <w:vAlign w:val="center"/>
            <w:hideMark/>
          </w:tcPr>
          <w:p w14:paraId="1A9C1B72" w14:textId="3D3A6F93" w:rsidR="00525A77" w:rsidRPr="009821CC" w:rsidRDefault="00525A77" w:rsidP="00525A77">
            <w:pPr>
              <w:widowControl/>
              <w:autoSpaceDE/>
              <w:autoSpaceDN/>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10,00 EUR</w:t>
            </w:r>
          </w:p>
        </w:tc>
        <w:tc>
          <w:tcPr>
            <w:tcW w:w="1914" w:type="dxa"/>
            <w:vAlign w:val="center"/>
            <w:hideMark/>
          </w:tcPr>
          <w:p w14:paraId="71D5A90C" w14:textId="05D73598" w:rsidR="00525A77" w:rsidRPr="00A5105E" w:rsidRDefault="00525A77" w:rsidP="00525A77">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150,00 EUR</w:t>
            </w:r>
          </w:p>
        </w:tc>
      </w:tr>
      <w:tr w:rsidR="00525A77" w:rsidRPr="00CC402C" w14:paraId="0EBCD841" w14:textId="77777777" w:rsidTr="00BF399E">
        <w:trPr>
          <w:trHeight w:val="255"/>
        </w:trPr>
        <w:tc>
          <w:tcPr>
            <w:tcW w:w="940" w:type="dxa"/>
            <w:vAlign w:val="center"/>
            <w:hideMark/>
          </w:tcPr>
          <w:p w14:paraId="53C4DBED" w14:textId="77777777" w:rsidR="00525A77" w:rsidRPr="009821CC" w:rsidRDefault="00525A77" w:rsidP="00525A77">
            <w:pPr>
              <w:widowControl/>
              <w:autoSpaceDE/>
              <w:autoSpaceDN/>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4.5.9.</w:t>
            </w:r>
          </w:p>
        </w:tc>
        <w:tc>
          <w:tcPr>
            <w:tcW w:w="4574" w:type="dxa"/>
            <w:vAlign w:val="center"/>
            <w:hideMark/>
          </w:tcPr>
          <w:p w14:paraId="4235F15C" w14:textId="34B8C0E6" w:rsidR="00525A77" w:rsidRPr="009821CC" w:rsidRDefault="00525A77" w:rsidP="00525A77">
            <w:pPr>
              <w:widowControl/>
              <w:autoSpaceDE/>
              <w:autoSpaceDN/>
              <w:ind w:right="79"/>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Return of an incoming money transfer at the request of the payer's bank or payer</w:t>
            </w:r>
          </w:p>
        </w:tc>
        <w:tc>
          <w:tcPr>
            <w:tcW w:w="1913" w:type="dxa"/>
            <w:vAlign w:val="center"/>
            <w:hideMark/>
          </w:tcPr>
          <w:p w14:paraId="2A791D3B" w14:textId="77777777" w:rsidR="00525A77" w:rsidRPr="009821CC" w:rsidRDefault="00525A77" w:rsidP="00525A77">
            <w:pPr>
              <w:widowControl/>
              <w:autoSpaceDE/>
              <w:autoSpaceDN/>
              <w:jc w:val="right"/>
              <w:rPr>
                <w:rFonts w:ascii="Avenir Next LT Pro" w:hAnsi="Avenir Next LT Pro"/>
                <w:color w:val="000000"/>
                <w:sz w:val="20"/>
                <w:szCs w:val="20"/>
                <w:lang w:val="en-GB" w:eastAsia="lv-LV"/>
              </w:rPr>
            </w:pPr>
            <w:r w:rsidRPr="009821CC">
              <w:rPr>
                <w:rFonts w:ascii="Avenir Next LT Pro" w:hAnsi="Avenir Next LT Pro"/>
                <w:color w:val="000000"/>
                <w:sz w:val="20"/>
                <w:szCs w:val="20"/>
                <w:lang w:val="en-GB" w:eastAsia="lv-LV"/>
              </w:rPr>
              <w:t>50,00 EUR</w:t>
            </w:r>
          </w:p>
        </w:tc>
        <w:tc>
          <w:tcPr>
            <w:tcW w:w="1914" w:type="dxa"/>
            <w:vAlign w:val="center"/>
            <w:hideMark/>
          </w:tcPr>
          <w:p w14:paraId="03632CDD" w14:textId="77777777" w:rsidR="00525A77" w:rsidRPr="009821CC" w:rsidRDefault="00525A77" w:rsidP="00525A77">
            <w:pPr>
              <w:pStyle w:val="TableParagraph"/>
              <w:spacing w:before="0"/>
              <w:ind w:left="0"/>
              <w:jc w:val="right"/>
              <w:rPr>
                <w:rFonts w:ascii="Avenir Next LT Pro" w:hAnsi="Avenir Next LT Pro" w:cs="Times"/>
                <w:sz w:val="20"/>
                <w:szCs w:val="20"/>
                <w:lang w:val="en-GB" w:eastAsia="lv-LV"/>
              </w:rPr>
            </w:pPr>
            <w:r w:rsidRPr="009821CC">
              <w:rPr>
                <w:rFonts w:ascii="Avenir Next LT Pro" w:hAnsi="Avenir Next LT Pro" w:cs="Times"/>
                <w:sz w:val="20"/>
                <w:szCs w:val="20"/>
                <w:lang w:val="en-GB" w:eastAsia="lv-LV"/>
              </w:rPr>
              <w:t>50,00 EUR</w:t>
            </w:r>
          </w:p>
        </w:tc>
      </w:tr>
      <w:tr w:rsidR="002A069A" w:rsidRPr="00CC402C" w14:paraId="635604EC" w14:textId="77777777" w:rsidTr="00BF399E">
        <w:trPr>
          <w:trHeight w:val="255"/>
        </w:trPr>
        <w:tc>
          <w:tcPr>
            <w:tcW w:w="940" w:type="dxa"/>
            <w:vAlign w:val="center"/>
          </w:tcPr>
          <w:p w14:paraId="5D0317C5" w14:textId="2816922C" w:rsidR="002A069A" w:rsidRPr="00C23B3C" w:rsidRDefault="002A069A" w:rsidP="00525A77">
            <w:pPr>
              <w:widowControl/>
              <w:autoSpaceDE/>
              <w:autoSpaceDN/>
              <w:rPr>
                <w:rFonts w:ascii="Avenir Next LT Pro" w:hAnsi="Avenir Next LT Pro"/>
                <w:sz w:val="20"/>
                <w:szCs w:val="20"/>
                <w:lang w:val="en-GB" w:eastAsia="lv-LV"/>
              </w:rPr>
            </w:pPr>
            <w:r w:rsidRPr="00C23B3C">
              <w:rPr>
                <w:rFonts w:ascii="Avenir Next LT Pro" w:hAnsi="Avenir Next LT Pro"/>
                <w:sz w:val="20"/>
                <w:szCs w:val="20"/>
                <w:lang w:val="en-GB" w:eastAsia="lv-LV"/>
              </w:rPr>
              <w:t>4.5.10.</w:t>
            </w:r>
          </w:p>
        </w:tc>
        <w:tc>
          <w:tcPr>
            <w:tcW w:w="4574" w:type="dxa"/>
            <w:vAlign w:val="center"/>
          </w:tcPr>
          <w:p w14:paraId="5AB3C246" w14:textId="1545DB89" w:rsidR="002A069A" w:rsidRPr="00C23B3C" w:rsidRDefault="002A069A" w:rsidP="00525A77">
            <w:pPr>
              <w:widowControl/>
              <w:autoSpaceDE/>
              <w:autoSpaceDN/>
              <w:ind w:right="79"/>
              <w:rPr>
                <w:rFonts w:ascii="Avenir Next LT Pro" w:hAnsi="Avenir Next LT Pro"/>
                <w:sz w:val="20"/>
                <w:szCs w:val="20"/>
                <w:lang w:val="en-GB" w:eastAsia="lv-LV"/>
              </w:rPr>
            </w:pPr>
            <w:r w:rsidRPr="00C23B3C">
              <w:rPr>
                <w:rFonts w:ascii="Avenir Next LT Pro" w:hAnsi="Avenir Next LT Pro"/>
                <w:sz w:val="20"/>
                <w:szCs w:val="20"/>
                <w:lang w:val="en-GB" w:eastAsia="lv-LV"/>
              </w:rPr>
              <w:t xml:space="preserve">Return of an incoming payment to the payer's bank if the Bank is unable to </w:t>
            </w:r>
            <w:r w:rsidR="005B6117" w:rsidRPr="00C23B3C">
              <w:rPr>
                <w:rFonts w:ascii="Avenir Next LT Pro" w:hAnsi="Avenir Next LT Pro"/>
                <w:sz w:val="20"/>
                <w:szCs w:val="20"/>
                <w:lang w:val="en-GB" w:eastAsia="lv-LV"/>
              </w:rPr>
              <w:t>process</w:t>
            </w:r>
            <w:r w:rsidRPr="00C23B3C">
              <w:rPr>
                <w:rFonts w:ascii="Avenir Next LT Pro" w:hAnsi="Avenir Next LT Pro"/>
                <w:sz w:val="20"/>
                <w:szCs w:val="20"/>
                <w:lang w:val="en-GB" w:eastAsia="lv-LV"/>
              </w:rPr>
              <w:t xml:space="preserve"> the incoming transfer</w:t>
            </w:r>
          </w:p>
        </w:tc>
        <w:tc>
          <w:tcPr>
            <w:tcW w:w="1913" w:type="dxa"/>
            <w:vAlign w:val="center"/>
          </w:tcPr>
          <w:p w14:paraId="3D30CBE0" w14:textId="33D51876" w:rsidR="002A069A" w:rsidRPr="00C23B3C" w:rsidRDefault="005B6117" w:rsidP="00525A77">
            <w:pPr>
              <w:widowControl/>
              <w:autoSpaceDE/>
              <w:autoSpaceDN/>
              <w:jc w:val="right"/>
              <w:rPr>
                <w:rFonts w:ascii="Avenir Next LT Pro" w:hAnsi="Avenir Next LT Pro"/>
                <w:sz w:val="20"/>
                <w:szCs w:val="20"/>
                <w:lang w:val="en-GB" w:eastAsia="lv-LV"/>
              </w:rPr>
            </w:pPr>
            <w:r w:rsidRPr="00C23B3C">
              <w:rPr>
                <w:rFonts w:ascii="Avenir Next LT Pro" w:hAnsi="Avenir Next LT Pro"/>
                <w:sz w:val="20"/>
                <w:szCs w:val="20"/>
                <w:lang w:val="en-GB" w:eastAsia="lv-LV"/>
              </w:rPr>
              <w:t>-</w:t>
            </w:r>
          </w:p>
        </w:tc>
        <w:tc>
          <w:tcPr>
            <w:tcW w:w="1914" w:type="dxa"/>
            <w:vAlign w:val="center"/>
          </w:tcPr>
          <w:p w14:paraId="140A1F0D" w14:textId="3C2F073C" w:rsidR="002A069A" w:rsidRPr="00C23B3C" w:rsidRDefault="005B6117" w:rsidP="00525A77">
            <w:pPr>
              <w:pStyle w:val="TableParagraph"/>
              <w:spacing w:before="0"/>
              <w:ind w:left="0"/>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50,00 EUR</w:t>
            </w:r>
          </w:p>
        </w:tc>
      </w:tr>
    </w:tbl>
    <w:p w14:paraId="2976D1AA" w14:textId="77777777" w:rsidR="00D74FDB" w:rsidRPr="009821CC" w:rsidRDefault="00D74FDB" w:rsidP="00E60BFA">
      <w:pPr>
        <w:pStyle w:val="ListParagraph"/>
        <w:numPr>
          <w:ilvl w:val="1"/>
          <w:numId w:val="9"/>
        </w:numPr>
        <w:tabs>
          <w:tab w:val="left" w:pos="284"/>
          <w:tab w:val="left" w:pos="426"/>
        </w:tabs>
        <w:spacing w:before="240" w:after="60"/>
        <w:ind w:left="0" w:firstLine="0"/>
        <w:rPr>
          <w:rFonts w:ascii="Avenir Next LT Pro" w:hAnsi="Avenir Next LT Pro" w:cs="Times"/>
          <w:b/>
          <w:bCs/>
          <w:sz w:val="20"/>
          <w:szCs w:val="20"/>
          <w:lang w:val="en-GB"/>
        </w:rPr>
      </w:pPr>
      <w:r w:rsidRPr="009821CC">
        <w:rPr>
          <w:rFonts w:ascii="Avenir Next LT Pro" w:hAnsi="Avenir Next LT Pro" w:cs="Times"/>
          <w:b/>
          <w:bCs/>
          <w:sz w:val="20"/>
          <w:szCs w:val="20"/>
          <w:lang w:val="en-GB" w:eastAsia="lv-LV"/>
        </w:rPr>
        <w:t>Additional commission fee</w:t>
      </w:r>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323"/>
        <w:gridCol w:w="2126"/>
      </w:tblGrid>
      <w:tr w:rsidR="00D74FDB" w:rsidRPr="00CC402C" w14:paraId="30D6DF17" w14:textId="77777777" w:rsidTr="00BF399E">
        <w:trPr>
          <w:trHeight w:val="40"/>
        </w:trPr>
        <w:tc>
          <w:tcPr>
            <w:tcW w:w="907" w:type="dxa"/>
            <w:shd w:val="clear" w:color="auto" w:fill="6EA9DB"/>
            <w:vAlign w:val="center"/>
          </w:tcPr>
          <w:p w14:paraId="101812CA" w14:textId="611143A0" w:rsidR="00D74FDB" w:rsidRPr="009821CC" w:rsidRDefault="00D74FDB" w:rsidP="00D74FDB">
            <w:pPr>
              <w:pStyle w:val="TableParagraph"/>
              <w:spacing w:before="0"/>
              <w:ind w:left="79"/>
              <w:rPr>
                <w:rFonts w:ascii="Avenir Next LT Pro" w:hAnsi="Avenir Next LT Pro" w:cs="Times"/>
                <w:b/>
                <w:sz w:val="20"/>
                <w:szCs w:val="20"/>
                <w:lang w:val="en-GB"/>
              </w:rPr>
            </w:pPr>
            <w:r w:rsidRPr="009821CC">
              <w:rPr>
                <w:rFonts w:ascii="Avenir Next LT Pro" w:hAnsi="Avenir Next LT Pro" w:cs="Times"/>
                <w:b/>
                <w:color w:val="FFFFFF"/>
                <w:sz w:val="20"/>
                <w:szCs w:val="20"/>
                <w:lang w:val="en-GB"/>
              </w:rPr>
              <w:t>No.</w:t>
            </w:r>
          </w:p>
        </w:tc>
        <w:tc>
          <w:tcPr>
            <w:tcW w:w="6323" w:type="dxa"/>
            <w:shd w:val="clear" w:color="auto" w:fill="6EA9DB"/>
            <w:vAlign w:val="center"/>
          </w:tcPr>
          <w:p w14:paraId="06959BE3" w14:textId="635E9B14" w:rsidR="00D74FDB" w:rsidRPr="009821CC" w:rsidRDefault="00D74FDB" w:rsidP="00D74FDB">
            <w:pPr>
              <w:pStyle w:val="TableParagraph"/>
              <w:spacing w:before="0"/>
              <w:ind w:left="78" w:right="242"/>
              <w:rPr>
                <w:rFonts w:ascii="Avenir Next LT Pro" w:hAnsi="Avenir Next LT Pro" w:cs="Times"/>
                <w:b/>
                <w:sz w:val="20"/>
                <w:szCs w:val="20"/>
                <w:lang w:val="en-GB"/>
              </w:rPr>
            </w:pPr>
            <w:r w:rsidRPr="009821CC">
              <w:rPr>
                <w:rFonts w:ascii="Avenir Next LT Pro" w:hAnsi="Avenir Next LT Pro" w:cs="Times"/>
                <w:b/>
                <w:color w:val="FFFFFF"/>
                <w:spacing w:val="-1"/>
                <w:sz w:val="20"/>
                <w:szCs w:val="20"/>
                <w:lang w:val="en-GB"/>
              </w:rPr>
              <w:t>Service</w:t>
            </w:r>
          </w:p>
        </w:tc>
        <w:tc>
          <w:tcPr>
            <w:tcW w:w="2126" w:type="dxa"/>
            <w:shd w:val="clear" w:color="auto" w:fill="6EA9DB"/>
            <w:vAlign w:val="center"/>
          </w:tcPr>
          <w:p w14:paraId="348A1866" w14:textId="550E977E" w:rsidR="00D74FDB" w:rsidRPr="009821CC" w:rsidRDefault="00F56430" w:rsidP="009821CC">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7E5F4D" w:rsidRPr="00CC402C" w14:paraId="2C1E4352" w14:textId="77777777" w:rsidTr="005B0B9E">
        <w:trPr>
          <w:trHeight w:val="283"/>
        </w:trPr>
        <w:tc>
          <w:tcPr>
            <w:tcW w:w="907" w:type="dxa"/>
            <w:vAlign w:val="center"/>
          </w:tcPr>
          <w:p w14:paraId="3E394D9F" w14:textId="0E32C0AE" w:rsidR="007E5F4D" w:rsidRPr="009821CC" w:rsidRDefault="007E5F4D" w:rsidP="007E5F4D">
            <w:pPr>
              <w:pStyle w:val="TableParagraph"/>
              <w:spacing w:before="0"/>
              <w:ind w:left="79"/>
              <w:rPr>
                <w:rFonts w:ascii="Avenir Next LT Pro" w:hAnsi="Avenir Next LT Pro" w:cs="Times"/>
                <w:sz w:val="20"/>
                <w:szCs w:val="24"/>
                <w:lang w:val="en-GB"/>
              </w:rPr>
            </w:pPr>
            <w:r w:rsidRPr="009821CC">
              <w:rPr>
                <w:rFonts w:ascii="Avenir Next LT Pro" w:hAnsi="Avenir Next LT Pro" w:cs="Times"/>
                <w:sz w:val="20"/>
                <w:szCs w:val="24"/>
                <w:lang w:val="en-GB"/>
              </w:rPr>
              <w:t>4.</w:t>
            </w:r>
            <w:r w:rsidR="00F478F8" w:rsidRPr="009821CC">
              <w:rPr>
                <w:rFonts w:ascii="Avenir Next LT Pro" w:hAnsi="Avenir Next LT Pro" w:cs="Times"/>
                <w:sz w:val="20"/>
                <w:szCs w:val="24"/>
                <w:lang w:val="en-GB"/>
              </w:rPr>
              <w:t>6</w:t>
            </w:r>
            <w:r w:rsidRPr="009821CC">
              <w:rPr>
                <w:rFonts w:ascii="Avenir Next LT Pro" w:hAnsi="Avenir Next LT Pro" w:cs="Times"/>
                <w:sz w:val="20"/>
                <w:szCs w:val="24"/>
                <w:lang w:val="en-GB"/>
              </w:rPr>
              <w:t>.1.</w:t>
            </w:r>
          </w:p>
        </w:tc>
        <w:tc>
          <w:tcPr>
            <w:tcW w:w="6323" w:type="dxa"/>
            <w:vAlign w:val="center"/>
          </w:tcPr>
          <w:p w14:paraId="3763A58D" w14:textId="24D36403" w:rsidR="007E5F4D" w:rsidRPr="009821CC" w:rsidRDefault="007E5F4D" w:rsidP="009821CC">
            <w:pPr>
              <w:pStyle w:val="TableParagraph"/>
              <w:spacing w:before="0"/>
              <w:ind w:left="79" w:right="79"/>
              <w:rPr>
                <w:rFonts w:ascii="Avenir Next LT Pro" w:hAnsi="Avenir Next LT Pro" w:cs="Times"/>
                <w:sz w:val="20"/>
                <w:szCs w:val="20"/>
                <w:lang w:val="en-GB"/>
              </w:rPr>
            </w:pPr>
            <w:r w:rsidRPr="009821CC">
              <w:rPr>
                <w:rFonts w:ascii="Avenir Next LT Pro" w:hAnsi="Avenir Next LT Pro" w:cs="Times"/>
                <w:sz w:val="20"/>
                <w:szCs w:val="20"/>
                <w:lang w:val="en-GB" w:eastAsia="lv-LV"/>
              </w:rPr>
              <w:t>Additional commission fee for incorrect details in money transfers</w:t>
            </w:r>
          </w:p>
        </w:tc>
        <w:tc>
          <w:tcPr>
            <w:tcW w:w="2126" w:type="dxa"/>
            <w:vAlign w:val="center"/>
          </w:tcPr>
          <w:p w14:paraId="04D2F56F" w14:textId="3C8BDE0C" w:rsidR="007E5F4D" w:rsidRPr="009821CC" w:rsidRDefault="007E5F4D" w:rsidP="00E60BFA">
            <w:pPr>
              <w:pStyle w:val="TableParagraph"/>
              <w:spacing w:before="0"/>
              <w:ind w:left="79" w:right="79"/>
              <w:jc w:val="right"/>
              <w:rPr>
                <w:rFonts w:ascii="Avenir Next LT Pro" w:hAnsi="Avenir Next LT Pro" w:cs="Times"/>
                <w:sz w:val="20"/>
                <w:szCs w:val="20"/>
                <w:lang w:val="en-GB"/>
              </w:rPr>
            </w:pPr>
            <w:r w:rsidRPr="009821CC">
              <w:rPr>
                <w:rFonts w:ascii="Avenir Next LT Pro" w:hAnsi="Avenir Next LT Pro" w:cs="Times"/>
                <w:sz w:val="20"/>
                <w:szCs w:val="20"/>
                <w:lang w:val="en-GB" w:eastAsia="lv-LV"/>
              </w:rPr>
              <w:t>25,00 EUR</w:t>
            </w:r>
          </w:p>
        </w:tc>
      </w:tr>
    </w:tbl>
    <w:p w14:paraId="367EBFCD" w14:textId="77777777" w:rsidR="00D74FDB" w:rsidRPr="009821CC" w:rsidRDefault="00D74FDB" w:rsidP="00E60BFA">
      <w:pPr>
        <w:pStyle w:val="ListParagraph"/>
        <w:numPr>
          <w:ilvl w:val="1"/>
          <w:numId w:val="9"/>
        </w:numPr>
        <w:tabs>
          <w:tab w:val="left" w:pos="284"/>
          <w:tab w:val="left" w:pos="426"/>
        </w:tabs>
        <w:spacing w:before="240" w:after="60"/>
        <w:ind w:left="0" w:firstLine="0"/>
        <w:rPr>
          <w:rFonts w:ascii="Avenir Next LT Pro" w:hAnsi="Avenir Next LT Pro" w:cs="Times"/>
          <w:b/>
          <w:bCs/>
          <w:sz w:val="20"/>
          <w:szCs w:val="20"/>
          <w:lang w:val="en-GB"/>
        </w:rPr>
      </w:pPr>
      <w:r w:rsidRPr="009821CC">
        <w:rPr>
          <w:rFonts w:ascii="Avenir Next LT Pro" w:hAnsi="Avenir Next LT Pro" w:cs="Times"/>
          <w:b/>
          <w:bCs/>
          <w:sz w:val="20"/>
          <w:szCs w:val="20"/>
          <w:lang w:val="en-GB" w:eastAsia="lv-LV"/>
        </w:rPr>
        <w:t>Regular payment</w:t>
      </w:r>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323"/>
        <w:gridCol w:w="2126"/>
      </w:tblGrid>
      <w:tr w:rsidR="00D74FDB" w:rsidRPr="00CC402C" w14:paraId="039029A6" w14:textId="77777777" w:rsidTr="00BF399E">
        <w:trPr>
          <w:trHeight w:val="40"/>
        </w:trPr>
        <w:tc>
          <w:tcPr>
            <w:tcW w:w="907" w:type="dxa"/>
            <w:shd w:val="clear" w:color="auto" w:fill="6EA9DB"/>
            <w:vAlign w:val="center"/>
          </w:tcPr>
          <w:p w14:paraId="38466CAB" w14:textId="5A2F30B9" w:rsidR="00D74FDB" w:rsidRPr="009821CC" w:rsidRDefault="00D74FDB" w:rsidP="00D74FDB">
            <w:pPr>
              <w:pStyle w:val="TableParagraph"/>
              <w:spacing w:before="0"/>
              <w:ind w:left="79"/>
              <w:rPr>
                <w:rFonts w:ascii="Avenir Next LT Pro" w:hAnsi="Avenir Next LT Pro" w:cs="Times"/>
                <w:b/>
                <w:sz w:val="20"/>
                <w:szCs w:val="20"/>
                <w:lang w:val="en-GB"/>
              </w:rPr>
            </w:pPr>
            <w:r w:rsidRPr="009821CC">
              <w:rPr>
                <w:rFonts w:ascii="Avenir Next LT Pro" w:hAnsi="Avenir Next LT Pro" w:cs="Times"/>
                <w:b/>
                <w:color w:val="FFFFFF"/>
                <w:sz w:val="20"/>
                <w:szCs w:val="20"/>
                <w:lang w:val="en-GB"/>
              </w:rPr>
              <w:t>No.</w:t>
            </w:r>
          </w:p>
        </w:tc>
        <w:tc>
          <w:tcPr>
            <w:tcW w:w="6323" w:type="dxa"/>
            <w:shd w:val="clear" w:color="auto" w:fill="6EA9DB"/>
            <w:vAlign w:val="center"/>
          </w:tcPr>
          <w:p w14:paraId="00C3AA93" w14:textId="773F90D1" w:rsidR="00D74FDB" w:rsidRPr="009821CC" w:rsidRDefault="00D74FDB" w:rsidP="00D74FDB">
            <w:pPr>
              <w:pStyle w:val="TableParagraph"/>
              <w:spacing w:before="0"/>
              <w:ind w:left="78" w:right="242"/>
              <w:rPr>
                <w:rFonts w:ascii="Avenir Next LT Pro" w:hAnsi="Avenir Next LT Pro" w:cs="Times"/>
                <w:b/>
                <w:sz w:val="20"/>
                <w:szCs w:val="20"/>
                <w:lang w:val="en-GB"/>
              </w:rPr>
            </w:pPr>
            <w:r w:rsidRPr="009821CC">
              <w:rPr>
                <w:rFonts w:ascii="Avenir Next LT Pro" w:hAnsi="Avenir Next LT Pro" w:cs="Times"/>
                <w:b/>
                <w:color w:val="FFFFFF"/>
                <w:spacing w:val="-1"/>
                <w:sz w:val="20"/>
                <w:szCs w:val="20"/>
                <w:lang w:val="en-GB"/>
              </w:rPr>
              <w:t>Service</w:t>
            </w:r>
          </w:p>
        </w:tc>
        <w:tc>
          <w:tcPr>
            <w:tcW w:w="2126" w:type="dxa"/>
            <w:shd w:val="clear" w:color="auto" w:fill="6EA9DB"/>
            <w:vAlign w:val="center"/>
          </w:tcPr>
          <w:p w14:paraId="6D7383B2" w14:textId="2BD6A18E" w:rsidR="00D74FDB" w:rsidRPr="009821CC" w:rsidRDefault="00F56430" w:rsidP="009821CC">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7E5F4D" w:rsidRPr="00CC402C" w14:paraId="3E782539" w14:textId="77777777" w:rsidTr="005B0B9E">
        <w:trPr>
          <w:trHeight w:val="283"/>
        </w:trPr>
        <w:tc>
          <w:tcPr>
            <w:tcW w:w="907" w:type="dxa"/>
            <w:vAlign w:val="center"/>
          </w:tcPr>
          <w:p w14:paraId="4C9A6633" w14:textId="7AA80A2B" w:rsidR="007E5F4D" w:rsidRPr="009821CC" w:rsidRDefault="007E5F4D" w:rsidP="007E5F4D">
            <w:pPr>
              <w:pStyle w:val="TableParagraph"/>
              <w:spacing w:before="0"/>
              <w:ind w:left="79"/>
              <w:rPr>
                <w:rFonts w:ascii="Avenir Next LT Pro" w:hAnsi="Avenir Next LT Pro" w:cs="Times"/>
                <w:sz w:val="20"/>
                <w:szCs w:val="24"/>
                <w:lang w:val="en-GB"/>
              </w:rPr>
            </w:pPr>
            <w:r w:rsidRPr="009821CC">
              <w:rPr>
                <w:rFonts w:ascii="Avenir Next LT Pro" w:hAnsi="Avenir Next LT Pro" w:cs="Times"/>
                <w:sz w:val="20"/>
                <w:szCs w:val="24"/>
                <w:lang w:val="en-GB"/>
              </w:rPr>
              <w:t>4.</w:t>
            </w:r>
            <w:r w:rsidR="00F478F8" w:rsidRPr="009821CC">
              <w:rPr>
                <w:rFonts w:ascii="Avenir Next LT Pro" w:hAnsi="Avenir Next LT Pro" w:cs="Times"/>
                <w:sz w:val="20"/>
                <w:szCs w:val="24"/>
                <w:lang w:val="en-GB"/>
              </w:rPr>
              <w:t>7</w:t>
            </w:r>
            <w:r w:rsidRPr="009821CC">
              <w:rPr>
                <w:rFonts w:ascii="Avenir Next LT Pro" w:hAnsi="Avenir Next LT Pro" w:cs="Times"/>
                <w:sz w:val="20"/>
                <w:szCs w:val="24"/>
                <w:lang w:val="en-GB"/>
              </w:rPr>
              <w:t>.1.</w:t>
            </w:r>
          </w:p>
        </w:tc>
        <w:tc>
          <w:tcPr>
            <w:tcW w:w="6323" w:type="dxa"/>
            <w:vAlign w:val="center"/>
          </w:tcPr>
          <w:p w14:paraId="5A4F8266" w14:textId="724BCFDF" w:rsidR="007E5F4D" w:rsidRPr="00C23B3C" w:rsidRDefault="007E5F4D" w:rsidP="007E5F4D">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Registration</w:t>
            </w:r>
            <w:r w:rsidR="00BF1214" w:rsidRPr="00C23B3C">
              <w:rPr>
                <w:rFonts w:ascii="Avenir Next LT Pro" w:hAnsi="Avenir Next LT Pro" w:cs="Times"/>
                <w:sz w:val="20"/>
                <w:szCs w:val="20"/>
                <w:lang w:val="en-GB" w:eastAsia="lv-LV"/>
              </w:rPr>
              <w:t xml:space="preserve">, </w:t>
            </w:r>
            <w:r w:rsidR="00302B79" w:rsidRPr="00C23B3C">
              <w:rPr>
                <w:rFonts w:ascii="Avenir Next LT Pro" w:hAnsi="Avenir Next LT Pro" w:cs="Times"/>
                <w:sz w:val="20"/>
                <w:szCs w:val="20"/>
                <w:lang w:val="en-GB" w:eastAsia="lv-LV"/>
              </w:rPr>
              <w:t xml:space="preserve">or </w:t>
            </w:r>
            <w:r w:rsidR="00BF1214" w:rsidRPr="00C23B3C">
              <w:rPr>
                <w:rFonts w:ascii="Avenir Next LT Pro" w:hAnsi="Avenir Next LT Pro" w:cs="Times"/>
                <w:sz w:val="20"/>
                <w:szCs w:val="20"/>
                <w:lang w:val="en-GB" w:eastAsia="lv-LV"/>
              </w:rPr>
              <w:t>corrections</w:t>
            </w:r>
          </w:p>
        </w:tc>
        <w:tc>
          <w:tcPr>
            <w:tcW w:w="2126" w:type="dxa"/>
            <w:vAlign w:val="center"/>
          </w:tcPr>
          <w:p w14:paraId="374A7505" w14:textId="71751694" w:rsidR="007E5F4D" w:rsidRPr="00C23B3C" w:rsidRDefault="007E5F4D" w:rsidP="00E60BFA">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5,00 EUR</w:t>
            </w:r>
            <w:r w:rsidR="005B0B9E" w:rsidRPr="00C23B3C">
              <w:rPr>
                <w:rFonts w:ascii="Avenir Next LT Pro" w:hAnsi="Avenir Next LT Pro" w:cs="Times"/>
                <w:sz w:val="20"/>
                <w:szCs w:val="20"/>
                <w:lang w:val="en-GB" w:eastAsia="lv-LV"/>
              </w:rPr>
              <w:t>, incl. VAT</w:t>
            </w:r>
          </w:p>
        </w:tc>
      </w:tr>
      <w:tr w:rsidR="007E5F4D" w:rsidRPr="00CC402C" w14:paraId="02B248F6" w14:textId="77777777" w:rsidTr="005B0B9E">
        <w:trPr>
          <w:trHeight w:val="283"/>
        </w:trPr>
        <w:tc>
          <w:tcPr>
            <w:tcW w:w="907" w:type="dxa"/>
            <w:vAlign w:val="center"/>
          </w:tcPr>
          <w:p w14:paraId="2238BE78" w14:textId="1B9B176C" w:rsidR="007E5F4D" w:rsidRPr="009821CC" w:rsidRDefault="007E5F4D" w:rsidP="007E5F4D">
            <w:pPr>
              <w:pStyle w:val="TableParagraph"/>
              <w:spacing w:before="0"/>
              <w:ind w:left="79"/>
              <w:rPr>
                <w:rFonts w:ascii="Avenir Next LT Pro" w:hAnsi="Avenir Next LT Pro" w:cs="Times"/>
                <w:sz w:val="20"/>
                <w:szCs w:val="24"/>
                <w:lang w:val="en-GB"/>
              </w:rPr>
            </w:pPr>
            <w:r w:rsidRPr="009821CC">
              <w:rPr>
                <w:rFonts w:ascii="Avenir Next LT Pro" w:hAnsi="Avenir Next LT Pro" w:cs="Times"/>
                <w:sz w:val="20"/>
                <w:szCs w:val="24"/>
                <w:lang w:val="en-GB"/>
              </w:rPr>
              <w:t>4.</w:t>
            </w:r>
            <w:r w:rsidR="00F478F8" w:rsidRPr="009821CC">
              <w:rPr>
                <w:rFonts w:ascii="Avenir Next LT Pro" w:hAnsi="Avenir Next LT Pro" w:cs="Times"/>
                <w:sz w:val="20"/>
                <w:szCs w:val="24"/>
                <w:lang w:val="en-GB"/>
              </w:rPr>
              <w:t>7</w:t>
            </w:r>
            <w:r w:rsidRPr="009821CC">
              <w:rPr>
                <w:rFonts w:ascii="Avenir Next LT Pro" w:hAnsi="Avenir Next LT Pro" w:cs="Times"/>
                <w:sz w:val="20"/>
                <w:szCs w:val="24"/>
                <w:lang w:val="en-GB"/>
              </w:rPr>
              <w:t>.2.</w:t>
            </w:r>
          </w:p>
        </w:tc>
        <w:tc>
          <w:tcPr>
            <w:tcW w:w="6323" w:type="dxa"/>
            <w:vAlign w:val="center"/>
          </w:tcPr>
          <w:p w14:paraId="75EFD55C" w14:textId="6219A63F" w:rsidR="007E5F4D" w:rsidRPr="009821CC" w:rsidRDefault="007E5F4D" w:rsidP="007E5F4D">
            <w:pPr>
              <w:pStyle w:val="TableParagraph"/>
              <w:spacing w:before="0"/>
              <w:ind w:left="79"/>
              <w:rPr>
                <w:rFonts w:ascii="Avenir Next LT Pro" w:hAnsi="Avenir Next LT Pro" w:cs="Times"/>
                <w:sz w:val="20"/>
                <w:szCs w:val="20"/>
                <w:lang w:val="en-GB"/>
              </w:rPr>
            </w:pPr>
            <w:r w:rsidRPr="009821CC">
              <w:rPr>
                <w:rFonts w:ascii="Avenir Next LT Pro" w:hAnsi="Avenir Next LT Pro" w:cs="Times"/>
                <w:sz w:val="20"/>
                <w:szCs w:val="20"/>
                <w:lang w:val="en-GB" w:eastAsia="lv-LV"/>
              </w:rPr>
              <w:t xml:space="preserve">Execution of transfers </w:t>
            </w:r>
          </w:p>
        </w:tc>
        <w:tc>
          <w:tcPr>
            <w:tcW w:w="2126" w:type="dxa"/>
            <w:vAlign w:val="center"/>
          </w:tcPr>
          <w:p w14:paraId="0CD92D7A" w14:textId="64718047" w:rsidR="007E5F4D" w:rsidRPr="00A5105E" w:rsidRDefault="00667C12" w:rsidP="00E60BFA">
            <w:pPr>
              <w:pStyle w:val="TableParagraph"/>
              <w:spacing w:before="0"/>
              <w:ind w:left="79" w:right="79"/>
              <w:jc w:val="right"/>
              <w:rPr>
                <w:rFonts w:ascii="Avenir Next LT Pro" w:hAnsi="Avenir Next LT Pro" w:cs="Times"/>
                <w:sz w:val="20"/>
                <w:szCs w:val="20"/>
                <w:lang w:val="en-GB"/>
              </w:rPr>
            </w:pPr>
            <w:r>
              <w:rPr>
                <w:rFonts w:ascii="Avenir Next LT Pro" w:hAnsi="Avenir Next LT Pro" w:cs="Times"/>
                <w:sz w:val="20"/>
                <w:szCs w:val="20"/>
                <w:lang w:val="en-GB" w:eastAsia="lv-LV"/>
              </w:rPr>
              <w:t>a</w:t>
            </w:r>
            <w:r w:rsidR="002B70B9" w:rsidRPr="009821CC">
              <w:rPr>
                <w:rFonts w:ascii="Avenir Next LT Pro" w:hAnsi="Avenir Next LT Pro" w:cs="Times"/>
                <w:sz w:val="20"/>
                <w:szCs w:val="20"/>
                <w:lang w:val="en-GB" w:eastAsia="lv-LV"/>
              </w:rPr>
              <w:t>ccording to the</w:t>
            </w:r>
            <w:r w:rsidRPr="009821CC">
              <w:rPr>
                <w:rFonts w:ascii="Avenir Next LT Pro" w:hAnsi="Avenir Next LT Pro" w:cs="Times"/>
                <w:sz w:val="20"/>
                <w:szCs w:val="20"/>
                <w:lang w:val="en-GB" w:eastAsia="lv-LV"/>
              </w:rPr>
              <w:t xml:space="preserve"> Internet </w:t>
            </w:r>
            <w:r w:rsidRPr="00CC402C">
              <w:rPr>
                <w:rFonts w:ascii="Avenir Next LT Pro" w:hAnsi="Avenir Next LT Pro" w:cs="Times"/>
                <w:sz w:val="20"/>
                <w:szCs w:val="20"/>
                <w:lang w:val="en-GB" w:eastAsia="lv-LV"/>
              </w:rPr>
              <w:t>B</w:t>
            </w:r>
            <w:r w:rsidRPr="007D7F6D">
              <w:rPr>
                <w:rFonts w:ascii="Avenir Next LT Pro" w:hAnsi="Avenir Next LT Pro" w:cs="Times"/>
                <w:sz w:val="20"/>
                <w:szCs w:val="20"/>
                <w:lang w:val="en-GB" w:eastAsia="lv-LV"/>
              </w:rPr>
              <w:t>ank</w:t>
            </w:r>
            <w:r w:rsidR="002B70B9" w:rsidRPr="009821CC">
              <w:rPr>
                <w:rFonts w:ascii="Avenir Next LT Pro" w:hAnsi="Avenir Next LT Pro" w:cs="Times"/>
                <w:sz w:val="20"/>
                <w:szCs w:val="20"/>
                <w:lang w:val="en-GB" w:eastAsia="lv-LV"/>
              </w:rPr>
              <w:t xml:space="preserve"> </w:t>
            </w:r>
            <w:r w:rsidRPr="009821CC">
              <w:rPr>
                <w:rFonts w:ascii="Avenir Next LT Pro" w:hAnsi="Avenir Next LT Pro" w:cs="Times"/>
                <w:sz w:val="20"/>
                <w:szCs w:val="20"/>
                <w:lang w:val="en-GB" w:eastAsia="lv-LV"/>
              </w:rPr>
              <w:t>Transfers</w:t>
            </w:r>
            <w:r w:rsidRPr="009821CC" w:rsidDel="00667C12">
              <w:rPr>
                <w:rFonts w:ascii="Avenir Next LT Pro" w:hAnsi="Avenir Next LT Pro" w:cs="Times"/>
                <w:sz w:val="20"/>
                <w:szCs w:val="20"/>
                <w:lang w:val="en-GB" w:eastAsia="lv-LV"/>
              </w:rPr>
              <w:t xml:space="preserve"> </w:t>
            </w:r>
            <w:r>
              <w:rPr>
                <w:rFonts w:ascii="Avenir Next LT Pro" w:hAnsi="Avenir Next LT Pro" w:cs="Times"/>
                <w:sz w:val="20"/>
                <w:szCs w:val="20"/>
                <w:lang w:val="en-GB" w:eastAsia="lv-LV"/>
              </w:rPr>
              <w:t>price list</w:t>
            </w:r>
            <w:r w:rsidRPr="009821CC">
              <w:rPr>
                <w:rFonts w:ascii="Avenir Next LT Pro" w:hAnsi="Avenir Next LT Pro" w:cs="Times"/>
                <w:sz w:val="20"/>
                <w:szCs w:val="20"/>
                <w:lang w:val="en-GB" w:eastAsia="lv-LV"/>
              </w:rPr>
              <w:t xml:space="preserve"> </w:t>
            </w:r>
            <w:r>
              <w:rPr>
                <w:rFonts w:ascii="Avenir Next LT Pro" w:hAnsi="Avenir Next LT Pro" w:cs="Times"/>
                <w:sz w:val="20"/>
                <w:szCs w:val="20"/>
                <w:lang w:val="en-GB" w:eastAsia="lv-LV"/>
              </w:rPr>
              <w:t xml:space="preserve"> </w:t>
            </w:r>
          </w:p>
        </w:tc>
      </w:tr>
    </w:tbl>
    <w:p w14:paraId="0F647523" w14:textId="77777777" w:rsidR="00D74FDB" w:rsidRPr="009821CC" w:rsidRDefault="00D74FDB" w:rsidP="00E60BFA">
      <w:pPr>
        <w:pStyle w:val="ListParagraph"/>
        <w:numPr>
          <w:ilvl w:val="1"/>
          <w:numId w:val="9"/>
        </w:numPr>
        <w:tabs>
          <w:tab w:val="left" w:pos="284"/>
          <w:tab w:val="left" w:pos="426"/>
        </w:tabs>
        <w:spacing w:before="240" w:after="60"/>
        <w:ind w:left="0" w:firstLine="0"/>
        <w:rPr>
          <w:rFonts w:ascii="Avenir Next LT Pro" w:hAnsi="Avenir Next LT Pro" w:cs="Times"/>
          <w:b/>
          <w:bCs/>
          <w:sz w:val="20"/>
          <w:szCs w:val="20"/>
          <w:lang w:val="en-GB"/>
        </w:rPr>
      </w:pPr>
      <w:r w:rsidRPr="009821CC">
        <w:rPr>
          <w:rFonts w:ascii="Avenir Next LT Pro" w:hAnsi="Avenir Next LT Pro" w:cs="Times"/>
          <w:b/>
          <w:bCs/>
          <w:sz w:val="20"/>
          <w:szCs w:val="20"/>
          <w:lang w:val="en-GB" w:eastAsia="lv-LV"/>
        </w:rPr>
        <w:t>Regular payment of electronic invoices</w:t>
      </w:r>
    </w:p>
    <w:tbl>
      <w:tblPr>
        <w:tblW w:w="9356"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464"/>
        <w:gridCol w:w="1985"/>
      </w:tblGrid>
      <w:tr w:rsidR="00D74FDB" w:rsidRPr="00CC402C" w14:paraId="59FC5611" w14:textId="77777777" w:rsidTr="00BF399E">
        <w:trPr>
          <w:trHeight w:val="143"/>
        </w:trPr>
        <w:tc>
          <w:tcPr>
            <w:tcW w:w="907" w:type="dxa"/>
            <w:shd w:val="clear" w:color="auto" w:fill="6EA9DB"/>
            <w:vAlign w:val="center"/>
          </w:tcPr>
          <w:p w14:paraId="0120992B" w14:textId="26B52A96" w:rsidR="00D74FDB" w:rsidRPr="009821CC" w:rsidRDefault="00D74FDB" w:rsidP="00D74FDB">
            <w:pPr>
              <w:pStyle w:val="TableParagraph"/>
              <w:spacing w:before="0"/>
              <w:ind w:left="79"/>
              <w:rPr>
                <w:rFonts w:ascii="Avenir Next LT Pro" w:hAnsi="Avenir Next LT Pro" w:cs="Times"/>
                <w:b/>
                <w:sz w:val="20"/>
                <w:szCs w:val="20"/>
                <w:lang w:val="en-GB"/>
              </w:rPr>
            </w:pPr>
            <w:r w:rsidRPr="009821CC">
              <w:rPr>
                <w:rFonts w:ascii="Avenir Next LT Pro" w:hAnsi="Avenir Next LT Pro" w:cs="Times"/>
                <w:b/>
                <w:color w:val="FFFFFF"/>
                <w:sz w:val="20"/>
                <w:szCs w:val="20"/>
                <w:lang w:val="en-GB"/>
              </w:rPr>
              <w:t>No.</w:t>
            </w:r>
          </w:p>
        </w:tc>
        <w:tc>
          <w:tcPr>
            <w:tcW w:w="6464" w:type="dxa"/>
            <w:shd w:val="clear" w:color="auto" w:fill="6EA9DB"/>
            <w:vAlign w:val="center"/>
          </w:tcPr>
          <w:p w14:paraId="5AA0ABA2" w14:textId="2F92ED75" w:rsidR="00D74FDB" w:rsidRPr="009821CC" w:rsidRDefault="00D74FDB" w:rsidP="00D74FDB">
            <w:pPr>
              <w:pStyle w:val="TableParagraph"/>
              <w:spacing w:before="0"/>
              <w:ind w:left="78" w:right="242"/>
              <w:rPr>
                <w:rFonts w:ascii="Avenir Next LT Pro" w:hAnsi="Avenir Next LT Pro" w:cs="Times"/>
                <w:b/>
                <w:sz w:val="20"/>
                <w:szCs w:val="20"/>
                <w:lang w:val="en-GB"/>
              </w:rPr>
            </w:pPr>
            <w:r w:rsidRPr="009821CC">
              <w:rPr>
                <w:rFonts w:ascii="Avenir Next LT Pro" w:hAnsi="Avenir Next LT Pro" w:cs="Times"/>
                <w:b/>
                <w:color w:val="FFFFFF"/>
                <w:spacing w:val="-1"/>
                <w:sz w:val="20"/>
                <w:szCs w:val="20"/>
                <w:lang w:val="en-GB"/>
              </w:rPr>
              <w:t>Service</w:t>
            </w:r>
          </w:p>
        </w:tc>
        <w:tc>
          <w:tcPr>
            <w:tcW w:w="1985" w:type="dxa"/>
            <w:shd w:val="clear" w:color="auto" w:fill="6EA9DB"/>
            <w:vAlign w:val="center"/>
          </w:tcPr>
          <w:p w14:paraId="60E55BB7" w14:textId="640083D3" w:rsidR="00D74FDB" w:rsidRPr="009821CC" w:rsidRDefault="00F56430" w:rsidP="009821CC">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7E5F4D" w:rsidRPr="00CC402C" w14:paraId="63325E55" w14:textId="77777777" w:rsidTr="005B0B9E">
        <w:trPr>
          <w:trHeight w:val="283"/>
        </w:trPr>
        <w:tc>
          <w:tcPr>
            <w:tcW w:w="907" w:type="dxa"/>
            <w:vAlign w:val="center"/>
          </w:tcPr>
          <w:p w14:paraId="407EBB2B" w14:textId="4D1C5632" w:rsidR="007E5F4D" w:rsidRPr="00C23B3C" w:rsidRDefault="007E5F4D" w:rsidP="007E5F4D">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4.</w:t>
            </w:r>
            <w:r w:rsidR="00F478F8" w:rsidRPr="00C23B3C">
              <w:rPr>
                <w:rFonts w:ascii="Avenir Next LT Pro" w:hAnsi="Avenir Next LT Pro" w:cs="Times"/>
                <w:sz w:val="20"/>
                <w:szCs w:val="24"/>
                <w:lang w:val="en-GB"/>
              </w:rPr>
              <w:t>8</w:t>
            </w:r>
            <w:r w:rsidRPr="00C23B3C">
              <w:rPr>
                <w:rFonts w:ascii="Avenir Next LT Pro" w:hAnsi="Avenir Next LT Pro" w:cs="Times"/>
                <w:sz w:val="20"/>
                <w:szCs w:val="24"/>
                <w:lang w:val="en-GB"/>
              </w:rPr>
              <w:t>.1.</w:t>
            </w:r>
          </w:p>
        </w:tc>
        <w:tc>
          <w:tcPr>
            <w:tcW w:w="6464" w:type="dxa"/>
            <w:vAlign w:val="center"/>
          </w:tcPr>
          <w:p w14:paraId="58DF3729" w14:textId="0956CF36" w:rsidR="007E5F4D" w:rsidRPr="00C23B3C" w:rsidRDefault="007E5F4D" w:rsidP="009821CC">
            <w:pPr>
              <w:pStyle w:val="TableParagraph"/>
              <w:spacing w:before="0"/>
              <w:ind w:left="79" w:right="79"/>
              <w:rPr>
                <w:rFonts w:ascii="Avenir Next LT Pro" w:hAnsi="Avenir Next LT Pro" w:cs="Times"/>
                <w:sz w:val="20"/>
                <w:szCs w:val="20"/>
                <w:lang w:val="en-GB"/>
              </w:rPr>
            </w:pPr>
            <w:r w:rsidRPr="00C23B3C">
              <w:rPr>
                <w:rFonts w:ascii="Avenir Next LT Pro" w:hAnsi="Avenir Next LT Pro" w:cs="Times"/>
                <w:sz w:val="20"/>
                <w:szCs w:val="20"/>
                <w:lang w:val="en-GB" w:eastAsia="lv-LV"/>
              </w:rPr>
              <w:t>Registration</w:t>
            </w:r>
            <w:r w:rsidR="00BF1214" w:rsidRPr="00C23B3C">
              <w:rPr>
                <w:rFonts w:ascii="Avenir Next LT Pro" w:hAnsi="Avenir Next LT Pro" w:cs="Times"/>
                <w:sz w:val="20"/>
                <w:szCs w:val="20"/>
                <w:lang w:val="en-GB" w:eastAsia="lv-LV"/>
              </w:rPr>
              <w:t>, corrections</w:t>
            </w:r>
          </w:p>
        </w:tc>
        <w:tc>
          <w:tcPr>
            <w:tcW w:w="1985" w:type="dxa"/>
            <w:vAlign w:val="center"/>
          </w:tcPr>
          <w:p w14:paraId="0654183C" w14:textId="1E1380E7" w:rsidR="007E5F4D" w:rsidRPr="00C23B3C" w:rsidRDefault="007E5F4D" w:rsidP="00E4499C">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5,00 EUR</w:t>
            </w:r>
            <w:r w:rsidR="005B0B9E" w:rsidRPr="00C23B3C">
              <w:rPr>
                <w:rFonts w:ascii="Avenir Next LT Pro" w:hAnsi="Avenir Next LT Pro" w:cs="Times"/>
                <w:sz w:val="20"/>
                <w:szCs w:val="20"/>
                <w:lang w:val="en-GB" w:eastAsia="lv-LV"/>
              </w:rPr>
              <w:t>, incl. VAT</w:t>
            </w:r>
          </w:p>
        </w:tc>
      </w:tr>
      <w:tr w:rsidR="00A96226" w:rsidRPr="00CC402C" w14:paraId="3C4549C1" w14:textId="77777777" w:rsidTr="005B0B9E">
        <w:trPr>
          <w:trHeight w:val="283"/>
        </w:trPr>
        <w:tc>
          <w:tcPr>
            <w:tcW w:w="907" w:type="dxa"/>
            <w:vAlign w:val="center"/>
          </w:tcPr>
          <w:p w14:paraId="486DE280" w14:textId="18DBB5E3" w:rsidR="00A96226" w:rsidRPr="00C23B3C" w:rsidRDefault="00A96226" w:rsidP="00A96226">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4.8.</w:t>
            </w:r>
            <w:r w:rsidR="007840CF" w:rsidRPr="00C23B3C">
              <w:rPr>
                <w:rFonts w:ascii="Avenir Next LT Pro" w:hAnsi="Avenir Next LT Pro" w:cs="Times"/>
                <w:sz w:val="20"/>
                <w:szCs w:val="24"/>
                <w:lang w:val="en-GB"/>
              </w:rPr>
              <w:t>2</w:t>
            </w:r>
            <w:r w:rsidRPr="00C23B3C">
              <w:rPr>
                <w:rFonts w:ascii="Avenir Next LT Pro" w:hAnsi="Avenir Next LT Pro" w:cs="Times"/>
                <w:sz w:val="20"/>
                <w:szCs w:val="24"/>
                <w:lang w:val="en-GB"/>
              </w:rPr>
              <w:t>.</w:t>
            </w:r>
          </w:p>
        </w:tc>
        <w:tc>
          <w:tcPr>
            <w:tcW w:w="6464" w:type="dxa"/>
            <w:vAlign w:val="center"/>
          </w:tcPr>
          <w:p w14:paraId="3A9735D2" w14:textId="2283E027" w:rsidR="00A96226" w:rsidRPr="00C23B3C" w:rsidRDefault="00A96226" w:rsidP="00A96226">
            <w:pPr>
              <w:pStyle w:val="TableParagraph"/>
              <w:spacing w:before="0"/>
              <w:ind w:left="79" w:right="79"/>
              <w:rPr>
                <w:rFonts w:ascii="Avenir Next LT Pro" w:hAnsi="Avenir Next LT Pro" w:cs="Times"/>
                <w:sz w:val="20"/>
                <w:szCs w:val="20"/>
                <w:highlight w:val="yellow"/>
                <w:lang w:val="en-GB" w:eastAsia="lv-LV"/>
              </w:rPr>
            </w:pPr>
            <w:r w:rsidRPr="00C23B3C">
              <w:rPr>
                <w:rFonts w:ascii="Avenir Next LT Pro" w:hAnsi="Avenir Next LT Pro" w:cs="Times"/>
                <w:sz w:val="20"/>
                <w:szCs w:val="20"/>
                <w:lang w:val="en-GB" w:eastAsia="lv-LV"/>
              </w:rPr>
              <w:t xml:space="preserve">Cancellation of payment </w:t>
            </w:r>
            <w:r w:rsidR="00143BB3" w:rsidRPr="00C23B3C">
              <w:rPr>
                <w:rFonts w:ascii="Avenir Next LT Pro" w:hAnsi="Avenir Next LT Pro" w:cs="Times"/>
                <w:sz w:val="20"/>
                <w:szCs w:val="20"/>
                <w:lang w:val="en-GB" w:eastAsia="lv-LV"/>
              </w:rPr>
              <w:t>for an unpa</w:t>
            </w:r>
            <w:r w:rsidR="001F18F0" w:rsidRPr="00C23B3C">
              <w:rPr>
                <w:rFonts w:ascii="Avenir Next LT Pro" w:hAnsi="Avenir Next LT Pro" w:cs="Times"/>
                <w:sz w:val="20"/>
                <w:szCs w:val="20"/>
                <w:lang w:val="en-GB" w:eastAsia="lv-LV"/>
              </w:rPr>
              <w:t>id invoice</w:t>
            </w:r>
          </w:p>
        </w:tc>
        <w:tc>
          <w:tcPr>
            <w:tcW w:w="1985" w:type="dxa"/>
            <w:vAlign w:val="center"/>
          </w:tcPr>
          <w:p w14:paraId="55F893A7" w14:textId="6DD3E88C" w:rsidR="00A96226" w:rsidRPr="00C23B3C" w:rsidRDefault="00A96226" w:rsidP="00A96226">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lv-LV" w:eastAsia="lv-LV"/>
              </w:rPr>
              <w:t>3,00 EUR</w:t>
            </w:r>
          </w:p>
        </w:tc>
      </w:tr>
      <w:tr w:rsidR="007E5F4D" w:rsidRPr="00CC402C" w14:paraId="78DC971F" w14:textId="77777777" w:rsidTr="005B0B9E">
        <w:trPr>
          <w:trHeight w:val="283"/>
        </w:trPr>
        <w:tc>
          <w:tcPr>
            <w:tcW w:w="907" w:type="dxa"/>
            <w:vAlign w:val="center"/>
          </w:tcPr>
          <w:p w14:paraId="1E59C6FC" w14:textId="624C9954" w:rsidR="007E5F4D" w:rsidRPr="00C23B3C" w:rsidRDefault="007E5F4D" w:rsidP="007E5F4D">
            <w:pPr>
              <w:pStyle w:val="TableParagraph"/>
              <w:spacing w:before="0"/>
              <w:ind w:left="79"/>
              <w:rPr>
                <w:rFonts w:ascii="Avenir Next LT Pro" w:hAnsi="Avenir Next LT Pro" w:cs="Times"/>
                <w:sz w:val="20"/>
                <w:szCs w:val="24"/>
                <w:lang w:val="en-GB"/>
              </w:rPr>
            </w:pPr>
            <w:r w:rsidRPr="00C23B3C">
              <w:rPr>
                <w:rFonts w:ascii="Avenir Next LT Pro" w:hAnsi="Avenir Next LT Pro" w:cs="Times"/>
                <w:sz w:val="20"/>
                <w:szCs w:val="24"/>
                <w:lang w:val="en-GB"/>
              </w:rPr>
              <w:t>4.</w:t>
            </w:r>
            <w:r w:rsidR="00F478F8" w:rsidRPr="00C23B3C">
              <w:rPr>
                <w:rFonts w:ascii="Avenir Next LT Pro" w:hAnsi="Avenir Next LT Pro" w:cs="Times"/>
                <w:sz w:val="20"/>
                <w:szCs w:val="24"/>
                <w:lang w:val="en-GB"/>
              </w:rPr>
              <w:t>8</w:t>
            </w:r>
            <w:r w:rsidRPr="00C23B3C">
              <w:rPr>
                <w:rFonts w:ascii="Avenir Next LT Pro" w:hAnsi="Avenir Next LT Pro" w:cs="Times"/>
                <w:sz w:val="20"/>
                <w:szCs w:val="24"/>
                <w:lang w:val="en-GB"/>
              </w:rPr>
              <w:t>.</w:t>
            </w:r>
            <w:r w:rsidR="007840CF" w:rsidRPr="00C23B3C">
              <w:rPr>
                <w:rFonts w:ascii="Avenir Next LT Pro" w:hAnsi="Avenir Next LT Pro" w:cs="Times"/>
                <w:sz w:val="20"/>
                <w:szCs w:val="24"/>
                <w:lang w:val="en-GB"/>
              </w:rPr>
              <w:t>3</w:t>
            </w:r>
            <w:r w:rsidRPr="00C23B3C">
              <w:rPr>
                <w:rFonts w:ascii="Avenir Next LT Pro" w:hAnsi="Avenir Next LT Pro" w:cs="Times"/>
                <w:sz w:val="20"/>
                <w:szCs w:val="24"/>
                <w:lang w:val="en-GB"/>
              </w:rPr>
              <w:t>.</w:t>
            </w:r>
          </w:p>
        </w:tc>
        <w:tc>
          <w:tcPr>
            <w:tcW w:w="6464" w:type="dxa"/>
            <w:vAlign w:val="center"/>
          </w:tcPr>
          <w:p w14:paraId="75337ECC" w14:textId="68D89F6A" w:rsidR="007E5F4D" w:rsidRPr="00C23B3C" w:rsidRDefault="007E5F4D" w:rsidP="009821CC">
            <w:pPr>
              <w:pStyle w:val="TableParagraph"/>
              <w:spacing w:before="0"/>
              <w:ind w:left="79" w:right="79"/>
              <w:rPr>
                <w:rFonts w:ascii="Avenir Next LT Pro" w:hAnsi="Avenir Next LT Pro" w:cs="Times"/>
                <w:sz w:val="20"/>
                <w:szCs w:val="20"/>
                <w:lang w:val="en-GB"/>
              </w:rPr>
            </w:pPr>
            <w:r w:rsidRPr="00C23B3C">
              <w:rPr>
                <w:rFonts w:ascii="Avenir Next LT Pro" w:hAnsi="Avenir Next LT Pro" w:cs="Times"/>
                <w:sz w:val="20"/>
                <w:szCs w:val="20"/>
                <w:lang w:val="en-GB" w:eastAsia="lv-LV"/>
              </w:rPr>
              <w:t>Payment of invoices</w:t>
            </w:r>
          </w:p>
        </w:tc>
        <w:tc>
          <w:tcPr>
            <w:tcW w:w="1985" w:type="dxa"/>
            <w:vAlign w:val="center"/>
          </w:tcPr>
          <w:p w14:paraId="53943C5D" w14:textId="3DB37D2E" w:rsidR="007E5F4D" w:rsidRPr="00C23B3C" w:rsidRDefault="007E5F4D" w:rsidP="00E4499C">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0,36 EUR</w:t>
            </w:r>
            <w:r w:rsidR="008F7F50" w:rsidRPr="00C23B3C">
              <w:rPr>
                <w:rStyle w:val="EndnoteReference"/>
                <w:rFonts w:ascii="Avenir Next LT Pro" w:hAnsi="Avenir Next LT Pro" w:cs="Times"/>
                <w:sz w:val="20"/>
                <w:szCs w:val="20"/>
                <w:lang w:val="en-GB" w:eastAsia="lv-LV"/>
              </w:rPr>
              <w:endnoteReference w:id="37"/>
            </w:r>
          </w:p>
        </w:tc>
      </w:tr>
    </w:tbl>
    <w:p w14:paraId="25A64D45" w14:textId="77777777" w:rsidR="0085095D" w:rsidRPr="009821CC" w:rsidRDefault="0085095D" w:rsidP="008B5286">
      <w:pPr>
        <w:pStyle w:val="Title"/>
        <w:tabs>
          <w:tab w:val="left" w:pos="142"/>
        </w:tabs>
        <w:spacing w:before="0"/>
        <w:ind w:left="0" w:firstLine="0"/>
        <w:rPr>
          <w:rFonts w:ascii="Avenir Next LT Pro" w:hAnsi="Avenir Next LT Pro" w:cs="Times"/>
          <w:b w:val="0"/>
          <w:bCs w:val="0"/>
          <w:sz w:val="20"/>
          <w:szCs w:val="20"/>
          <w:vertAlign w:val="superscript"/>
          <w:lang w:val="en-GB" w:eastAsia="lv-LV"/>
        </w:rPr>
      </w:pPr>
    </w:p>
    <w:p w14:paraId="6E305638" w14:textId="77EF25C8" w:rsidR="008B5286" w:rsidRPr="009821CC" w:rsidRDefault="008B5286" w:rsidP="008B5286">
      <w:pPr>
        <w:pStyle w:val="Title"/>
        <w:tabs>
          <w:tab w:val="left" w:pos="142"/>
        </w:tabs>
        <w:spacing w:before="0"/>
        <w:ind w:left="0" w:firstLine="0"/>
        <w:rPr>
          <w:rFonts w:ascii="Avenir Next LT Pro" w:hAnsi="Avenir Next LT Pro" w:cs="Times"/>
          <w:b w:val="0"/>
          <w:bCs w:val="0"/>
          <w:sz w:val="20"/>
          <w:szCs w:val="20"/>
          <w:vertAlign w:val="superscript"/>
          <w:lang w:val="en-GB" w:eastAsia="lv-LV"/>
        </w:rPr>
      </w:pPr>
      <w:r w:rsidRPr="009821CC">
        <w:rPr>
          <w:rFonts w:ascii="Avenir Next LT Pro" w:hAnsi="Avenir Next LT Pro" w:cs="Times"/>
          <w:b w:val="0"/>
          <w:bCs w:val="0"/>
          <w:sz w:val="20"/>
          <w:szCs w:val="20"/>
          <w:vertAlign w:val="superscript"/>
          <w:lang w:val="en-GB" w:eastAsia="lv-LV"/>
        </w:rPr>
        <w:t>________________________________________________________</w:t>
      </w:r>
    </w:p>
    <w:p w14:paraId="23084B11" w14:textId="1537C11D" w:rsidR="006A6AA9" w:rsidRPr="009821CC" w:rsidRDefault="007E5F4D" w:rsidP="007E5F4D">
      <w:pPr>
        <w:pStyle w:val="Title"/>
        <w:tabs>
          <w:tab w:val="left" w:pos="284"/>
        </w:tabs>
        <w:ind w:left="0" w:right="-54" w:firstLine="0"/>
        <w:jc w:val="both"/>
        <w:rPr>
          <w:rFonts w:ascii="Avenir Next LT Pro" w:hAnsi="Avenir Next LT Pro"/>
          <w:sz w:val="14"/>
          <w:szCs w:val="14"/>
          <w:lang w:val="en-GB" w:bidi="en-US"/>
        </w:rPr>
      </w:pPr>
      <w:r w:rsidRPr="009821CC">
        <w:rPr>
          <w:rFonts w:ascii="Avenir Next LT Pro" w:hAnsi="Avenir Next LT Pro" w:cs="Times"/>
          <w:sz w:val="14"/>
          <w:szCs w:val="14"/>
          <w:lang w:val="en-GB" w:eastAsia="lv-LV"/>
        </w:rPr>
        <w:t xml:space="preserve">SHA </w:t>
      </w:r>
      <w:r w:rsidR="006A6AA9" w:rsidRPr="009821CC">
        <w:rPr>
          <w:rFonts w:ascii="Avenir Next LT Pro" w:hAnsi="Avenir Next LT Pro" w:cs="Times"/>
          <w:b w:val="0"/>
          <w:bCs w:val="0"/>
          <w:sz w:val="14"/>
          <w:szCs w:val="14"/>
          <w:lang w:val="en-GB" w:bidi="en-US"/>
        </w:rPr>
        <w:t xml:space="preserve">The payer pays the commission fee set by </w:t>
      </w:r>
      <w:proofErr w:type="spellStart"/>
      <w:r w:rsidR="006A6AA9" w:rsidRPr="009821CC">
        <w:rPr>
          <w:rFonts w:ascii="Avenir Next LT Pro" w:hAnsi="Avenir Next LT Pro" w:cs="Times"/>
          <w:b w:val="0"/>
          <w:bCs w:val="0"/>
          <w:sz w:val="14"/>
          <w:szCs w:val="14"/>
          <w:lang w:val="en-GB" w:bidi="en-US"/>
        </w:rPr>
        <w:t>Industra</w:t>
      </w:r>
      <w:proofErr w:type="spellEnd"/>
      <w:r w:rsidR="006A6AA9" w:rsidRPr="009821CC">
        <w:rPr>
          <w:rFonts w:ascii="Avenir Next LT Pro" w:hAnsi="Avenir Next LT Pro" w:cs="Times"/>
          <w:b w:val="0"/>
          <w:bCs w:val="0"/>
          <w:sz w:val="14"/>
          <w:szCs w:val="14"/>
          <w:lang w:val="en-GB" w:bidi="en-US"/>
        </w:rPr>
        <w:t xml:space="preserve"> Bank for the transfer. All other commission fees related to the transfer</w:t>
      </w:r>
      <w:r w:rsidR="00E269D0">
        <w:rPr>
          <w:rFonts w:ascii="Avenir Next LT Pro" w:hAnsi="Avenir Next LT Pro" w:cs="Times"/>
          <w:b w:val="0"/>
          <w:bCs w:val="0"/>
          <w:sz w:val="14"/>
          <w:szCs w:val="14"/>
          <w:lang w:val="en-GB" w:bidi="en-US"/>
        </w:rPr>
        <w:t xml:space="preserve">, including those </w:t>
      </w:r>
      <w:r w:rsidR="006A6AA9" w:rsidRPr="009821CC">
        <w:rPr>
          <w:rFonts w:ascii="Avenir Next LT Pro" w:hAnsi="Avenir Next LT Pro" w:cs="Times"/>
          <w:b w:val="0"/>
          <w:bCs w:val="0"/>
          <w:sz w:val="14"/>
          <w:szCs w:val="14"/>
          <w:lang w:val="en-GB" w:bidi="en-US"/>
        </w:rPr>
        <w:t>of the Correspondent Bank, Intermediary Bank</w:t>
      </w:r>
      <w:r w:rsidR="00E269D0">
        <w:rPr>
          <w:rFonts w:ascii="Avenir Next LT Pro" w:hAnsi="Avenir Next LT Pro" w:cs="Times"/>
          <w:b w:val="0"/>
          <w:bCs w:val="0"/>
          <w:sz w:val="14"/>
          <w:szCs w:val="14"/>
          <w:lang w:val="en-GB" w:bidi="en-US"/>
        </w:rPr>
        <w:t>,</w:t>
      </w:r>
      <w:r w:rsidR="006A6AA9" w:rsidRPr="009821CC">
        <w:rPr>
          <w:rFonts w:ascii="Avenir Next LT Pro" w:hAnsi="Avenir Next LT Pro" w:cs="Times"/>
          <w:b w:val="0"/>
          <w:bCs w:val="0"/>
          <w:sz w:val="14"/>
          <w:szCs w:val="14"/>
          <w:lang w:val="en-GB" w:bidi="en-US"/>
        </w:rPr>
        <w:t xml:space="preserve"> and the Beneficiary's payment service provider, if any, </w:t>
      </w:r>
      <w:r w:rsidR="00E269D0">
        <w:rPr>
          <w:rFonts w:ascii="Avenir Next LT Pro" w:hAnsi="Avenir Next LT Pro" w:cs="Times"/>
          <w:b w:val="0"/>
          <w:bCs w:val="0"/>
          <w:sz w:val="14"/>
          <w:szCs w:val="14"/>
          <w:lang w:val="en-GB" w:bidi="en-US"/>
        </w:rPr>
        <w:t xml:space="preserve">are </w:t>
      </w:r>
      <w:r w:rsidR="006A6AA9" w:rsidRPr="009821CC">
        <w:rPr>
          <w:rFonts w:ascii="Avenir Next LT Pro" w:hAnsi="Avenir Next LT Pro" w:cs="Times"/>
          <w:b w:val="0"/>
          <w:bCs w:val="0"/>
          <w:sz w:val="14"/>
          <w:szCs w:val="14"/>
          <w:lang w:val="en-GB" w:bidi="en-US"/>
        </w:rPr>
        <w:t xml:space="preserve">paid by the Payee. The Payee's payment service provider </w:t>
      </w:r>
      <w:r w:rsidR="00E269D0">
        <w:rPr>
          <w:rFonts w:ascii="Avenir Next LT Pro" w:hAnsi="Avenir Next LT Pro" w:cs="Times"/>
          <w:b w:val="0"/>
          <w:bCs w:val="0"/>
          <w:sz w:val="14"/>
          <w:szCs w:val="14"/>
          <w:lang w:val="en-GB" w:bidi="en-US"/>
        </w:rPr>
        <w:t xml:space="preserve">credits the Payee’s account </w:t>
      </w:r>
      <w:r w:rsidR="00E269D0" w:rsidRPr="00E269D0">
        <w:rPr>
          <w:rFonts w:ascii="Avenir Next LT Pro" w:hAnsi="Avenir Next LT Pro" w:cs="Times"/>
          <w:b w:val="0"/>
          <w:bCs w:val="0"/>
          <w:sz w:val="14"/>
          <w:szCs w:val="14"/>
          <w:lang w:val="en-GB" w:bidi="en-US"/>
        </w:rPr>
        <w:t>with the transfer amount after deducting any applicable commission fees.</w:t>
      </w:r>
    </w:p>
    <w:p w14:paraId="5DB9D1A7" w14:textId="23222ED7" w:rsidR="001C6B99" w:rsidRPr="009821CC" w:rsidRDefault="007E5F4D" w:rsidP="00A14C41">
      <w:pPr>
        <w:pStyle w:val="Title"/>
        <w:tabs>
          <w:tab w:val="left" w:pos="284"/>
        </w:tabs>
        <w:spacing w:after="60"/>
        <w:ind w:left="0" w:right="-58" w:firstLine="0"/>
        <w:jc w:val="both"/>
        <w:rPr>
          <w:rFonts w:ascii="Avenir Next LT Pro" w:hAnsi="Avenir Next LT Pro" w:cs="Times"/>
          <w:b w:val="0"/>
          <w:bCs w:val="0"/>
          <w:sz w:val="14"/>
          <w:szCs w:val="14"/>
          <w:lang w:val="en-GB" w:bidi="en-US"/>
        </w:rPr>
        <w:sectPr w:rsidR="001C6B99" w:rsidRPr="009821CC" w:rsidSect="00EC47C7">
          <w:footnotePr>
            <w:pos w:val="beneathText"/>
            <w:numRestart w:val="eachSect"/>
          </w:footnotePr>
          <w:endnotePr>
            <w:numFmt w:val="decimal"/>
            <w:numRestart w:val="eachSect"/>
          </w:endnotePr>
          <w:pgSz w:w="11910" w:h="16840"/>
          <w:pgMar w:top="1304" w:right="1304" w:bottom="1304" w:left="1304" w:header="720" w:footer="340" w:gutter="0"/>
          <w:cols w:space="3146"/>
          <w:docGrid w:linePitch="299"/>
        </w:sectPr>
      </w:pPr>
      <w:r w:rsidRPr="009821CC">
        <w:rPr>
          <w:rFonts w:ascii="Avenir Next LT Pro" w:hAnsi="Avenir Next LT Pro" w:cs="Times"/>
          <w:sz w:val="14"/>
          <w:szCs w:val="14"/>
          <w:lang w:val="en-GB" w:eastAsia="lv-LV"/>
        </w:rPr>
        <w:t>OUR</w:t>
      </w:r>
      <w:r w:rsidRPr="009821CC">
        <w:rPr>
          <w:rFonts w:ascii="Avenir Next LT Pro" w:hAnsi="Avenir Next LT Pro" w:cs="Times"/>
          <w:b w:val="0"/>
          <w:bCs w:val="0"/>
          <w:sz w:val="14"/>
          <w:szCs w:val="14"/>
          <w:lang w:val="en-GB" w:eastAsia="lv-LV"/>
        </w:rPr>
        <w:t xml:space="preserve"> </w:t>
      </w:r>
      <w:proofErr w:type="gramStart"/>
      <w:r w:rsidR="006A6AA9" w:rsidRPr="009821CC">
        <w:rPr>
          <w:rFonts w:ascii="Avenir Next LT Pro" w:hAnsi="Avenir Next LT Pro" w:cs="Times"/>
          <w:b w:val="0"/>
          <w:bCs w:val="0"/>
          <w:sz w:val="14"/>
          <w:szCs w:val="14"/>
          <w:lang w:val="en-GB" w:bidi="en-US"/>
        </w:rPr>
        <w:t>All</w:t>
      </w:r>
      <w:r w:rsidR="00D9418C">
        <w:rPr>
          <w:rFonts w:ascii="Avenir Next LT Pro" w:hAnsi="Avenir Next LT Pro" w:cs="Times"/>
          <w:b w:val="0"/>
          <w:bCs w:val="0"/>
          <w:sz w:val="14"/>
          <w:szCs w:val="14"/>
          <w:lang w:val="en-GB" w:bidi="en-US"/>
        </w:rPr>
        <w:t xml:space="preserve"> </w:t>
      </w:r>
      <w:r w:rsidR="006A6AA9" w:rsidRPr="009821CC">
        <w:rPr>
          <w:rFonts w:ascii="Avenir Next LT Pro" w:hAnsi="Avenir Next LT Pro" w:cs="Times"/>
          <w:b w:val="0"/>
          <w:bCs w:val="0"/>
          <w:sz w:val="14"/>
          <w:szCs w:val="14"/>
          <w:lang w:val="en-GB" w:bidi="en-US"/>
        </w:rPr>
        <w:t>commission</w:t>
      </w:r>
      <w:proofErr w:type="gramEnd"/>
      <w:r w:rsidR="006A6AA9" w:rsidRPr="009821CC">
        <w:rPr>
          <w:rFonts w:ascii="Avenir Next LT Pro" w:hAnsi="Avenir Next LT Pro" w:cs="Times"/>
          <w:b w:val="0"/>
          <w:bCs w:val="0"/>
          <w:sz w:val="14"/>
          <w:szCs w:val="14"/>
          <w:lang w:val="en-GB" w:bidi="en-US"/>
        </w:rPr>
        <w:t xml:space="preserve"> fees related to the transfer</w:t>
      </w:r>
      <w:r w:rsidR="00C76868">
        <w:rPr>
          <w:rFonts w:ascii="Avenir Next LT Pro" w:hAnsi="Avenir Next LT Pro" w:cs="Times"/>
          <w:b w:val="0"/>
          <w:bCs w:val="0"/>
          <w:sz w:val="14"/>
          <w:szCs w:val="14"/>
          <w:lang w:val="en-GB" w:bidi="en-US"/>
        </w:rPr>
        <w:t xml:space="preserve">—including fees from </w:t>
      </w:r>
      <w:proofErr w:type="spellStart"/>
      <w:r w:rsidR="006A6AA9" w:rsidRPr="009821CC">
        <w:rPr>
          <w:rFonts w:ascii="Avenir Next LT Pro" w:hAnsi="Avenir Next LT Pro" w:cs="Times"/>
          <w:b w:val="0"/>
          <w:bCs w:val="0"/>
          <w:sz w:val="14"/>
          <w:szCs w:val="14"/>
          <w:lang w:val="en-GB" w:bidi="en-US"/>
        </w:rPr>
        <w:t>Industra</w:t>
      </w:r>
      <w:proofErr w:type="spellEnd"/>
      <w:r w:rsidR="006A6AA9" w:rsidRPr="009821CC">
        <w:rPr>
          <w:rFonts w:ascii="Avenir Next LT Pro" w:hAnsi="Avenir Next LT Pro" w:cs="Times"/>
          <w:b w:val="0"/>
          <w:bCs w:val="0"/>
          <w:sz w:val="14"/>
          <w:szCs w:val="14"/>
          <w:lang w:val="en-GB" w:bidi="en-US"/>
        </w:rPr>
        <w:t xml:space="preserve"> Bank, Correspondent Bank, Intermediary Bank</w:t>
      </w:r>
      <w:r w:rsidR="00C76868">
        <w:rPr>
          <w:rFonts w:ascii="Avenir Next LT Pro" w:hAnsi="Avenir Next LT Pro" w:cs="Times"/>
          <w:b w:val="0"/>
          <w:bCs w:val="0"/>
          <w:sz w:val="14"/>
          <w:szCs w:val="14"/>
          <w:lang w:val="en-GB" w:bidi="en-US"/>
        </w:rPr>
        <w:t>,</w:t>
      </w:r>
      <w:r w:rsidR="006A6AA9" w:rsidRPr="009821CC">
        <w:rPr>
          <w:rFonts w:ascii="Avenir Next LT Pro" w:hAnsi="Avenir Next LT Pro" w:cs="Times"/>
          <w:b w:val="0"/>
          <w:bCs w:val="0"/>
          <w:sz w:val="14"/>
          <w:szCs w:val="14"/>
          <w:lang w:val="en-GB" w:bidi="en-US"/>
        </w:rPr>
        <w:t xml:space="preserve"> and </w:t>
      </w:r>
      <w:r w:rsidR="00C76868">
        <w:rPr>
          <w:rFonts w:ascii="Avenir Next LT Pro" w:hAnsi="Avenir Next LT Pro" w:cs="Times"/>
          <w:b w:val="0"/>
          <w:bCs w:val="0"/>
          <w:sz w:val="14"/>
          <w:szCs w:val="14"/>
          <w:lang w:val="en-GB" w:bidi="en-US"/>
        </w:rPr>
        <w:t xml:space="preserve">the </w:t>
      </w:r>
      <w:r w:rsidR="006A6AA9" w:rsidRPr="009821CC">
        <w:rPr>
          <w:rFonts w:ascii="Avenir Next LT Pro" w:hAnsi="Avenir Next LT Pro" w:cs="Times"/>
          <w:b w:val="0"/>
          <w:bCs w:val="0"/>
          <w:sz w:val="14"/>
          <w:szCs w:val="14"/>
          <w:lang w:val="en-GB" w:bidi="en-US"/>
        </w:rPr>
        <w:t>Payee's payment service provider</w:t>
      </w:r>
      <w:r w:rsidR="00C76868">
        <w:rPr>
          <w:rFonts w:ascii="Avenir Next LT Pro" w:hAnsi="Avenir Next LT Pro" w:cs="Times"/>
          <w:b w:val="0"/>
          <w:bCs w:val="0"/>
          <w:sz w:val="14"/>
          <w:szCs w:val="14"/>
          <w:lang w:val="en-GB" w:bidi="en-US"/>
        </w:rPr>
        <w:t xml:space="preserve">—are </w:t>
      </w:r>
      <w:r w:rsidR="006A6AA9" w:rsidRPr="009821CC">
        <w:rPr>
          <w:rFonts w:ascii="Avenir Next LT Pro" w:hAnsi="Avenir Next LT Pro" w:cs="Times"/>
          <w:b w:val="0"/>
          <w:bCs w:val="0"/>
          <w:sz w:val="14"/>
          <w:szCs w:val="14"/>
          <w:lang w:val="en-GB" w:bidi="en-US"/>
        </w:rPr>
        <w:t>paid by the Payer. The Payer also</w:t>
      </w:r>
      <w:r w:rsidR="00C76868">
        <w:rPr>
          <w:rFonts w:ascii="Avenir Next LT Pro" w:hAnsi="Avenir Next LT Pro" w:cs="Times"/>
          <w:b w:val="0"/>
          <w:bCs w:val="0"/>
          <w:sz w:val="14"/>
          <w:szCs w:val="14"/>
          <w:lang w:val="en-GB" w:bidi="en-US"/>
        </w:rPr>
        <w:t xml:space="preserve"> agrees to cover any</w:t>
      </w:r>
      <w:r w:rsidR="006A6AA9" w:rsidRPr="009821CC">
        <w:rPr>
          <w:rFonts w:ascii="Avenir Next LT Pro" w:hAnsi="Avenir Next LT Pro" w:cs="Times"/>
          <w:b w:val="0"/>
          <w:bCs w:val="0"/>
          <w:sz w:val="14"/>
          <w:szCs w:val="14"/>
          <w:lang w:val="en-GB" w:bidi="en-US"/>
        </w:rPr>
        <w:t xml:space="preserve"> additional fees</w:t>
      </w:r>
      <w:r w:rsidR="00C76868">
        <w:rPr>
          <w:rFonts w:ascii="Avenir Next LT Pro" w:hAnsi="Avenir Next LT Pro" w:cs="Times"/>
          <w:b w:val="0"/>
          <w:bCs w:val="0"/>
          <w:sz w:val="14"/>
          <w:szCs w:val="14"/>
          <w:lang w:val="en-GB" w:bidi="en-US"/>
        </w:rPr>
        <w:t xml:space="preserve"> imposed</w:t>
      </w:r>
      <w:r w:rsidR="006A6AA9" w:rsidRPr="009821CC">
        <w:rPr>
          <w:rFonts w:ascii="Avenir Next LT Pro" w:hAnsi="Avenir Next LT Pro" w:cs="Times"/>
          <w:b w:val="0"/>
          <w:bCs w:val="0"/>
          <w:sz w:val="14"/>
          <w:szCs w:val="14"/>
          <w:lang w:val="en-GB" w:bidi="en-US"/>
        </w:rPr>
        <w:t xml:space="preserve"> by the banks involved in executi</w:t>
      </w:r>
      <w:r w:rsidR="00C76868">
        <w:rPr>
          <w:rFonts w:ascii="Avenir Next LT Pro" w:hAnsi="Avenir Next LT Pro" w:cs="Times"/>
          <w:b w:val="0"/>
          <w:bCs w:val="0"/>
          <w:sz w:val="14"/>
          <w:szCs w:val="14"/>
          <w:lang w:val="en-GB" w:bidi="en-US"/>
        </w:rPr>
        <w:t>ng</w:t>
      </w:r>
      <w:r w:rsidR="006A6AA9" w:rsidRPr="009821CC">
        <w:rPr>
          <w:rFonts w:ascii="Avenir Next LT Pro" w:hAnsi="Avenir Next LT Pro" w:cs="Times"/>
          <w:b w:val="0"/>
          <w:bCs w:val="0"/>
          <w:sz w:val="14"/>
          <w:szCs w:val="14"/>
          <w:lang w:val="en-GB" w:bidi="en-US"/>
        </w:rPr>
        <w:t xml:space="preserve"> the transfer, if any. </w:t>
      </w:r>
      <w:proofErr w:type="spellStart"/>
      <w:r w:rsidR="006A6AA9" w:rsidRPr="009821CC">
        <w:rPr>
          <w:rFonts w:ascii="Avenir Next LT Pro" w:hAnsi="Avenir Next LT Pro" w:cs="Times"/>
          <w:b w:val="0"/>
          <w:bCs w:val="0"/>
          <w:sz w:val="14"/>
          <w:szCs w:val="14"/>
          <w:lang w:val="en-GB" w:bidi="en-US"/>
        </w:rPr>
        <w:t>Industra</w:t>
      </w:r>
      <w:proofErr w:type="spellEnd"/>
      <w:r w:rsidR="006A6AA9" w:rsidRPr="009821CC">
        <w:rPr>
          <w:rFonts w:ascii="Avenir Next LT Pro" w:hAnsi="Avenir Next LT Pro" w:cs="Times"/>
          <w:b w:val="0"/>
          <w:bCs w:val="0"/>
          <w:sz w:val="14"/>
          <w:szCs w:val="14"/>
          <w:lang w:val="en-GB" w:bidi="en-US"/>
        </w:rPr>
        <w:t xml:space="preserve"> Bank re</w:t>
      </w:r>
      <w:r w:rsidR="00C76868">
        <w:rPr>
          <w:rFonts w:ascii="Avenir Next LT Pro" w:hAnsi="Avenir Next LT Pro" w:cs="Times"/>
          <w:b w:val="0"/>
          <w:bCs w:val="0"/>
          <w:sz w:val="14"/>
          <w:szCs w:val="14"/>
          <w:lang w:val="en-GB" w:bidi="en-US"/>
        </w:rPr>
        <w:t>serves</w:t>
      </w:r>
      <w:r w:rsidR="006A6AA9" w:rsidRPr="009821CC">
        <w:rPr>
          <w:rFonts w:ascii="Avenir Next LT Pro" w:hAnsi="Avenir Next LT Pro" w:cs="Times"/>
          <w:b w:val="0"/>
          <w:bCs w:val="0"/>
          <w:sz w:val="14"/>
          <w:szCs w:val="14"/>
          <w:lang w:val="en-GB" w:bidi="en-US"/>
        </w:rPr>
        <w:t xml:space="preserve"> the right to deduct additional commission fees from the </w:t>
      </w:r>
      <w:r w:rsidR="005F6921">
        <w:rPr>
          <w:rFonts w:ascii="Avenir Next LT Pro" w:hAnsi="Avenir Next LT Pro" w:cs="Times"/>
          <w:b w:val="0"/>
          <w:bCs w:val="0"/>
          <w:sz w:val="14"/>
          <w:szCs w:val="14"/>
          <w:lang w:val="en-GB" w:bidi="en-US"/>
        </w:rPr>
        <w:t>Customer</w:t>
      </w:r>
      <w:r w:rsidR="006A6AA9" w:rsidRPr="009821CC">
        <w:rPr>
          <w:rFonts w:ascii="Avenir Next LT Pro" w:hAnsi="Avenir Next LT Pro" w:cs="Times"/>
          <w:b w:val="0"/>
          <w:bCs w:val="0"/>
          <w:sz w:val="14"/>
          <w:szCs w:val="14"/>
          <w:lang w:val="en-GB" w:bidi="en-US"/>
        </w:rPr>
        <w:t xml:space="preserve">'s </w:t>
      </w:r>
      <w:r w:rsidR="00C76868">
        <w:rPr>
          <w:rFonts w:ascii="Avenir Next LT Pro" w:hAnsi="Avenir Next LT Pro" w:cs="Times"/>
          <w:b w:val="0"/>
          <w:bCs w:val="0"/>
          <w:sz w:val="14"/>
          <w:szCs w:val="14"/>
          <w:lang w:val="en-GB" w:bidi="en-US"/>
        </w:rPr>
        <w:t>a</w:t>
      </w:r>
      <w:r w:rsidR="006A6AA9" w:rsidRPr="009821CC">
        <w:rPr>
          <w:rFonts w:ascii="Avenir Next LT Pro" w:hAnsi="Avenir Next LT Pro" w:cs="Times"/>
          <w:b w:val="0"/>
          <w:bCs w:val="0"/>
          <w:sz w:val="14"/>
          <w:szCs w:val="14"/>
          <w:lang w:val="en-GB" w:bidi="en-US"/>
        </w:rPr>
        <w:t>ccounts without prior approval. The Payee's payment service provider credit</w:t>
      </w:r>
      <w:r w:rsidR="00C76868">
        <w:rPr>
          <w:rFonts w:ascii="Avenir Next LT Pro" w:hAnsi="Avenir Next LT Pro" w:cs="Times"/>
          <w:b w:val="0"/>
          <w:bCs w:val="0"/>
          <w:sz w:val="14"/>
          <w:szCs w:val="14"/>
          <w:lang w:val="en-GB" w:bidi="en-US"/>
        </w:rPr>
        <w:t>s</w:t>
      </w:r>
      <w:r w:rsidR="006A6AA9" w:rsidRPr="009821CC">
        <w:rPr>
          <w:rFonts w:ascii="Avenir Next LT Pro" w:hAnsi="Avenir Next LT Pro" w:cs="Times"/>
          <w:b w:val="0"/>
          <w:bCs w:val="0"/>
          <w:sz w:val="14"/>
          <w:szCs w:val="14"/>
          <w:lang w:val="en-GB" w:bidi="en-US"/>
        </w:rPr>
        <w:t xml:space="preserve"> the Payee's account with the full transfer</w:t>
      </w:r>
      <w:r w:rsidR="00C76868">
        <w:rPr>
          <w:rFonts w:ascii="Avenir Next LT Pro" w:hAnsi="Avenir Next LT Pro" w:cs="Times"/>
          <w:b w:val="0"/>
          <w:bCs w:val="0"/>
          <w:sz w:val="14"/>
          <w:szCs w:val="14"/>
          <w:lang w:val="en-GB" w:bidi="en-US"/>
        </w:rPr>
        <w:t xml:space="preserve"> amount</w:t>
      </w:r>
      <w:r w:rsidR="006A6AA9" w:rsidRPr="009821CC">
        <w:rPr>
          <w:rFonts w:ascii="Avenir Next LT Pro" w:hAnsi="Avenir Next LT Pro" w:cs="Times"/>
          <w:b w:val="0"/>
          <w:bCs w:val="0"/>
          <w:sz w:val="14"/>
          <w:szCs w:val="14"/>
          <w:lang w:val="en-GB" w:bidi="en-US"/>
        </w:rPr>
        <w:t>.  </w:t>
      </w:r>
      <w:proofErr w:type="spellStart"/>
      <w:r w:rsidR="006A6AA9" w:rsidRPr="009821CC">
        <w:rPr>
          <w:rFonts w:ascii="Avenir Next LT Pro" w:hAnsi="Avenir Next LT Pro" w:cs="Times"/>
          <w:b w:val="0"/>
          <w:bCs w:val="0"/>
          <w:sz w:val="14"/>
          <w:szCs w:val="14"/>
          <w:lang w:val="en-GB" w:bidi="en-US"/>
        </w:rPr>
        <w:t>Industra</w:t>
      </w:r>
      <w:proofErr w:type="spellEnd"/>
      <w:r w:rsidR="006A6AA9" w:rsidRPr="009821CC">
        <w:rPr>
          <w:rFonts w:ascii="Avenir Next LT Pro" w:hAnsi="Avenir Next LT Pro" w:cs="Times"/>
          <w:b w:val="0"/>
          <w:bCs w:val="0"/>
          <w:sz w:val="14"/>
          <w:szCs w:val="14"/>
          <w:lang w:val="en-GB" w:bidi="en-US"/>
        </w:rPr>
        <w:t xml:space="preserve"> Bank is not </w:t>
      </w:r>
      <w:r w:rsidR="00C76868">
        <w:rPr>
          <w:rFonts w:ascii="Avenir Next LT Pro" w:hAnsi="Avenir Next LT Pro" w:cs="Times"/>
          <w:b w:val="0"/>
          <w:bCs w:val="0"/>
          <w:sz w:val="14"/>
          <w:szCs w:val="14"/>
          <w:lang w:val="en-GB" w:bidi="en-US"/>
        </w:rPr>
        <w:t>liable</w:t>
      </w:r>
      <w:r w:rsidR="00C76868" w:rsidRPr="009821CC">
        <w:rPr>
          <w:rFonts w:ascii="Avenir Next LT Pro" w:hAnsi="Avenir Next LT Pro" w:cs="Times"/>
          <w:b w:val="0"/>
          <w:bCs w:val="0"/>
          <w:sz w:val="14"/>
          <w:szCs w:val="14"/>
          <w:lang w:val="en-GB" w:bidi="en-US"/>
        </w:rPr>
        <w:t xml:space="preserve"> </w:t>
      </w:r>
      <w:r w:rsidR="006A6AA9" w:rsidRPr="009821CC">
        <w:rPr>
          <w:rFonts w:ascii="Avenir Next LT Pro" w:hAnsi="Avenir Next LT Pro" w:cs="Times"/>
          <w:b w:val="0"/>
          <w:bCs w:val="0"/>
          <w:sz w:val="14"/>
          <w:szCs w:val="14"/>
          <w:lang w:val="en-GB" w:bidi="en-US"/>
        </w:rPr>
        <w:t>if the Correspondent Bank, Intermediary Bank</w:t>
      </w:r>
      <w:r w:rsidR="00C76868">
        <w:rPr>
          <w:rFonts w:ascii="Avenir Next LT Pro" w:hAnsi="Avenir Next LT Pro" w:cs="Times"/>
          <w:b w:val="0"/>
          <w:bCs w:val="0"/>
          <w:sz w:val="14"/>
          <w:szCs w:val="14"/>
          <w:lang w:val="en-GB" w:bidi="en-US"/>
        </w:rPr>
        <w:t>,</w:t>
      </w:r>
      <w:r w:rsidR="006A6AA9" w:rsidRPr="009821CC">
        <w:rPr>
          <w:rFonts w:ascii="Avenir Next LT Pro" w:hAnsi="Avenir Next LT Pro" w:cs="Times"/>
          <w:b w:val="0"/>
          <w:bCs w:val="0"/>
          <w:sz w:val="14"/>
          <w:szCs w:val="14"/>
          <w:lang w:val="en-GB" w:bidi="en-US"/>
        </w:rPr>
        <w:t xml:space="preserve"> or the Payee's payment service provider </w:t>
      </w:r>
      <w:r w:rsidR="00C76868">
        <w:rPr>
          <w:rFonts w:ascii="Avenir Next LT Pro" w:hAnsi="Avenir Next LT Pro" w:cs="Times"/>
          <w:b w:val="0"/>
          <w:bCs w:val="0"/>
          <w:sz w:val="14"/>
          <w:szCs w:val="14"/>
          <w:lang w:val="en-GB" w:bidi="en-US"/>
        </w:rPr>
        <w:t>fails to</w:t>
      </w:r>
      <w:r w:rsidR="003C17CD">
        <w:rPr>
          <w:rFonts w:ascii="Avenir Next LT Pro" w:hAnsi="Avenir Next LT Pro" w:cs="Times"/>
          <w:b w:val="0"/>
          <w:bCs w:val="0"/>
          <w:sz w:val="14"/>
          <w:szCs w:val="14"/>
          <w:lang w:val="en-GB" w:bidi="en-US"/>
        </w:rPr>
        <w:t xml:space="preserve"> follow</w:t>
      </w:r>
      <w:r w:rsidR="006A6AA9" w:rsidRPr="009821CC">
        <w:rPr>
          <w:rFonts w:ascii="Avenir Next LT Pro" w:hAnsi="Avenir Next LT Pro" w:cs="Times"/>
          <w:b w:val="0"/>
          <w:bCs w:val="0"/>
          <w:sz w:val="14"/>
          <w:szCs w:val="14"/>
          <w:lang w:val="en-GB" w:bidi="en-US"/>
        </w:rPr>
        <w:t xml:space="preserve"> </w:t>
      </w:r>
      <w:proofErr w:type="spellStart"/>
      <w:r w:rsidR="006A6AA9" w:rsidRPr="009821CC">
        <w:rPr>
          <w:rFonts w:ascii="Avenir Next LT Pro" w:hAnsi="Avenir Next LT Pro" w:cs="Times"/>
          <w:b w:val="0"/>
          <w:bCs w:val="0"/>
          <w:sz w:val="14"/>
          <w:szCs w:val="14"/>
          <w:lang w:val="en-GB" w:bidi="en-US"/>
        </w:rPr>
        <w:t>Industra</w:t>
      </w:r>
      <w:proofErr w:type="spellEnd"/>
      <w:r w:rsidR="006A6AA9" w:rsidRPr="009821CC">
        <w:rPr>
          <w:rFonts w:ascii="Avenir Next LT Pro" w:hAnsi="Avenir Next LT Pro" w:cs="Times"/>
          <w:b w:val="0"/>
          <w:bCs w:val="0"/>
          <w:sz w:val="14"/>
          <w:szCs w:val="14"/>
          <w:lang w:val="en-GB" w:bidi="en-US"/>
        </w:rPr>
        <w:t xml:space="preserve"> Bank</w:t>
      </w:r>
      <w:r w:rsidR="003C17CD">
        <w:rPr>
          <w:rFonts w:ascii="Avenir Next LT Pro" w:hAnsi="Avenir Next LT Pro" w:cs="Times"/>
          <w:b w:val="0"/>
          <w:bCs w:val="0"/>
          <w:sz w:val="14"/>
          <w:szCs w:val="14"/>
          <w:lang w:val="en-GB" w:bidi="en-US"/>
        </w:rPr>
        <w:t>’s instructions</w:t>
      </w:r>
      <w:r w:rsidR="006A6AA9" w:rsidRPr="009821CC">
        <w:rPr>
          <w:rFonts w:ascii="Avenir Next LT Pro" w:hAnsi="Avenir Next LT Pro" w:cs="Times"/>
          <w:b w:val="0"/>
          <w:bCs w:val="0"/>
          <w:sz w:val="14"/>
          <w:szCs w:val="14"/>
          <w:lang w:val="en-GB" w:bidi="en-US"/>
        </w:rPr>
        <w:t xml:space="preserve"> or </w:t>
      </w:r>
      <w:r w:rsidR="003C17CD">
        <w:rPr>
          <w:rFonts w:ascii="Avenir Next LT Pro" w:hAnsi="Avenir Next LT Pro" w:cs="Times"/>
          <w:b w:val="0"/>
          <w:bCs w:val="0"/>
          <w:sz w:val="14"/>
          <w:szCs w:val="14"/>
          <w:lang w:val="en-GB" w:bidi="en-US"/>
        </w:rPr>
        <w:t xml:space="preserve">if </w:t>
      </w:r>
      <w:r w:rsidR="006A6AA9" w:rsidRPr="009821CC">
        <w:rPr>
          <w:rFonts w:ascii="Avenir Next LT Pro" w:hAnsi="Avenir Next LT Pro" w:cs="Times"/>
          <w:b w:val="0"/>
          <w:bCs w:val="0"/>
          <w:sz w:val="14"/>
          <w:szCs w:val="14"/>
          <w:lang w:val="en-GB" w:bidi="en-US"/>
        </w:rPr>
        <w:t xml:space="preserve">the transfer </w:t>
      </w:r>
      <w:r w:rsidR="003C17CD">
        <w:rPr>
          <w:rFonts w:ascii="Avenir Next LT Pro" w:hAnsi="Avenir Next LT Pro" w:cs="Times"/>
          <w:b w:val="0"/>
          <w:bCs w:val="0"/>
          <w:sz w:val="14"/>
          <w:szCs w:val="14"/>
          <w:lang w:val="en-GB" w:bidi="en-US"/>
        </w:rPr>
        <w:t>is</w:t>
      </w:r>
      <w:r w:rsidR="006A6AA9" w:rsidRPr="009821CC">
        <w:rPr>
          <w:rFonts w:ascii="Avenir Next LT Pro" w:hAnsi="Avenir Next LT Pro" w:cs="Times"/>
          <w:b w:val="0"/>
          <w:bCs w:val="0"/>
          <w:sz w:val="14"/>
          <w:szCs w:val="14"/>
          <w:lang w:val="en-GB" w:bidi="en-US"/>
        </w:rPr>
        <w:t xml:space="preserve"> not received in full due to</w:t>
      </w:r>
      <w:r w:rsidR="003C17CD" w:rsidRPr="003C17CD">
        <w:t xml:space="preserve"> </w:t>
      </w:r>
      <w:r w:rsidR="003C17CD" w:rsidRPr="003C17CD">
        <w:rPr>
          <w:rFonts w:ascii="Avenir Next LT Pro" w:hAnsi="Avenir Next LT Pro" w:cs="Times"/>
          <w:b w:val="0"/>
          <w:bCs w:val="0"/>
          <w:sz w:val="14"/>
          <w:szCs w:val="14"/>
          <w:lang w:val="en-GB" w:bidi="en-US"/>
        </w:rPr>
        <w:t>circumstances</w:t>
      </w:r>
      <w:r w:rsidR="006A6AA9" w:rsidRPr="009821CC">
        <w:rPr>
          <w:rFonts w:ascii="Avenir Next LT Pro" w:hAnsi="Avenir Next LT Pro" w:cs="Times"/>
          <w:b w:val="0"/>
          <w:bCs w:val="0"/>
          <w:sz w:val="14"/>
          <w:szCs w:val="14"/>
          <w:lang w:val="en-GB" w:bidi="en-US"/>
        </w:rPr>
        <w:t xml:space="preserve"> beyond </w:t>
      </w:r>
      <w:proofErr w:type="spellStart"/>
      <w:r w:rsidR="006A6AA9" w:rsidRPr="009821CC">
        <w:rPr>
          <w:rFonts w:ascii="Avenir Next LT Pro" w:hAnsi="Avenir Next LT Pro" w:cs="Times"/>
          <w:b w:val="0"/>
          <w:bCs w:val="0"/>
          <w:sz w:val="14"/>
          <w:szCs w:val="14"/>
          <w:lang w:val="en-GB" w:bidi="en-US"/>
        </w:rPr>
        <w:t>Industra</w:t>
      </w:r>
      <w:proofErr w:type="spellEnd"/>
      <w:r w:rsidR="006A6AA9" w:rsidRPr="009821CC">
        <w:rPr>
          <w:rFonts w:ascii="Avenir Next LT Pro" w:hAnsi="Avenir Next LT Pro" w:cs="Times"/>
          <w:b w:val="0"/>
          <w:bCs w:val="0"/>
          <w:sz w:val="14"/>
          <w:szCs w:val="14"/>
          <w:lang w:val="en-GB" w:bidi="en-US"/>
        </w:rPr>
        <w:t xml:space="preserve"> Bank</w:t>
      </w:r>
      <w:r w:rsidR="003C17CD">
        <w:rPr>
          <w:rFonts w:ascii="Avenir Next LT Pro" w:hAnsi="Avenir Next LT Pro" w:cs="Times"/>
          <w:b w:val="0"/>
          <w:bCs w:val="0"/>
          <w:sz w:val="14"/>
          <w:szCs w:val="14"/>
          <w:lang w:val="en-GB" w:bidi="en-US"/>
        </w:rPr>
        <w:t>’</w:t>
      </w:r>
      <w:r w:rsidR="00DA62D0">
        <w:rPr>
          <w:rFonts w:ascii="Avenir Next LT Pro" w:hAnsi="Avenir Next LT Pro" w:cs="Times"/>
          <w:b w:val="0"/>
          <w:bCs w:val="0"/>
          <w:sz w:val="14"/>
          <w:szCs w:val="14"/>
          <w:lang w:val="en-GB" w:bidi="en-US"/>
        </w:rPr>
        <w:t>s control</w:t>
      </w:r>
      <w:r w:rsidR="006A6AA9" w:rsidRPr="009821CC">
        <w:rPr>
          <w:rFonts w:ascii="Avenir Next LT Pro" w:hAnsi="Avenir Next LT Pro" w:cs="Times"/>
          <w:b w:val="0"/>
          <w:bCs w:val="0"/>
          <w:sz w:val="14"/>
          <w:szCs w:val="14"/>
          <w:lang w:val="en-GB" w:bidi="en-US"/>
        </w:rPr>
        <w:t>.</w:t>
      </w:r>
    </w:p>
    <w:p w14:paraId="1A9673ED" w14:textId="6EC12933" w:rsidR="007E5F4D" w:rsidRPr="009821CC" w:rsidRDefault="007E5F4D" w:rsidP="00A14C41">
      <w:pPr>
        <w:pStyle w:val="Title"/>
        <w:tabs>
          <w:tab w:val="left" w:pos="284"/>
        </w:tabs>
        <w:spacing w:after="60"/>
        <w:ind w:left="0" w:right="-58" w:firstLine="0"/>
        <w:jc w:val="both"/>
        <w:rPr>
          <w:rFonts w:ascii="Avenir Next LT Pro" w:hAnsi="Avenir Next LT Pro" w:cs="Times"/>
          <w:b w:val="0"/>
          <w:bCs w:val="0"/>
          <w:sz w:val="14"/>
          <w:szCs w:val="14"/>
          <w:lang w:val="en-GB" w:eastAsia="lv-LV"/>
        </w:rPr>
      </w:pPr>
    </w:p>
    <w:p w14:paraId="6454B22D" w14:textId="716BC146" w:rsidR="00925310" w:rsidRPr="009821CC" w:rsidRDefault="00FF7CEC" w:rsidP="008D64AA">
      <w:pPr>
        <w:pStyle w:val="Title"/>
        <w:numPr>
          <w:ilvl w:val="0"/>
          <w:numId w:val="9"/>
        </w:numPr>
        <w:tabs>
          <w:tab w:val="left" w:pos="284"/>
        </w:tabs>
        <w:ind w:left="0" w:firstLine="0"/>
        <w:rPr>
          <w:rFonts w:ascii="Avenir Next LT Pro" w:hAnsi="Avenir Next LT Pro" w:cs="Times"/>
          <w:lang w:val="en-GB"/>
        </w:rPr>
      </w:pPr>
      <w:bookmarkStart w:id="6" w:name="_Hlk73442051"/>
      <w:r w:rsidRPr="009821CC">
        <w:rPr>
          <w:rFonts w:ascii="Avenir Next LT Pro" w:hAnsi="Avenir Next LT Pro" w:cs="Times"/>
          <w:lang w:val="en-GB"/>
        </w:rPr>
        <w:t xml:space="preserve">Internet </w:t>
      </w:r>
      <w:r w:rsidR="00A036F5">
        <w:rPr>
          <w:rFonts w:ascii="Avenir Next LT Pro" w:hAnsi="Avenir Next LT Pro" w:cs="Times"/>
          <w:lang w:val="en-GB"/>
        </w:rPr>
        <w:t>B</w:t>
      </w:r>
      <w:r w:rsidRPr="009821CC">
        <w:rPr>
          <w:rFonts w:ascii="Avenir Next LT Pro" w:hAnsi="Avenir Next LT Pro" w:cs="Times"/>
          <w:lang w:val="en-GB"/>
        </w:rPr>
        <w:t xml:space="preserve">ank </w:t>
      </w:r>
      <w:r w:rsidR="00925310" w:rsidRPr="009821CC">
        <w:rPr>
          <w:rFonts w:ascii="Avenir Next LT Pro" w:hAnsi="Avenir Next LT Pro" w:cs="Times"/>
          <w:lang w:val="en-GB"/>
        </w:rPr>
        <w:t>and SMS - alert</w:t>
      </w:r>
    </w:p>
    <w:p w14:paraId="204466C1" w14:textId="4DE28C18" w:rsidR="00925310" w:rsidRPr="009821CC" w:rsidRDefault="00925310" w:rsidP="008D64AA">
      <w:pPr>
        <w:pStyle w:val="ListParagraph"/>
        <w:numPr>
          <w:ilvl w:val="1"/>
          <w:numId w:val="9"/>
        </w:numPr>
        <w:tabs>
          <w:tab w:val="left" w:pos="284"/>
          <w:tab w:val="left" w:pos="426"/>
        </w:tabs>
        <w:spacing w:before="60" w:after="60"/>
        <w:ind w:left="0" w:firstLine="0"/>
        <w:rPr>
          <w:rFonts w:ascii="Avenir Next LT Pro" w:hAnsi="Avenir Next LT Pro" w:cs="Times"/>
          <w:b/>
          <w:bCs/>
          <w:sz w:val="20"/>
          <w:szCs w:val="20"/>
          <w:lang w:val="en-GB"/>
        </w:rPr>
      </w:pPr>
      <w:bookmarkStart w:id="7" w:name="_Hlk73441792"/>
      <w:bookmarkEnd w:id="6"/>
      <w:r w:rsidRPr="009821CC">
        <w:rPr>
          <w:rFonts w:ascii="Avenir Next LT Pro" w:hAnsi="Avenir Next LT Pro" w:cs="Times"/>
          <w:b/>
          <w:bCs/>
          <w:sz w:val="20"/>
          <w:szCs w:val="20"/>
          <w:lang w:val="en-GB" w:eastAsia="lv-LV"/>
        </w:rPr>
        <w:t xml:space="preserve">Internet </w:t>
      </w:r>
      <w:r w:rsidR="00607BF9">
        <w:rPr>
          <w:rFonts w:ascii="Avenir Next LT Pro" w:hAnsi="Avenir Next LT Pro" w:cs="Times"/>
          <w:b/>
          <w:bCs/>
          <w:sz w:val="20"/>
          <w:szCs w:val="20"/>
          <w:lang w:val="en-GB" w:eastAsia="lv-LV"/>
        </w:rPr>
        <w:t>B</w:t>
      </w:r>
      <w:r w:rsidRPr="009821CC">
        <w:rPr>
          <w:rFonts w:ascii="Avenir Next LT Pro" w:hAnsi="Avenir Next LT Pro" w:cs="Times"/>
          <w:b/>
          <w:bCs/>
          <w:sz w:val="20"/>
          <w:szCs w:val="20"/>
          <w:lang w:val="en-GB" w:eastAsia="lv-LV"/>
        </w:rPr>
        <w:t>ank</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464"/>
        <w:gridCol w:w="1927"/>
      </w:tblGrid>
      <w:tr w:rsidR="00925310" w:rsidRPr="00CC402C" w14:paraId="1F403AB1" w14:textId="77777777" w:rsidTr="001B6083">
        <w:trPr>
          <w:trHeight w:val="249"/>
        </w:trPr>
        <w:tc>
          <w:tcPr>
            <w:tcW w:w="907" w:type="dxa"/>
            <w:shd w:val="clear" w:color="auto" w:fill="6EA9DB"/>
            <w:vAlign w:val="center"/>
          </w:tcPr>
          <w:bookmarkEnd w:id="7"/>
          <w:p w14:paraId="725D56ED" w14:textId="3A6A6479" w:rsidR="00925310" w:rsidRPr="009821CC" w:rsidRDefault="00925310" w:rsidP="00925310">
            <w:pPr>
              <w:pStyle w:val="TableParagraph"/>
              <w:spacing w:before="0"/>
              <w:ind w:left="79"/>
              <w:rPr>
                <w:rFonts w:ascii="Avenir Next LT Pro" w:hAnsi="Avenir Next LT Pro" w:cs="Times"/>
                <w:b/>
                <w:sz w:val="20"/>
                <w:szCs w:val="20"/>
                <w:lang w:val="en-GB"/>
              </w:rPr>
            </w:pPr>
            <w:r w:rsidRPr="009821CC">
              <w:rPr>
                <w:rFonts w:ascii="Avenir Next LT Pro" w:hAnsi="Avenir Next LT Pro" w:cs="Times"/>
                <w:b/>
                <w:color w:val="FFFFFF"/>
                <w:sz w:val="20"/>
                <w:szCs w:val="20"/>
                <w:lang w:val="en-GB"/>
              </w:rPr>
              <w:t>No.</w:t>
            </w:r>
          </w:p>
        </w:tc>
        <w:tc>
          <w:tcPr>
            <w:tcW w:w="6464" w:type="dxa"/>
            <w:shd w:val="clear" w:color="auto" w:fill="6EA9DB"/>
            <w:vAlign w:val="center"/>
          </w:tcPr>
          <w:p w14:paraId="01DCA7EE" w14:textId="1572669E" w:rsidR="00925310" w:rsidRPr="009821CC" w:rsidRDefault="00925310" w:rsidP="00925310">
            <w:pPr>
              <w:pStyle w:val="TableParagraph"/>
              <w:spacing w:before="37" w:line="249" w:lineRule="auto"/>
              <w:ind w:left="78" w:right="242"/>
              <w:rPr>
                <w:rFonts w:ascii="Avenir Next LT Pro" w:hAnsi="Avenir Next LT Pro" w:cs="Times"/>
                <w:b/>
                <w:sz w:val="20"/>
                <w:szCs w:val="20"/>
                <w:lang w:val="en-GB"/>
              </w:rPr>
            </w:pPr>
            <w:r w:rsidRPr="009821CC">
              <w:rPr>
                <w:rFonts w:ascii="Avenir Next LT Pro" w:hAnsi="Avenir Next LT Pro" w:cs="Times"/>
                <w:b/>
                <w:color w:val="FFFFFF"/>
                <w:spacing w:val="-1"/>
                <w:sz w:val="20"/>
                <w:szCs w:val="20"/>
                <w:lang w:val="en-GB"/>
              </w:rPr>
              <w:t>Service</w:t>
            </w:r>
          </w:p>
        </w:tc>
        <w:tc>
          <w:tcPr>
            <w:tcW w:w="1927" w:type="dxa"/>
            <w:shd w:val="clear" w:color="auto" w:fill="6EA9DB"/>
            <w:vAlign w:val="center"/>
          </w:tcPr>
          <w:p w14:paraId="0923033F" w14:textId="02CE1B2F" w:rsidR="00925310" w:rsidRPr="009821CC" w:rsidRDefault="00F56430" w:rsidP="003D6B76">
            <w:pPr>
              <w:pStyle w:val="TableParagraph"/>
              <w:spacing w:before="37" w:line="249" w:lineRule="auto"/>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925310" w:rsidRPr="00CC402C" w14:paraId="44047FB3" w14:textId="77777777" w:rsidTr="002958D0">
        <w:trPr>
          <w:trHeight w:val="283"/>
        </w:trPr>
        <w:tc>
          <w:tcPr>
            <w:tcW w:w="907" w:type="dxa"/>
          </w:tcPr>
          <w:p w14:paraId="7E18689C" w14:textId="0F010797" w:rsidR="00925310" w:rsidRPr="003D6B76" w:rsidRDefault="00925310" w:rsidP="00925310">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5.1.1.</w:t>
            </w:r>
          </w:p>
        </w:tc>
        <w:tc>
          <w:tcPr>
            <w:tcW w:w="6464" w:type="dxa"/>
            <w:vAlign w:val="center"/>
          </w:tcPr>
          <w:p w14:paraId="09723534" w14:textId="53D2088D" w:rsidR="00925310" w:rsidRPr="003D6B76" w:rsidRDefault="00925310" w:rsidP="002958D0">
            <w:pPr>
              <w:pStyle w:val="TableParagraph"/>
              <w:spacing w:before="0"/>
              <w:ind w:left="79" w:right="79"/>
              <w:rPr>
                <w:rFonts w:ascii="Avenir Next LT Pro" w:hAnsi="Avenir Next LT Pro" w:cs="Times"/>
                <w:sz w:val="20"/>
                <w:szCs w:val="20"/>
                <w:lang w:val="en-GB"/>
              </w:rPr>
            </w:pPr>
            <w:r w:rsidRPr="003D6B76">
              <w:rPr>
                <w:rFonts w:ascii="Avenir Next LT Pro" w:hAnsi="Avenir Next LT Pro" w:cs="Times"/>
                <w:sz w:val="20"/>
                <w:szCs w:val="20"/>
                <w:lang w:val="en-GB" w:eastAsia="lv-LV"/>
              </w:rPr>
              <w:t>Installation</w:t>
            </w:r>
          </w:p>
        </w:tc>
        <w:tc>
          <w:tcPr>
            <w:tcW w:w="1927" w:type="dxa"/>
            <w:vAlign w:val="center"/>
          </w:tcPr>
          <w:p w14:paraId="7D6FC5CF" w14:textId="49A24CBE" w:rsidR="00925310" w:rsidRPr="003D6B76" w:rsidRDefault="00925310" w:rsidP="003D6B76">
            <w:pPr>
              <w:pStyle w:val="TableParagraph"/>
              <w:spacing w:before="0"/>
              <w:ind w:left="79" w:right="79"/>
              <w:jc w:val="right"/>
              <w:rPr>
                <w:rFonts w:ascii="Avenir Next LT Pro" w:hAnsi="Avenir Next LT Pro" w:cs="Times"/>
                <w:sz w:val="20"/>
                <w:szCs w:val="20"/>
                <w:lang w:val="en-GB"/>
              </w:rPr>
            </w:pPr>
            <w:r w:rsidRPr="003D6B76">
              <w:rPr>
                <w:rFonts w:ascii="Avenir Next LT Pro" w:hAnsi="Avenir Next LT Pro" w:cs="Times"/>
                <w:sz w:val="20"/>
                <w:szCs w:val="20"/>
                <w:lang w:val="en-GB" w:eastAsia="lv-LV"/>
              </w:rPr>
              <w:t>free of charge</w:t>
            </w:r>
          </w:p>
        </w:tc>
      </w:tr>
      <w:tr w:rsidR="00554E34" w:rsidRPr="00CC402C" w14:paraId="54D9DA9D" w14:textId="77777777" w:rsidTr="002958D0">
        <w:trPr>
          <w:trHeight w:val="283"/>
        </w:trPr>
        <w:tc>
          <w:tcPr>
            <w:tcW w:w="907" w:type="dxa"/>
          </w:tcPr>
          <w:p w14:paraId="619D41A2" w14:textId="58D7C0C5" w:rsidR="00554E34" w:rsidRPr="003D6B76" w:rsidRDefault="00554E34" w:rsidP="00925310">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5.1.1.1.</w:t>
            </w:r>
          </w:p>
        </w:tc>
        <w:tc>
          <w:tcPr>
            <w:tcW w:w="6464" w:type="dxa"/>
            <w:vAlign w:val="center"/>
          </w:tcPr>
          <w:p w14:paraId="68EBDE0F" w14:textId="3AF9B291" w:rsidR="00554E34" w:rsidRPr="003D6B76" w:rsidRDefault="00554E34" w:rsidP="002958D0">
            <w:pPr>
              <w:pStyle w:val="TableParagraph"/>
              <w:spacing w:before="0"/>
              <w:ind w:left="562" w:right="79" w:hanging="142"/>
              <w:rPr>
                <w:rFonts w:ascii="Avenir Next LT Pro" w:hAnsi="Avenir Next LT Pro" w:cs="Times"/>
                <w:sz w:val="20"/>
                <w:szCs w:val="20"/>
                <w:lang w:val="en-GB" w:eastAsia="lv-LV"/>
              </w:rPr>
            </w:pPr>
            <w:r w:rsidRPr="003D6B76">
              <w:rPr>
                <w:rFonts w:ascii="Avenir Next LT Pro" w:hAnsi="Avenir Next LT Pro" w:cs="Times"/>
                <w:sz w:val="20"/>
                <w:szCs w:val="20"/>
                <w:lang w:val="en-GB" w:eastAsia="lv-LV"/>
              </w:rPr>
              <w:t>one user</w:t>
            </w:r>
          </w:p>
        </w:tc>
        <w:tc>
          <w:tcPr>
            <w:tcW w:w="1927" w:type="dxa"/>
            <w:vAlign w:val="center"/>
          </w:tcPr>
          <w:p w14:paraId="3BB2C91B" w14:textId="318D33EB" w:rsidR="00554E34" w:rsidRPr="003D6B76" w:rsidRDefault="00554E34" w:rsidP="003D6B76">
            <w:pPr>
              <w:pStyle w:val="TableParagraph"/>
              <w:spacing w:before="0"/>
              <w:ind w:left="79" w:right="79"/>
              <w:jc w:val="right"/>
              <w:rPr>
                <w:rFonts w:ascii="Avenir Next LT Pro" w:hAnsi="Avenir Next LT Pro" w:cs="Times"/>
                <w:sz w:val="20"/>
                <w:szCs w:val="20"/>
                <w:lang w:val="en-GB" w:eastAsia="lv-LV"/>
              </w:rPr>
            </w:pPr>
            <w:r w:rsidRPr="003D6B76">
              <w:rPr>
                <w:rFonts w:ascii="Avenir Next LT Pro" w:hAnsi="Avenir Next LT Pro" w:cs="Times"/>
                <w:sz w:val="20"/>
                <w:szCs w:val="20"/>
                <w:lang w:val="en-GB" w:eastAsia="lv-LV"/>
              </w:rPr>
              <w:t>free of charge</w:t>
            </w:r>
          </w:p>
        </w:tc>
      </w:tr>
      <w:tr w:rsidR="00554E34" w:rsidRPr="00CC402C" w14:paraId="3FB7B9E3" w14:textId="77777777" w:rsidTr="002958D0">
        <w:trPr>
          <w:trHeight w:val="283"/>
        </w:trPr>
        <w:tc>
          <w:tcPr>
            <w:tcW w:w="907" w:type="dxa"/>
          </w:tcPr>
          <w:p w14:paraId="40F1A168" w14:textId="661A58FB" w:rsidR="00554E34" w:rsidRPr="003D6B76" w:rsidRDefault="00554E34" w:rsidP="00554E34">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5.1.1.2.</w:t>
            </w:r>
          </w:p>
        </w:tc>
        <w:tc>
          <w:tcPr>
            <w:tcW w:w="6464" w:type="dxa"/>
            <w:vAlign w:val="center"/>
          </w:tcPr>
          <w:p w14:paraId="10C9EA73" w14:textId="548FAD23" w:rsidR="00554E34" w:rsidRPr="003D6B76" w:rsidRDefault="00554E34" w:rsidP="002958D0">
            <w:pPr>
              <w:pStyle w:val="TableParagraph"/>
              <w:spacing w:before="0"/>
              <w:ind w:left="562" w:right="79" w:hanging="142"/>
              <w:rPr>
                <w:rFonts w:ascii="Avenir Next LT Pro" w:hAnsi="Avenir Next LT Pro" w:cs="Times"/>
                <w:sz w:val="20"/>
                <w:szCs w:val="20"/>
                <w:lang w:val="en-GB" w:eastAsia="lv-LV"/>
              </w:rPr>
            </w:pPr>
            <w:r w:rsidRPr="003D6B76">
              <w:rPr>
                <w:rFonts w:ascii="Avenir Next LT Pro" w:hAnsi="Avenir Next LT Pro" w:cs="Times"/>
                <w:sz w:val="20"/>
                <w:szCs w:val="20"/>
                <w:lang w:val="en-GB" w:eastAsia="lv-LV"/>
              </w:rPr>
              <w:t>each subsequent user</w:t>
            </w:r>
          </w:p>
        </w:tc>
        <w:tc>
          <w:tcPr>
            <w:tcW w:w="1927" w:type="dxa"/>
            <w:vAlign w:val="center"/>
          </w:tcPr>
          <w:p w14:paraId="2D34052F" w14:textId="08BFA602" w:rsidR="00554E34" w:rsidRPr="00C23B3C" w:rsidRDefault="00554E34" w:rsidP="003D6B76">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5,00 EUR</w:t>
            </w:r>
          </w:p>
        </w:tc>
      </w:tr>
      <w:tr w:rsidR="00554E34" w:rsidRPr="00CC402C" w14:paraId="509D60B9" w14:textId="77777777" w:rsidTr="002958D0">
        <w:trPr>
          <w:trHeight w:val="283"/>
        </w:trPr>
        <w:tc>
          <w:tcPr>
            <w:tcW w:w="907" w:type="dxa"/>
          </w:tcPr>
          <w:p w14:paraId="7BA3C646" w14:textId="7AF893AC" w:rsidR="00554E34" w:rsidRPr="003D6B76" w:rsidRDefault="00554E34" w:rsidP="00554E34">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5.1.2.</w:t>
            </w:r>
          </w:p>
        </w:tc>
        <w:tc>
          <w:tcPr>
            <w:tcW w:w="6464" w:type="dxa"/>
            <w:vAlign w:val="center"/>
          </w:tcPr>
          <w:p w14:paraId="54FA59E0" w14:textId="1587C4AD" w:rsidR="00554E34" w:rsidRPr="003D6B76" w:rsidRDefault="00025CF4" w:rsidP="002958D0">
            <w:pPr>
              <w:pStyle w:val="TableParagraph"/>
              <w:spacing w:before="0"/>
              <w:ind w:left="79" w:right="79"/>
              <w:rPr>
                <w:rFonts w:ascii="Avenir Next LT Pro" w:hAnsi="Avenir Next LT Pro" w:cs="Times"/>
                <w:sz w:val="20"/>
                <w:szCs w:val="20"/>
                <w:lang w:val="en-GB"/>
              </w:rPr>
            </w:pPr>
            <w:r w:rsidRPr="00025CF4">
              <w:rPr>
                <w:rFonts w:ascii="Avenir Next LT Pro" w:hAnsi="Avenir Next LT Pro" w:cs="Times"/>
                <w:sz w:val="20"/>
                <w:szCs w:val="20"/>
                <w:lang w:eastAsia="lv-LV"/>
              </w:rPr>
              <w:t>Subscription</w:t>
            </w:r>
            <w:r w:rsidR="00554E34" w:rsidRPr="003D6B76">
              <w:rPr>
                <w:rFonts w:ascii="Avenir Next LT Pro" w:hAnsi="Avenir Next LT Pro" w:cs="Times"/>
                <w:sz w:val="20"/>
                <w:szCs w:val="20"/>
                <w:lang w:val="en-GB" w:eastAsia="lv-LV"/>
              </w:rPr>
              <w:t xml:space="preserve"> fee</w:t>
            </w:r>
          </w:p>
        </w:tc>
        <w:tc>
          <w:tcPr>
            <w:tcW w:w="1927" w:type="dxa"/>
            <w:vAlign w:val="center"/>
          </w:tcPr>
          <w:p w14:paraId="2356B653" w14:textId="739B524C" w:rsidR="00554E34" w:rsidRPr="00C23B3C" w:rsidRDefault="00554E34" w:rsidP="003D6B76">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r>
      <w:tr w:rsidR="00554E34" w:rsidRPr="00CC402C" w14:paraId="3DD76093" w14:textId="77777777" w:rsidTr="002958D0">
        <w:trPr>
          <w:trHeight w:val="283"/>
        </w:trPr>
        <w:tc>
          <w:tcPr>
            <w:tcW w:w="907" w:type="dxa"/>
          </w:tcPr>
          <w:p w14:paraId="669D3ACF" w14:textId="79535F19" w:rsidR="00554E34" w:rsidRPr="003D6B76" w:rsidRDefault="00554E34" w:rsidP="00554E34">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5.1.3.</w:t>
            </w:r>
          </w:p>
        </w:tc>
        <w:tc>
          <w:tcPr>
            <w:tcW w:w="6464" w:type="dxa"/>
            <w:vAlign w:val="center"/>
          </w:tcPr>
          <w:p w14:paraId="38E5F8AF" w14:textId="16A48318" w:rsidR="00554E34" w:rsidRPr="003D6B76" w:rsidRDefault="00554E34" w:rsidP="002958D0">
            <w:pPr>
              <w:pStyle w:val="TableParagraph"/>
              <w:spacing w:before="0"/>
              <w:ind w:left="79" w:right="79"/>
              <w:rPr>
                <w:rFonts w:ascii="Avenir Next LT Pro" w:hAnsi="Avenir Next LT Pro" w:cs="Times"/>
                <w:sz w:val="20"/>
                <w:szCs w:val="20"/>
                <w:lang w:val="en-GB"/>
              </w:rPr>
            </w:pPr>
            <w:r w:rsidRPr="003D6B76">
              <w:rPr>
                <w:rFonts w:ascii="Avenir Next LT Pro" w:hAnsi="Avenir Next LT Pro" w:cs="Times"/>
                <w:sz w:val="20"/>
                <w:szCs w:val="20"/>
                <w:lang w:val="en-GB" w:eastAsia="lv-LV"/>
              </w:rPr>
              <w:t>Connecting to the SMS authorization service</w:t>
            </w:r>
          </w:p>
        </w:tc>
        <w:tc>
          <w:tcPr>
            <w:tcW w:w="1927" w:type="dxa"/>
            <w:vAlign w:val="center"/>
          </w:tcPr>
          <w:p w14:paraId="6982111C" w14:textId="2E48EC8E" w:rsidR="00554E34" w:rsidRPr="00C23B3C" w:rsidRDefault="00554E34" w:rsidP="003D6B76">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r>
      <w:tr w:rsidR="00554E34" w:rsidRPr="00CC402C" w14:paraId="24046F0E" w14:textId="77777777" w:rsidTr="002958D0">
        <w:trPr>
          <w:trHeight w:val="283"/>
        </w:trPr>
        <w:tc>
          <w:tcPr>
            <w:tcW w:w="907" w:type="dxa"/>
          </w:tcPr>
          <w:p w14:paraId="4A9641FA" w14:textId="19D5823D" w:rsidR="00554E34" w:rsidRPr="003D6B76" w:rsidRDefault="00554E34" w:rsidP="00554E34">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5.1.4.</w:t>
            </w:r>
          </w:p>
        </w:tc>
        <w:tc>
          <w:tcPr>
            <w:tcW w:w="6464" w:type="dxa"/>
            <w:vAlign w:val="center"/>
          </w:tcPr>
          <w:p w14:paraId="016DEF63" w14:textId="5A5BB015" w:rsidR="00554E34" w:rsidRPr="003D6B76" w:rsidRDefault="00554E34" w:rsidP="002958D0">
            <w:pPr>
              <w:pStyle w:val="TableParagraph"/>
              <w:spacing w:before="0"/>
              <w:ind w:left="79" w:right="79"/>
              <w:rPr>
                <w:rFonts w:ascii="Avenir Next LT Pro" w:hAnsi="Avenir Next LT Pro" w:cs="Times"/>
                <w:sz w:val="20"/>
                <w:szCs w:val="20"/>
                <w:lang w:val="en-GB"/>
              </w:rPr>
            </w:pPr>
            <w:r w:rsidRPr="003D6B76">
              <w:rPr>
                <w:rFonts w:ascii="Avenir Next LT Pro" w:hAnsi="Avenir Next LT Pro" w:cs="Times"/>
                <w:sz w:val="20"/>
                <w:szCs w:val="20"/>
                <w:lang w:val="en-GB" w:eastAsia="lv-LV"/>
              </w:rPr>
              <w:t>Providing and/or replacement of code calculator DIGIPASS DP260 on Customers request</w:t>
            </w:r>
          </w:p>
        </w:tc>
        <w:tc>
          <w:tcPr>
            <w:tcW w:w="1927" w:type="dxa"/>
            <w:vAlign w:val="center"/>
          </w:tcPr>
          <w:p w14:paraId="71855B17" w14:textId="12CFF6EB" w:rsidR="00554E34" w:rsidRPr="00C23B3C" w:rsidRDefault="00554E34" w:rsidP="003D6B76">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3</w:t>
            </w:r>
            <w:r w:rsidR="00C44A2B" w:rsidRPr="00C23B3C">
              <w:rPr>
                <w:rFonts w:ascii="Avenir Next LT Pro" w:hAnsi="Avenir Next LT Pro" w:cs="Times"/>
                <w:sz w:val="20"/>
                <w:szCs w:val="20"/>
                <w:lang w:val="en-GB" w:eastAsia="lv-LV"/>
              </w:rPr>
              <w:t>5</w:t>
            </w:r>
            <w:r w:rsidRPr="00C23B3C">
              <w:rPr>
                <w:rFonts w:ascii="Avenir Next LT Pro" w:hAnsi="Avenir Next LT Pro" w:cs="Times"/>
                <w:sz w:val="20"/>
                <w:szCs w:val="20"/>
                <w:lang w:val="en-GB" w:eastAsia="lv-LV"/>
              </w:rPr>
              <w:t>,00 EUR</w:t>
            </w:r>
          </w:p>
        </w:tc>
      </w:tr>
      <w:tr w:rsidR="00554E34" w:rsidRPr="00CC402C" w14:paraId="3EB045F1" w14:textId="77777777" w:rsidTr="002958D0">
        <w:trPr>
          <w:trHeight w:val="283"/>
        </w:trPr>
        <w:tc>
          <w:tcPr>
            <w:tcW w:w="907" w:type="dxa"/>
          </w:tcPr>
          <w:p w14:paraId="40A138F7" w14:textId="2AD5EDAF" w:rsidR="00554E34" w:rsidRPr="003D6B76" w:rsidRDefault="00554E34" w:rsidP="00554E34">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5.1.5.</w:t>
            </w:r>
          </w:p>
        </w:tc>
        <w:tc>
          <w:tcPr>
            <w:tcW w:w="6464" w:type="dxa"/>
            <w:vAlign w:val="center"/>
          </w:tcPr>
          <w:p w14:paraId="0413307A" w14:textId="1490EFAD" w:rsidR="00554E34" w:rsidRPr="00A96226" w:rsidRDefault="00554E34" w:rsidP="002958D0">
            <w:pPr>
              <w:pStyle w:val="TableParagraph"/>
              <w:spacing w:before="0"/>
              <w:ind w:left="79" w:right="79"/>
              <w:rPr>
                <w:rFonts w:ascii="Avenir Next LT Pro" w:hAnsi="Avenir Next LT Pro" w:cs="Times"/>
                <w:sz w:val="20"/>
                <w:szCs w:val="20"/>
                <w:lang w:val="en-GB"/>
              </w:rPr>
            </w:pPr>
            <w:r w:rsidRPr="003D6B76">
              <w:rPr>
                <w:rFonts w:ascii="Avenir Next LT Pro" w:hAnsi="Avenir Next LT Pro" w:cs="Times"/>
                <w:sz w:val="20"/>
                <w:szCs w:val="20"/>
                <w:lang w:val="en-GB" w:eastAsia="lv-LV"/>
              </w:rPr>
              <w:t xml:space="preserve">Reissue of </w:t>
            </w:r>
            <w:r w:rsidR="00AE4AF9" w:rsidRPr="00CC402C">
              <w:rPr>
                <w:rFonts w:ascii="Avenir Next LT Pro" w:hAnsi="Avenir Next LT Pro" w:cs="Times"/>
                <w:sz w:val="20"/>
                <w:szCs w:val="20"/>
                <w:lang w:val="en-GB" w:eastAsia="lv-LV"/>
              </w:rPr>
              <w:t>I</w:t>
            </w:r>
            <w:r w:rsidR="002D4154" w:rsidRPr="00A5105E">
              <w:rPr>
                <w:rFonts w:ascii="Avenir Next LT Pro" w:hAnsi="Avenir Next LT Pro" w:cs="Times"/>
                <w:sz w:val="20"/>
                <w:szCs w:val="20"/>
                <w:lang w:val="en-GB" w:eastAsia="lv-LV"/>
              </w:rPr>
              <w:t xml:space="preserve">nternet </w:t>
            </w:r>
            <w:r w:rsidR="00AD70BB">
              <w:rPr>
                <w:rFonts w:ascii="Avenir Next LT Pro" w:hAnsi="Avenir Next LT Pro" w:cs="Times"/>
                <w:sz w:val="20"/>
                <w:szCs w:val="20"/>
                <w:lang w:eastAsia="lv-LV"/>
              </w:rPr>
              <w:t>B</w:t>
            </w:r>
            <w:proofErr w:type="spellStart"/>
            <w:r w:rsidR="002D4154" w:rsidRPr="00A96226">
              <w:rPr>
                <w:rFonts w:ascii="Avenir Next LT Pro" w:hAnsi="Avenir Next LT Pro" w:cs="Times"/>
                <w:sz w:val="20"/>
                <w:szCs w:val="20"/>
                <w:lang w:val="en-GB" w:eastAsia="lv-LV"/>
              </w:rPr>
              <w:t>ank</w:t>
            </w:r>
            <w:proofErr w:type="spellEnd"/>
            <w:r w:rsidR="002D4154" w:rsidRPr="00A96226">
              <w:rPr>
                <w:rFonts w:ascii="Avenir Next LT Pro" w:hAnsi="Avenir Next LT Pro" w:cs="Times"/>
                <w:sz w:val="20"/>
                <w:szCs w:val="20"/>
                <w:lang w:val="en-GB" w:eastAsia="lv-LV"/>
              </w:rPr>
              <w:t xml:space="preserve"> </w:t>
            </w:r>
            <w:r w:rsidRPr="00A96226">
              <w:rPr>
                <w:rFonts w:ascii="Avenir Next LT Pro" w:hAnsi="Avenir Next LT Pro" w:cs="Times"/>
                <w:sz w:val="20"/>
                <w:szCs w:val="20"/>
                <w:lang w:val="en-GB" w:eastAsia="lv-LV"/>
              </w:rPr>
              <w:t>user login on Customer</w:t>
            </w:r>
            <w:r w:rsidR="001B09DA">
              <w:rPr>
                <w:rFonts w:ascii="Avenir Next LT Pro" w:hAnsi="Avenir Next LT Pro" w:cs="Times"/>
                <w:sz w:val="20"/>
                <w:szCs w:val="20"/>
                <w:lang w:val="en-GB" w:eastAsia="lv-LV"/>
              </w:rPr>
              <w:t>’</w:t>
            </w:r>
            <w:r w:rsidRPr="00A96226">
              <w:rPr>
                <w:rFonts w:ascii="Avenir Next LT Pro" w:hAnsi="Avenir Next LT Pro" w:cs="Times"/>
                <w:sz w:val="20"/>
                <w:szCs w:val="20"/>
                <w:lang w:val="en-GB" w:eastAsia="lv-LV"/>
              </w:rPr>
              <w:t>s request</w:t>
            </w:r>
          </w:p>
        </w:tc>
        <w:tc>
          <w:tcPr>
            <w:tcW w:w="1927" w:type="dxa"/>
            <w:vAlign w:val="center"/>
          </w:tcPr>
          <w:p w14:paraId="6F377C81" w14:textId="162A4AB1" w:rsidR="00554E34" w:rsidRPr="00A96226" w:rsidRDefault="00554E34" w:rsidP="003D6B76">
            <w:pPr>
              <w:pStyle w:val="TableParagraph"/>
              <w:spacing w:before="0"/>
              <w:ind w:left="79" w:right="79"/>
              <w:jc w:val="right"/>
              <w:rPr>
                <w:rFonts w:ascii="Avenir Next LT Pro" w:hAnsi="Avenir Next LT Pro" w:cs="Times"/>
                <w:sz w:val="20"/>
                <w:szCs w:val="20"/>
                <w:lang w:val="en-GB"/>
              </w:rPr>
            </w:pPr>
            <w:r w:rsidRPr="00A96226">
              <w:rPr>
                <w:rFonts w:ascii="Avenir Next LT Pro" w:hAnsi="Avenir Next LT Pro" w:cs="Times"/>
                <w:sz w:val="20"/>
                <w:szCs w:val="20"/>
                <w:lang w:val="en-GB" w:eastAsia="lv-LV"/>
              </w:rPr>
              <w:t>10,00 EUR</w:t>
            </w:r>
          </w:p>
        </w:tc>
      </w:tr>
      <w:tr w:rsidR="00554E34" w:rsidRPr="00CC402C" w14:paraId="61537092" w14:textId="77777777" w:rsidTr="002958D0">
        <w:trPr>
          <w:trHeight w:val="283"/>
        </w:trPr>
        <w:tc>
          <w:tcPr>
            <w:tcW w:w="907" w:type="dxa"/>
          </w:tcPr>
          <w:p w14:paraId="2BDD2934" w14:textId="5692F720" w:rsidR="00554E34" w:rsidRPr="003D6B76" w:rsidRDefault="00554E34" w:rsidP="00554E34">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5.1.6.</w:t>
            </w:r>
          </w:p>
        </w:tc>
        <w:tc>
          <w:tcPr>
            <w:tcW w:w="6464" w:type="dxa"/>
            <w:vAlign w:val="center"/>
          </w:tcPr>
          <w:p w14:paraId="5E828921" w14:textId="174776A0" w:rsidR="00554E34" w:rsidRPr="00A96226" w:rsidRDefault="002D4154" w:rsidP="002958D0">
            <w:pPr>
              <w:pStyle w:val="TableParagraph"/>
              <w:spacing w:before="0"/>
              <w:ind w:left="79" w:right="79"/>
              <w:rPr>
                <w:rFonts w:ascii="Avenir Next LT Pro" w:hAnsi="Avenir Next LT Pro" w:cs="Times"/>
                <w:sz w:val="20"/>
                <w:szCs w:val="20"/>
                <w:lang w:val="en-GB"/>
              </w:rPr>
            </w:pPr>
            <w:r w:rsidRPr="003D6B76">
              <w:rPr>
                <w:rFonts w:ascii="Avenir Next LT Pro" w:hAnsi="Avenir Next LT Pro" w:cs="Times"/>
                <w:sz w:val="20"/>
                <w:szCs w:val="20"/>
                <w:lang w:val="en-GB" w:eastAsia="lv-LV"/>
              </w:rPr>
              <w:t xml:space="preserve">Internet </w:t>
            </w:r>
            <w:r w:rsidR="00AD70BB">
              <w:rPr>
                <w:rFonts w:ascii="Avenir Next LT Pro" w:hAnsi="Avenir Next LT Pro" w:cs="Times"/>
                <w:sz w:val="20"/>
                <w:szCs w:val="20"/>
                <w:lang w:eastAsia="lv-LV"/>
              </w:rPr>
              <w:t>B</w:t>
            </w:r>
            <w:r w:rsidRPr="00A96226">
              <w:rPr>
                <w:rFonts w:ascii="Avenir Next LT Pro" w:hAnsi="Avenir Next LT Pro" w:cs="Times"/>
                <w:sz w:val="20"/>
                <w:szCs w:val="20"/>
                <w:lang w:eastAsia="lv-LV"/>
              </w:rPr>
              <w:t>a</w:t>
            </w:r>
            <w:proofErr w:type="spellStart"/>
            <w:r w:rsidRPr="00A96226">
              <w:rPr>
                <w:rFonts w:ascii="Avenir Next LT Pro" w:hAnsi="Avenir Next LT Pro" w:cs="Times"/>
                <w:sz w:val="20"/>
                <w:szCs w:val="20"/>
                <w:lang w:val="en-GB" w:eastAsia="lv-LV"/>
              </w:rPr>
              <w:t>nk</w:t>
            </w:r>
            <w:proofErr w:type="spellEnd"/>
            <w:r w:rsidRPr="00A96226">
              <w:rPr>
                <w:rFonts w:ascii="Avenir Next LT Pro" w:hAnsi="Avenir Next LT Pro" w:cs="Times"/>
                <w:sz w:val="20"/>
                <w:szCs w:val="20"/>
                <w:lang w:val="en-GB" w:eastAsia="lv-LV"/>
              </w:rPr>
              <w:t xml:space="preserve"> u</w:t>
            </w:r>
            <w:r w:rsidR="00554E34" w:rsidRPr="00A96226">
              <w:rPr>
                <w:rFonts w:ascii="Avenir Next LT Pro" w:hAnsi="Avenir Next LT Pro" w:cs="Times"/>
                <w:sz w:val="20"/>
                <w:szCs w:val="20"/>
                <w:lang w:val="en-GB" w:eastAsia="lv-LV"/>
              </w:rPr>
              <w:t>ser and/or code calculator DIGIPASS DP260 unlocking</w:t>
            </w:r>
          </w:p>
        </w:tc>
        <w:tc>
          <w:tcPr>
            <w:tcW w:w="1927" w:type="dxa"/>
            <w:vAlign w:val="center"/>
          </w:tcPr>
          <w:p w14:paraId="50D39DA4" w14:textId="10D69B09" w:rsidR="00554E34" w:rsidRPr="00A96226" w:rsidRDefault="00D4138F" w:rsidP="003D6B76">
            <w:pPr>
              <w:pStyle w:val="TableParagraph"/>
              <w:spacing w:before="0"/>
              <w:ind w:left="79" w:right="79"/>
              <w:jc w:val="right"/>
              <w:rPr>
                <w:rFonts w:ascii="Avenir Next LT Pro" w:hAnsi="Avenir Next LT Pro" w:cs="Times"/>
                <w:sz w:val="20"/>
                <w:szCs w:val="20"/>
                <w:lang w:val="en-GB"/>
              </w:rPr>
            </w:pPr>
            <w:r w:rsidRPr="00A96226">
              <w:rPr>
                <w:rFonts w:ascii="Avenir Next LT Pro" w:hAnsi="Avenir Next LT Pro" w:cs="Times"/>
                <w:sz w:val="20"/>
                <w:szCs w:val="20"/>
                <w:lang w:val="en-GB" w:eastAsia="lv-LV"/>
              </w:rPr>
              <w:t>free of charge</w:t>
            </w:r>
          </w:p>
        </w:tc>
      </w:tr>
    </w:tbl>
    <w:p w14:paraId="35BA77A8" w14:textId="77777777" w:rsidR="00925310" w:rsidRPr="003D6B76" w:rsidRDefault="00925310" w:rsidP="008D64AA">
      <w:pPr>
        <w:pStyle w:val="ListParagraph"/>
        <w:numPr>
          <w:ilvl w:val="1"/>
          <w:numId w:val="9"/>
        </w:numPr>
        <w:tabs>
          <w:tab w:val="left" w:pos="284"/>
          <w:tab w:val="left" w:pos="426"/>
        </w:tabs>
        <w:spacing w:before="60" w:after="60"/>
        <w:ind w:left="0" w:firstLine="0"/>
        <w:rPr>
          <w:rFonts w:ascii="Avenir Next LT Pro" w:hAnsi="Avenir Next LT Pro" w:cs="Times"/>
          <w:b/>
          <w:bCs/>
          <w:sz w:val="20"/>
          <w:szCs w:val="20"/>
          <w:lang w:val="en-GB"/>
        </w:rPr>
      </w:pPr>
      <w:bookmarkStart w:id="8" w:name="_Hlk73441796"/>
      <w:r w:rsidRPr="003D6B76">
        <w:rPr>
          <w:rFonts w:ascii="Avenir Next LT Pro" w:hAnsi="Avenir Next LT Pro" w:cs="Times"/>
          <w:b/>
          <w:bCs/>
          <w:sz w:val="20"/>
          <w:szCs w:val="20"/>
          <w:lang w:val="en-GB"/>
        </w:rPr>
        <w:t>SMS alert</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464"/>
        <w:gridCol w:w="1927"/>
      </w:tblGrid>
      <w:tr w:rsidR="00925310" w:rsidRPr="00CC402C" w14:paraId="117BCC47" w14:textId="77777777" w:rsidTr="001B6083">
        <w:trPr>
          <w:trHeight w:val="40"/>
        </w:trPr>
        <w:tc>
          <w:tcPr>
            <w:tcW w:w="907" w:type="dxa"/>
            <w:shd w:val="clear" w:color="auto" w:fill="6EA9DB"/>
            <w:vAlign w:val="center"/>
          </w:tcPr>
          <w:bookmarkEnd w:id="8"/>
          <w:p w14:paraId="4094797D" w14:textId="322B4F16" w:rsidR="00925310" w:rsidRPr="003D6B76" w:rsidRDefault="00925310" w:rsidP="007E6E25">
            <w:pPr>
              <w:pStyle w:val="TableParagraph"/>
              <w:spacing w:before="0"/>
              <w:ind w:left="79"/>
              <w:rPr>
                <w:rFonts w:ascii="Avenir Next LT Pro" w:hAnsi="Avenir Next LT Pro" w:cs="Times"/>
                <w:b/>
                <w:sz w:val="20"/>
                <w:szCs w:val="20"/>
                <w:lang w:val="en-GB"/>
              </w:rPr>
            </w:pPr>
            <w:r w:rsidRPr="003D6B76">
              <w:rPr>
                <w:rFonts w:ascii="Avenir Next LT Pro" w:hAnsi="Avenir Next LT Pro" w:cs="Times"/>
                <w:b/>
                <w:color w:val="FFFFFF"/>
                <w:sz w:val="20"/>
                <w:szCs w:val="20"/>
                <w:lang w:val="en-GB"/>
              </w:rPr>
              <w:t>No.</w:t>
            </w:r>
          </w:p>
        </w:tc>
        <w:tc>
          <w:tcPr>
            <w:tcW w:w="6464" w:type="dxa"/>
            <w:shd w:val="clear" w:color="auto" w:fill="6EA9DB"/>
            <w:vAlign w:val="center"/>
          </w:tcPr>
          <w:p w14:paraId="1B0599E9" w14:textId="1F642886" w:rsidR="00925310" w:rsidRPr="003D6B76" w:rsidRDefault="00925310" w:rsidP="007E6E25">
            <w:pPr>
              <w:pStyle w:val="TableParagraph"/>
              <w:spacing w:before="0"/>
              <w:ind w:left="78" w:right="242"/>
              <w:rPr>
                <w:rFonts w:ascii="Avenir Next LT Pro" w:hAnsi="Avenir Next LT Pro" w:cs="Times"/>
                <w:b/>
                <w:sz w:val="20"/>
                <w:szCs w:val="20"/>
                <w:lang w:val="en-GB"/>
              </w:rPr>
            </w:pPr>
            <w:r w:rsidRPr="003D6B76">
              <w:rPr>
                <w:rFonts w:ascii="Avenir Next LT Pro" w:hAnsi="Avenir Next LT Pro" w:cs="Times"/>
                <w:b/>
                <w:color w:val="FFFFFF"/>
                <w:spacing w:val="-1"/>
                <w:sz w:val="20"/>
                <w:szCs w:val="20"/>
                <w:lang w:val="en-GB"/>
              </w:rPr>
              <w:t>Service</w:t>
            </w:r>
          </w:p>
        </w:tc>
        <w:tc>
          <w:tcPr>
            <w:tcW w:w="1927" w:type="dxa"/>
            <w:shd w:val="clear" w:color="auto" w:fill="6EA9DB"/>
            <w:vAlign w:val="center"/>
          </w:tcPr>
          <w:p w14:paraId="40EE4FE5" w14:textId="37F59245" w:rsidR="00925310" w:rsidRPr="003D6B76" w:rsidRDefault="00F56430" w:rsidP="003D6B76">
            <w:pPr>
              <w:pStyle w:val="TableParagraph"/>
              <w:spacing w:before="0"/>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925310" w:rsidRPr="00CC402C" w14:paraId="1EE268C8" w14:textId="77777777" w:rsidTr="002958D0">
        <w:trPr>
          <w:trHeight w:val="283"/>
        </w:trPr>
        <w:tc>
          <w:tcPr>
            <w:tcW w:w="907" w:type="dxa"/>
          </w:tcPr>
          <w:p w14:paraId="5558693A" w14:textId="3B49CE9F" w:rsidR="00925310" w:rsidRPr="003D6B76" w:rsidRDefault="00925310" w:rsidP="00925310">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5.2.1.</w:t>
            </w:r>
          </w:p>
        </w:tc>
        <w:tc>
          <w:tcPr>
            <w:tcW w:w="6464" w:type="dxa"/>
            <w:vAlign w:val="center"/>
          </w:tcPr>
          <w:p w14:paraId="3BC9C112" w14:textId="22B29D19" w:rsidR="00925310" w:rsidRPr="003D6B76" w:rsidRDefault="00925310" w:rsidP="002958D0">
            <w:pPr>
              <w:pStyle w:val="TableParagraph"/>
              <w:spacing w:before="0"/>
              <w:ind w:left="79" w:right="79"/>
              <w:rPr>
                <w:rFonts w:ascii="Avenir Next LT Pro" w:hAnsi="Avenir Next LT Pro" w:cs="Times"/>
                <w:sz w:val="20"/>
                <w:szCs w:val="20"/>
                <w:lang w:val="en-GB"/>
              </w:rPr>
            </w:pPr>
            <w:r w:rsidRPr="003D6B76">
              <w:rPr>
                <w:rFonts w:ascii="Avenir Next LT Pro" w:hAnsi="Avenir Next LT Pro" w:cs="Times"/>
                <w:sz w:val="20"/>
                <w:szCs w:val="20"/>
                <w:lang w:val="en-GB" w:eastAsia="lv-LV"/>
              </w:rPr>
              <w:t>Connecting to the SMS alert</w:t>
            </w:r>
          </w:p>
        </w:tc>
        <w:tc>
          <w:tcPr>
            <w:tcW w:w="1927" w:type="dxa"/>
            <w:vAlign w:val="center"/>
          </w:tcPr>
          <w:p w14:paraId="460091B3" w14:textId="46DE27AD" w:rsidR="00925310" w:rsidRPr="003D6B76" w:rsidRDefault="00925310" w:rsidP="002958D0">
            <w:pPr>
              <w:pStyle w:val="TableParagraph"/>
              <w:spacing w:before="0"/>
              <w:ind w:left="79" w:right="79"/>
              <w:jc w:val="right"/>
              <w:rPr>
                <w:rFonts w:ascii="Avenir Next LT Pro" w:hAnsi="Avenir Next LT Pro" w:cs="Times"/>
                <w:sz w:val="20"/>
                <w:szCs w:val="20"/>
                <w:lang w:val="en-GB"/>
              </w:rPr>
            </w:pPr>
            <w:r w:rsidRPr="003D6B76">
              <w:rPr>
                <w:rFonts w:ascii="Avenir Next LT Pro" w:hAnsi="Avenir Next LT Pro" w:cs="Times"/>
                <w:sz w:val="20"/>
                <w:szCs w:val="20"/>
                <w:lang w:val="en-GB" w:eastAsia="lv-LV"/>
              </w:rPr>
              <w:t>free of charge</w:t>
            </w:r>
          </w:p>
        </w:tc>
      </w:tr>
      <w:tr w:rsidR="00925310" w:rsidRPr="00CC402C" w14:paraId="0B0F6960" w14:textId="77777777" w:rsidTr="002958D0">
        <w:trPr>
          <w:trHeight w:val="283"/>
        </w:trPr>
        <w:tc>
          <w:tcPr>
            <w:tcW w:w="907" w:type="dxa"/>
          </w:tcPr>
          <w:p w14:paraId="6EDA7195" w14:textId="24A0A2F5" w:rsidR="00925310" w:rsidRPr="003D6B76" w:rsidRDefault="00925310" w:rsidP="00925310">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5.2.2.</w:t>
            </w:r>
          </w:p>
        </w:tc>
        <w:tc>
          <w:tcPr>
            <w:tcW w:w="6464" w:type="dxa"/>
            <w:vAlign w:val="center"/>
          </w:tcPr>
          <w:p w14:paraId="4D44526C" w14:textId="2B9E8323" w:rsidR="00925310" w:rsidRPr="003D6B76" w:rsidRDefault="00025CF4" w:rsidP="002958D0">
            <w:pPr>
              <w:pStyle w:val="TableParagraph"/>
              <w:spacing w:before="0"/>
              <w:ind w:left="79" w:right="79"/>
              <w:rPr>
                <w:rFonts w:ascii="Avenir Next LT Pro" w:hAnsi="Avenir Next LT Pro" w:cs="Times"/>
                <w:sz w:val="20"/>
                <w:szCs w:val="20"/>
                <w:lang w:val="en-GB"/>
              </w:rPr>
            </w:pPr>
            <w:r w:rsidRPr="00025CF4">
              <w:rPr>
                <w:rFonts w:ascii="Avenir Next LT Pro" w:hAnsi="Avenir Next LT Pro" w:cs="Times"/>
                <w:sz w:val="20"/>
                <w:szCs w:val="20"/>
                <w:lang w:eastAsia="lv-LV"/>
              </w:rPr>
              <w:t>Subscription</w:t>
            </w:r>
            <w:r w:rsidR="00925310" w:rsidRPr="003D6B76">
              <w:rPr>
                <w:rFonts w:ascii="Avenir Next LT Pro" w:hAnsi="Avenir Next LT Pro" w:cs="Times"/>
                <w:sz w:val="20"/>
                <w:szCs w:val="20"/>
                <w:lang w:val="en-GB" w:eastAsia="lv-LV"/>
              </w:rPr>
              <w:t xml:space="preserve"> fee</w:t>
            </w:r>
          </w:p>
        </w:tc>
        <w:tc>
          <w:tcPr>
            <w:tcW w:w="1927" w:type="dxa"/>
            <w:vAlign w:val="center"/>
          </w:tcPr>
          <w:p w14:paraId="511AC549" w14:textId="7C540206" w:rsidR="00925310" w:rsidRPr="003D6B76" w:rsidRDefault="00925310" w:rsidP="002958D0">
            <w:pPr>
              <w:pStyle w:val="TableParagraph"/>
              <w:spacing w:before="0"/>
              <w:ind w:left="79" w:right="79"/>
              <w:jc w:val="right"/>
              <w:rPr>
                <w:rFonts w:ascii="Avenir Next LT Pro" w:hAnsi="Avenir Next LT Pro" w:cs="Times"/>
                <w:sz w:val="20"/>
                <w:szCs w:val="20"/>
                <w:lang w:val="en-GB"/>
              </w:rPr>
            </w:pPr>
            <w:r w:rsidRPr="003D6B76">
              <w:rPr>
                <w:rFonts w:ascii="Avenir Next LT Pro" w:hAnsi="Avenir Next LT Pro" w:cs="Times"/>
                <w:sz w:val="20"/>
                <w:szCs w:val="20"/>
                <w:lang w:val="en-GB" w:eastAsia="lv-LV"/>
              </w:rPr>
              <w:t>free of charge</w:t>
            </w:r>
          </w:p>
        </w:tc>
      </w:tr>
      <w:tr w:rsidR="00925310" w:rsidRPr="00CC402C" w14:paraId="39FB0AFA" w14:textId="77777777" w:rsidTr="002958D0">
        <w:trPr>
          <w:trHeight w:val="283"/>
        </w:trPr>
        <w:tc>
          <w:tcPr>
            <w:tcW w:w="907" w:type="dxa"/>
            <w:vAlign w:val="center"/>
          </w:tcPr>
          <w:p w14:paraId="0A101FDE" w14:textId="0AFAC3AD" w:rsidR="00925310" w:rsidRPr="003D6B76" w:rsidRDefault="00925310" w:rsidP="00925310">
            <w:pPr>
              <w:pStyle w:val="TableParagraph"/>
              <w:spacing w:before="0"/>
              <w:ind w:left="79"/>
              <w:rPr>
                <w:rFonts w:ascii="Avenir Next LT Pro" w:hAnsi="Avenir Next LT Pro" w:cs="Times"/>
                <w:sz w:val="20"/>
                <w:szCs w:val="24"/>
                <w:lang w:val="en-GB"/>
              </w:rPr>
            </w:pPr>
            <w:r w:rsidRPr="003D6B76">
              <w:rPr>
                <w:rFonts w:ascii="Avenir Next LT Pro" w:hAnsi="Avenir Next LT Pro" w:cs="Times"/>
                <w:sz w:val="20"/>
                <w:szCs w:val="24"/>
                <w:lang w:val="en-GB"/>
              </w:rPr>
              <w:t>5.2.3.</w:t>
            </w:r>
          </w:p>
        </w:tc>
        <w:tc>
          <w:tcPr>
            <w:tcW w:w="6464" w:type="dxa"/>
            <w:vAlign w:val="center"/>
          </w:tcPr>
          <w:p w14:paraId="27A34CF5" w14:textId="7365883E" w:rsidR="00925310" w:rsidRPr="003D6B76" w:rsidRDefault="00925310" w:rsidP="002958D0">
            <w:pPr>
              <w:pStyle w:val="TableParagraph"/>
              <w:spacing w:before="0"/>
              <w:ind w:left="79" w:right="79"/>
              <w:rPr>
                <w:rFonts w:ascii="Avenir Next LT Pro" w:hAnsi="Avenir Next LT Pro" w:cs="Times"/>
                <w:sz w:val="20"/>
                <w:szCs w:val="20"/>
                <w:lang w:val="en-GB"/>
              </w:rPr>
            </w:pPr>
            <w:r w:rsidRPr="003D6B76">
              <w:rPr>
                <w:rFonts w:ascii="Avenir Next LT Pro" w:hAnsi="Avenir Next LT Pro" w:cs="Times"/>
                <w:sz w:val="20"/>
                <w:szCs w:val="20"/>
                <w:lang w:val="en-GB" w:eastAsia="lv-LV"/>
              </w:rPr>
              <w:t>The cost of one SMS</w:t>
            </w:r>
          </w:p>
        </w:tc>
        <w:tc>
          <w:tcPr>
            <w:tcW w:w="1927" w:type="dxa"/>
            <w:vAlign w:val="center"/>
          </w:tcPr>
          <w:p w14:paraId="3ECC2D85" w14:textId="1B597C9F" w:rsidR="00925310" w:rsidRPr="003D6B76" w:rsidRDefault="002D4154" w:rsidP="002958D0">
            <w:pPr>
              <w:pStyle w:val="TableParagraph"/>
              <w:spacing w:before="0"/>
              <w:ind w:left="79" w:right="79"/>
              <w:jc w:val="right"/>
              <w:rPr>
                <w:rFonts w:ascii="Avenir Next LT Pro" w:hAnsi="Avenir Next LT Pro" w:cs="Times"/>
                <w:sz w:val="20"/>
                <w:szCs w:val="20"/>
                <w:lang w:val="en-GB"/>
              </w:rPr>
            </w:pPr>
            <w:r w:rsidRPr="003D6B76">
              <w:rPr>
                <w:rFonts w:ascii="Avenir Next LT Pro" w:hAnsi="Avenir Next LT Pro" w:cs="Times"/>
                <w:sz w:val="20"/>
                <w:szCs w:val="20"/>
                <w:lang w:val="en-GB" w:eastAsia="lv-LV"/>
              </w:rPr>
              <w:t>free of charge</w:t>
            </w:r>
          </w:p>
        </w:tc>
      </w:tr>
    </w:tbl>
    <w:p w14:paraId="5B17ACB6" w14:textId="2DD072EC" w:rsidR="00F83EFB" w:rsidRPr="003D6B76" w:rsidRDefault="00F83EFB" w:rsidP="004305A5">
      <w:pPr>
        <w:rPr>
          <w:rFonts w:ascii="Avenir Next LT Pro" w:hAnsi="Avenir Next LT Pro" w:cs="Times"/>
          <w:sz w:val="20"/>
          <w:szCs w:val="20"/>
          <w:lang w:val="en-GB" w:eastAsia="lv-LV"/>
        </w:rPr>
        <w:sectPr w:rsidR="00F83EFB" w:rsidRPr="003D6B76"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494C1EE7" w14:textId="7B19933A" w:rsidR="00E24787" w:rsidRPr="003D6B76" w:rsidRDefault="00E24787" w:rsidP="008D64AA">
      <w:pPr>
        <w:pStyle w:val="Title"/>
        <w:numPr>
          <w:ilvl w:val="0"/>
          <w:numId w:val="9"/>
        </w:numPr>
        <w:tabs>
          <w:tab w:val="left" w:pos="284"/>
        </w:tabs>
        <w:ind w:left="0" w:firstLine="0"/>
        <w:rPr>
          <w:rFonts w:ascii="Avenir Next LT Pro" w:hAnsi="Avenir Next LT Pro" w:cs="Times"/>
          <w:lang w:val="en-GB"/>
        </w:rPr>
      </w:pPr>
      <w:r w:rsidRPr="003D6B76">
        <w:rPr>
          <w:rFonts w:ascii="Avenir Next LT Pro" w:hAnsi="Avenir Next LT Pro" w:cs="Times"/>
          <w:lang w:val="en-GB"/>
        </w:rPr>
        <w:lastRenderedPageBreak/>
        <w:t>Currency exchange</w:t>
      </w:r>
    </w:p>
    <w:p w14:paraId="084A55E5" w14:textId="65744AC2" w:rsidR="00E24787" w:rsidRPr="00BB2232" w:rsidRDefault="00E24787" w:rsidP="3F61F8A0">
      <w:pPr>
        <w:pStyle w:val="ListParagraph"/>
        <w:numPr>
          <w:ilvl w:val="1"/>
          <w:numId w:val="9"/>
        </w:numPr>
        <w:tabs>
          <w:tab w:val="left" w:pos="284"/>
          <w:tab w:val="left" w:pos="426"/>
        </w:tabs>
        <w:spacing w:before="60" w:after="60"/>
        <w:ind w:left="0" w:firstLine="0"/>
        <w:rPr>
          <w:rFonts w:ascii="Avenir Next LT Pro" w:hAnsi="Avenir Next LT Pro" w:cs="Times"/>
          <w:b/>
          <w:bCs/>
          <w:sz w:val="20"/>
          <w:szCs w:val="20"/>
        </w:rPr>
      </w:pPr>
      <w:r w:rsidRPr="3F61F8A0">
        <w:rPr>
          <w:rFonts w:ascii="Avenir Next LT Pro" w:hAnsi="Avenir Next LT Pro" w:cs="Times"/>
          <w:b/>
          <w:bCs/>
          <w:sz w:val="20"/>
          <w:szCs w:val="20"/>
        </w:rPr>
        <w:t>Cash</w:t>
      </w:r>
      <w:r w:rsidR="004F5F71" w:rsidRPr="3F61F8A0">
        <w:rPr>
          <w:rStyle w:val="EndnoteReference"/>
          <w:rFonts w:ascii="Avenir Next LT Pro" w:hAnsi="Avenir Next LT Pro" w:cs="Times"/>
          <w:b/>
          <w:bCs/>
          <w:sz w:val="20"/>
          <w:szCs w:val="20"/>
        </w:rPr>
        <w:endnoteReference w:id="38"/>
      </w:r>
      <w:r w:rsidR="004F5F71" w:rsidRPr="3F61F8A0">
        <w:rPr>
          <w:rFonts w:ascii="Avenir Next LT Pro" w:hAnsi="Avenir Next LT Pro" w:cs="Times"/>
          <w:b/>
          <w:bCs/>
          <w:sz w:val="20"/>
          <w:szCs w:val="20"/>
          <w:vertAlign w:val="superscript"/>
        </w:rPr>
        <w:t>;</w:t>
      </w:r>
      <w:r w:rsidR="004F5F71" w:rsidRPr="3F61F8A0">
        <w:rPr>
          <w:rStyle w:val="EndnoteReference"/>
          <w:rFonts w:ascii="Avenir Next LT Pro" w:hAnsi="Avenir Next LT Pro" w:cs="Times"/>
          <w:b/>
          <w:bCs/>
          <w:sz w:val="20"/>
          <w:szCs w:val="20"/>
        </w:rPr>
        <w:endnoteReference w:id="39"/>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189"/>
        <w:gridCol w:w="3201"/>
      </w:tblGrid>
      <w:tr w:rsidR="00E24787" w:rsidRPr="00CC402C" w14:paraId="620B9256" w14:textId="77777777" w:rsidTr="001B6083">
        <w:trPr>
          <w:trHeight w:val="40"/>
        </w:trPr>
        <w:tc>
          <w:tcPr>
            <w:tcW w:w="907" w:type="dxa"/>
            <w:shd w:val="clear" w:color="auto" w:fill="6EA9DB"/>
            <w:vAlign w:val="center"/>
          </w:tcPr>
          <w:p w14:paraId="26CDDABB" w14:textId="77777777" w:rsidR="00E24787" w:rsidRPr="00BB2232" w:rsidRDefault="00E24787" w:rsidP="00246627">
            <w:pPr>
              <w:pStyle w:val="TableParagraph"/>
              <w:spacing w:before="0"/>
              <w:ind w:left="79"/>
              <w:rPr>
                <w:rFonts w:ascii="Avenir Next LT Pro" w:hAnsi="Avenir Next LT Pro" w:cs="Times"/>
                <w:b/>
                <w:sz w:val="20"/>
                <w:szCs w:val="20"/>
                <w:lang w:val="en-GB"/>
              </w:rPr>
            </w:pPr>
            <w:r w:rsidRPr="00BB2232">
              <w:rPr>
                <w:rFonts w:ascii="Avenir Next LT Pro" w:hAnsi="Avenir Next LT Pro" w:cs="Times"/>
                <w:b/>
                <w:color w:val="FFFFFF"/>
                <w:sz w:val="20"/>
                <w:szCs w:val="20"/>
                <w:lang w:val="en-GB"/>
              </w:rPr>
              <w:t>No.</w:t>
            </w:r>
          </w:p>
        </w:tc>
        <w:tc>
          <w:tcPr>
            <w:tcW w:w="5189" w:type="dxa"/>
            <w:shd w:val="clear" w:color="auto" w:fill="6EA9DB"/>
            <w:vAlign w:val="center"/>
          </w:tcPr>
          <w:p w14:paraId="424CF5AD" w14:textId="77777777" w:rsidR="00E24787" w:rsidRPr="00BB2232" w:rsidRDefault="00E24787" w:rsidP="00246627">
            <w:pPr>
              <w:pStyle w:val="TableParagraph"/>
              <w:spacing w:before="0" w:line="249" w:lineRule="auto"/>
              <w:ind w:left="78" w:right="242"/>
              <w:rPr>
                <w:rFonts w:ascii="Avenir Next LT Pro" w:hAnsi="Avenir Next LT Pro" w:cs="Times"/>
                <w:b/>
                <w:sz w:val="20"/>
                <w:szCs w:val="20"/>
                <w:lang w:val="en-GB"/>
              </w:rPr>
            </w:pPr>
            <w:r w:rsidRPr="00BB2232">
              <w:rPr>
                <w:rFonts w:ascii="Avenir Next LT Pro" w:hAnsi="Avenir Next LT Pro" w:cs="Times"/>
                <w:b/>
                <w:color w:val="FFFFFF"/>
                <w:spacing w:val="-1"/>
                <w:sz w:val="20"/>
                <w:szCs w:val="20"/>
                <w:lang w:val="en-GB"/>
              </w:rPr>
              <w:t>Service</w:t>
            </w:r>
          </w:p>
        </w:tc>
        <w:tc>
          <w:tcPr>
            <w:tcW w:w="3201" w:type="dxa"/>
            <w:shd w:val="clear" w:color="auto" w:fill="6EA9DB"/>
            <w:vAlign w:val="center"/>
          </w:tcPr>
          <w:p w14:paraId="1D79BB1A" w14:textId="62F943BF" w:rsidR="00E24787" w:rsidRPr="00BB2232" w:rsidRDefault="00F56430" w:rsidP="00BB2232">
            <w:pPr>
              <w:pStyle w:val="TableParagraph"/>
              <w:spacing w:before="0" w:line="249" w:lineRule="auto"/>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E24787" w:rsidRPr="00CC402C" w14:paraId="7C432AA8" w14:textId="77777777" w:rsidTr="002958D0">
        <w:trPr>
          <w:trHeight w:val="283"/>
        </w:trPr>
        <w:tc>
          <w:tcPr>
            <w:tcW w:w="907" w:type="dxa"/>
            <w:vAlign w:val="center"/>
          </w:tcPr>
          <w:p w14:paraId="70F9C86D" w14:textId="5F999D03" w:rsidR="00E24787" w:rsidRPr="00BB2232" w:rsidRDefault="00703745" w:rsidP="00246627">
            <w:pPr>
              <w:pStyle w:val="TableParagraph"/>
              <w:spacing w:before="0"/>
              <w:ind w:left="79"/>
              <w:rPr>
                <w:rFonts w:ascii="Avenir Next LT Pro" w:hAnsi="Avenir Next LT Pro" w:cs="Times"/>
                <w:sz w:val="20"/>
                <w:lang w:val="en-GB"/>
              </w:rPr>
            </w:pPr>
            <w:r w:rsidRPr="00BB2232">
              <w:rPr>
                <w:rFonts w:ascii="Avenir Next LT Pro" w:hAnsi="Avenir Next LT Pro" w:cs="Times"/>
                <w:sz w:val="20"/>
                <w:lang w:val="en-GB"/>
              </w:rPr>
              <w:t>6</w:t>
            </w:r>
            <w:r w:rsidR="00E24787" w:rsidRPr="00BB2232">
              <w:rPr>
                <w:rFonts w:ascii="Avenir Next LT Pro" w:hAnsi="Avenir Next LT Pro" w:cs="Times"/>
                <w:sz w:val="20"/>
                <w:lang w:val="en-GB"/>
              </w:rPr>
              <w:t>.1.1.</w:t>
            </w:r>
          </w:p>
        </w:tc>
        <w:tc>
          <w:tcPr>
            <w:tcW w:w="5189" w:type="dxa"/>
            <w:vAlign w:val="center"/>
          </w:tcPr>
          <w:p w14:paraId="398AFFF9" w14:textId="5F14CAA0" w:rsidR="00E24787" w:rsidRPr="00BB2232" w:rsidRDefault="00E24787" w:rsidP="00246627">
            <w:pPr>
              <w:pStyle w:val="TableParagraph"/>
              <w:spacing w:before="0"/>
              <w:ind w:left="79"/>
              <w:rPr>
                <w:rFonts w:ascii="Avenir Next LT Pro" w:hAnsi="Avenir Next LT Pro" w:cs="Times"/>
                <w:sz w:val="20"/>
                <w:lang w:val="en-GB"/>
              </w:rPr>
            </w:pPr>
            <w:r w:rsidRPr="00BB2232">
              <w:rPr>
                <w:rFonts w:ascii="Avenir Next LT Pro" w:hAnsi="Avenir Next LT Pro" w:cs="Times"/>
                <w:sz w:val="20"/>
                <w:lang w:val="en-GB"/>
              </w:rPr>
              <w:t>Currency exchange</w:t>
            </w:r>
          </w:p>
        </w:tc>
        <w:tc>
          <w:tcPr>
            <w:tcW w:w="3201" w:type="dxa"/>
            <w:vAlign w:val="center"/>
          </w:tcPr>
          <w:p w14:paraId="248ACF65" w14:textId="3F24FA71" w:rsidR="00E24787" w:rsidRPr="00BB2232" w:rsidRDefault="00E24787" w:rsidP="002958D0">
            <w:pPr>
              <w:pStyle w:val="TableParagraph"/>
              <w:spacing w:before="0"/>
              <w:ind w:left="79" w:right="79"/>
              <w:jc w:val="right"/>
              <w:rPr>
                <w:rFonts w:ascii="Avenir Next LT Pro" w:hAnsi="Avenir Next LT Pro" w:cs="Times"/>
                <w:sz w:val="20"/>
                <w:lang w:val="en-GB"/>
              </w:rPr>
            </w:pPr>
            <w:r w:rsidRPr="00BB2232">
              <w:rPr>
                <w:rFonts w:ascii="Avenir Next LT Pro" w:hAnsi="Avenir Next LT Pro" w:cs="Times"/>
                <w:sz w:val="20"/>
                <w:lang w:val="en-GB"/>
              </w:rPr>
              <w:t xml:space="preserve">according to the rates of </w:t>
            </w:r>
            <w:proofErr w:type="spellStart"/>
            <w:r w:rsidRPr="00BB2232">
              <w:rPr>
                <w:rFonts w:ascii="Avenir Next LT Pro" w:hAnsi="Avenir Next LT Pro" w:cs="Times"/>
                <w:sz w:val="20"/>
                <w:lang w:val="en-GB"/>
              </w:rPr>
              <w:t>Industra</w:t>
            </w:r>
            <w:proofErr w:type="spellEnd"/>
            <w:r w:rsidRPr="00BB2232">
              <w:rPr>
                <w:rFonts w:ascii="Avenir Next LT Pro" w:hAnsi="Avenir Next LT Pro" w:cs="Times"/>
                <w:sz w:val="20"/>
                <w:lang w:val="en-GB"/>
              </w:rPr>
              <w:t xml:space="preserve"> Bank</w:t>
            </w:r>
            <w:r w:rsidR="00903142" w:rsidRPr="00BB2232">
              <w:rPr>
                <w:rFonts w:ascii="Avenir Next LT Pro" w:hAnsi="Avenir Next LT Pro" w:cs="Times"/>
                <w:sz w:val="20"/>
                <w:lang w:val="en-GB"/>
              </w:rPr>
              <w:t>, 0,</w:t>
            </w:r>
            <w:r w:rsidR="00255C8D" w:rsidRPr="00BB2232">
              <w:rPr>
                <w:rFonts w:ascii="Avenir Next LT Pro" w:hAnsi="Avenir Next LT Pro" w:cs="Times"/>
                <w:sz w:val="20"/>
                <w:lang w:val="en-GB"/>
              </w:rPr>
              <w:t>1</w:t>
            </w:r>
            <w:r w:rsidR="00757145">
              <w:rPr>
                <w:rFonts w:ascii="Avenir Next LT Pro" w:hAnsi="Avenir Next LT Pro" w:cs="Times"/>
                <w:sz w:val="20"/>
                <w:lang w:val="en-GB"/>
              </w:rPr>
              <w:t> </w:t>
            </w:r>
            <w:r w:rsidR="00903142" w:rsidRPr="00BB2232">
              <w:rPr>
                <w:rFonts w:ascii="Avenir Next LT Pro" w:hAnsi="Avenir Next LT Pro" w:cs="Times"/>
                <w:sz w:val="20"/>
                <w:lang w:val="en-GB"/>
              </w:rPr>
              <w:t>% of amount (min. 10,00 EUR)</w:t>
            </w:r>
          </w:p>
        </w:tc>
      </w:tr>
      <w:tr w:rsidR="00E03E94" w:rsidRPr="00CC402C" w14:paraId="4F3A9B3F" w14:textId="77777777" w:rsidTr="002958D0">
        <w:trPr>
          <w:trHeight w:val="283"/>
        </w:trPr>
        <w:tc>
          <w:tcPr>
            <w:tcW w:w="907" w:type="dxa"/>
            <w:vAlign w:val="center"/>
          </w:tcPr>
          <w:p w14:paraId="34198BC3" w14:textId="4883FAD8" w:rsidR="00E03E94" w:rsidRPr="00BB2232" w:rsidRDefault="00E03E94" w:rsidP="00246627">
            <w:pPr>
              <w:pStyle w:val="TableParagraph"/>
              <w:spacing w:before="0"/>
              <w:ind w:left="79"/>
              <w:rPr>
                <w:rFonts w:ascii="Avenir Next LT Pro" w:hAnsi="Avenir Next LT Pro" w:cs="Times"/>
                <w:sz w:val="20"/>
                <w:lang w:val="en-GB"/>
              </w:rPr>
            </w:pPr>
            <w:r w:rsidRPr="00BB2232">
              <w:rPr>
                <w:rFonts w:ascii="Avenir Next LT Pro" w:hAnsi="Avenir Next LT Pro" w:cs="Times"/>
                <w:sz w:val="20"/>
                <w:lang w:val="en-GB"/>
              </w:rPr>
              <w:t>6.1.2.</w:t>
            </w:r>
          </w:p>
        </w:tc>
        <w:tc>
          <w:tcPr>
            <w:tcW w:w="5189" w:type="dxa"/>
            <w:vAlign w:val="center"/>
          </w:tcPr>
          <w:p w14:paraId="53137DF9" w14:textId="08A8963F" w:rsidR="007840CF" w:rsidRPr="007B39C2" w:rsidRDefault="00E03E94" w:rsidP="007840CF">
            <w:pPr>
              <w:pStyle w:val="TableParagraph"/>
              <w:spacing w:before="0"/>
              <w:ind w:left="79"/>
              <w:rPr>
                <w:rFonts w:ascii="Avenir Next LT Pro" w:hAnsi="Avenir Next LT Pro" w:cs="Times"/>
                <w:sz w:val="20"/>
                <w:vertAlign w:val="superscript"/>
                <w:lang w:val="en-GB"/>
              </w:rPr>
            </w:pPr>
            <w:r w:rsidRPr="00BB2232">
              <w:rPr>
                <w:rFonts w:ascii="Avenir Next LT Pro" w:hAnsi="Avenir Next LT Pro" w:cs="Times"/>
                <w:sz w:val="20"/>
                <w:lang w:val="en-GB"/>
              </w:rPr>
              <w:t xml:space="preserve">Currency exchange </w:t>
            </w:r>
            <w:r w:rsidR="007840CF">
              <w:rPr>
                <w:rFonts w:ascii="Avenir Next LT Pro" w:hAnsi="Avenir Next LT Pro" w:cs="Times"/>
                <w:sz w:val="20"/>
                <w:lang w:val="en-GB"/>
              </w:rPr>
              <w:t>services f</w:t>
            </w:r>
            <w:r w:rsidR="007840CF" w:rsidRPr="007840CF">
              <w:rPr>
                <w:rFonts w:ascii="Avenir Next LT Pro" w:hAnsi="Avenir Next LT Pro" w:cs="Times"/>
                <w:sz w:val="20"/>
                <w:lang w:val="en-GB"/>
              </w:rPr>
              <w:t>or</w:t>
            </w:r>
            <w:r w:rsidR="007840CF">
              <w:rPr>
                <w:rFonts w:ascii="Avenir Next LT Pro" w:hAnsi="Avenir Next LT Pro" w:cs="Times"/>
                <w:sz w:val="20"/>
                <w:lang w:val="en-GB"/>
              </w:rPr>
              <w:t xml:space="preserve"> non-account</w:t>
            </w:r>
            <w:r w:rsidR="007840CF" w:rsidRPr="007840CF">
              <w:rPr>
                <w:rFonts w:ascii="Avenir Next LT Pro" w:hAnsi="Avenir Next LT Pro" w:cs="Times"/>
                <w:sz w:val="20"/>
                <w:lang w:val="en-GB"/>
              </w:rPr>
              <w:t xml:space="preserve"> hold</w:t>
            </w:r>
            <w:r w:rsidR="007840CF">
              <w:rPr>
                <w:rFonts w:ascii="Avenir Next LT Pro" w:hAnsi="Avenir Next LT Pro" w:cs="Times"/>
                <w:sz w:val="20"/>
                <w:lang w:val="en-GB"/>
              </w:rPr>
              <w:t>ers</w:t>
            </w:r>
            <w:r w:rsidR="007840CF" w:rsidRPr="007840CF">
              <w:rPr>
                <w:rFonts w:ascii="Avenir Next LT Pro" w:hAnsi="Avenir Next LT Pro" w:cs="Times"/>
                <w:sz w:val="20"/>
                <w:lang w:val="en-GB"/>
              </w:rPr>
              <w:t xml:space="preserve"> </w:t>
            </w:r>
            <w:r w:rsidR="007840CF">
              <w:rPr>
                <w:rFonts w:ascii="Avenir Next LT Pro" w:hAnsi="Avenir Next LT Pro" w:cs="Times"/>
                <w:sz w:val="20"/>
                <w:lang w:val="en-GB"/>
              </w:rPr>
              <w:t>of</w:t>
            </w:r>
            <w:r w:rsidR="007840CF" w:rsidRPr="007840CF">
              <w:rPr>
                <w:rFonts w:ascii="Avenir Next LT Pro" w:hAnsi="Avenir Next LT Pro" w:cs="Times"/>
                <w:sz w:val="20"/>
                <w:lang w:val="en-GB"/>
              </w:rPr>
              <w:t xml:space="preserve"> </w:t>
            </w:r>
            <w:proofErr w:type="spellStart"/>
            <w:r w:rsidR="007840CF" w:rsidRPr="007840CF">
              <w:rPr>
                <w:rFonts w:ascii="Avenir Next LT Pro" w:hAnsi="Avenir Next LT Pro" w:cs="Times"/>
                <w:sz w:val="20"/>
                <w:lang w:val="en-GB"/>
              </w:rPr>
              <w:t>Industra</w:t>
            </w:r>
            <w:proofErr w:type="spellEnd"/>
            <w:r w:rsidR="007840CF" w:rsidRPr="007840CF">
              <w:rPr>
                <w:rFonts w:ascii="Avenir Next LT Pro" w:hAnsi="Avenir Next LT Pro" w:cs="Times"/>
                <w:sz w:val="20"/>
                <w:lang w:val="en-GB"/>
              </w:rPr>
              <w:t xml:space="preserve"> Bank</w:t>
            </w:r>
          </w:p>
        </w:tc>
        <w:tc>
          <w:tcPr>
            <w:tcW w:w="3201" w:type="dxa"/>
            <w:vAlign w:val="center"/>
          </w:tcPr>
          <w:p w14:paraId="2DD493E6" w14:textId="4698B685" w:rsidR="00E03E94" w:rsidRPr="00BB2232" w:rsidRDefault="00E03E94" w:rsidP="002958D0">
            <w:pPr>
              <w:pStyle w:val="TableParagraph"/>
              <w:spacing w:before="0"/>
              <w:ind w:left="79" w:right="79"/>
              <w:jc w:val="right"/>
              <w:rPr>
                <w:rFonts w:ascii="Avenir Next LT Pro" w:hAnsi="Avenir Next LT Pro" w:cs="Times"/>
                <w:sz w:val="20"/>
                <w:lang w:val="en-GB"/>
              </w:rPr>
            </w:pPr>
            <w:r w:rsidRPr="00BB2232">
              <w:rPr>
                <w:rFonts w:ascii="Avenir Next LT Pro" w:hAnsi="Avenir Next LT Pro" w:cs="Times"/>
                <w:sz w:val="20"/>
                <w:lang w:val="en-GB"/>
              </w:rPr>
              <w:t>according to the rates of AS "</w:t>
            </w:r>
            <w:proofErr w:type="spellStart"/>
            <w:r w:rsidRPr="00BB2232">
              <w:rPr>
                <w:rFonts w:ascii="Avenir Next LT Pro" w:hAnsi="Avenir Next LT Pro" w:cs="Times"/>
                <w:sz w:val="20"/>
                <w:lang w:val="en-GB"/>
              </w:rPr>
              <w:t>Industra</w:t>
            </w:r>
            <w:proofErr w:type="spellEnd"/>
            <w:r w:rsidRPr="00BB2232">
              <w:rPr>
                <w:rFonts w:ascii="Avenir Next LT Pro" w:hAnsi="Avenir Next LT Pro" w:cs="Times"/>
                <w:sz w:val="20"/>
                <w:lang w:val="en-GB"/>
              </w:rPr>
              <w:t xml:space="preserve"> Bank", 0</w:t>
            </w:r>
            <w:r w:rsidR="00BB2232">
              <w:rPr>
                <w:rFonts w:ascii="Avenir Next LT Pro" w:hAnsi="Avenir Next LT Pro" w:cs="Times"/>
                <w:sz w:val="20"/>
                <w:lang w:val="en-GB"/>
              </w:rPr>
              <w:t>,</w:t>
            </w:r>
            <w:r w:rsidRPr="00BB2232">
              <w:rPr>
                <w:rFonts w:ascii="Avenir Next LT Pro" w:hAnsi="Avenir Next LT Pro" w:cs="Times"/>
                <w:sz w:val="20"/>
                <w:lang w:val="en-GB"/>
              </w:rPr>
              <w:t>2</w:t>
            </w:r>
            <w:r w:rsidR="00757145">
              <w:rPr>
                <w:rFonts w:ascii="Avenir Next LT Pro" w:hAnsi="Avenir Next LT Pro" w:cs="Times"/>
                <w:sz w:val="20"/>
                <w:lang w:val="en-GB"/>
              </w:rPr>
              <w:t> </w:t>
            </w:r>
            <w:r w:rsidRPr="00BB2232">
              <w:rPr>
                <w:rFonts w:ascii="Avenir Next LT Pro" w:hAnsi="Avenir Next LT Pro" w:cs="Times"/>
                <w:sz w:val="20"/>
                <w:lang w:val="en-GB"/>
              </w:rPr>
              <w:t>% of the amount (min. 10,00 EUR)</w:t>
            </w:r>
          </w:p>
        </w:tc>
      </w:tr>
    </w:tbl>
    <w:p w14:paraId="37C86E7C" w14:textId="6ACC0008" w:rsidR="00E24787" w:rsidRPr="00BB2232" w:rsidRDefault="00E24787" w:rsidP="002958D0">
      <w:pPr>
        <w:pStyle w:val="ListParagraph"/>
        <w:numPr>
          <w:ilvl w:val="1"/>
          <w:numId w:val="9"/>
        </w:numPr>
        <w:tabs>
          <w:tab w:val="left" w:pos="284"/>
          <w:tab w:val="left" w:pos="426"/>
        </w:tabs>
        <w:spacing w:before="240" w:after="60"/>
        <w:ind w:left="0" w:firstLine="0"/>
        <w:rPr>
          <w:rFonts w:ascii="Avenir Next LT Pro" w:hAnsi="Avenir Next LT Pro" w:cs="Times"/>
          <w:b/>
          <w:bCs/>
          <w:sz w:val="20"/>
          <w:szCs w:val="20"/>
          <w:lang w:val="en-GB"/>
        </w:rPr>
      </w:pPr>
      <w:r w:rsidRPr="00BB2232">
        <w:rPr>
          <w:rFonts w:ascii="Avenir Next LT Pro" w:hAnsi="Avenir Next LT Pro" w:cs="Times"/>
          <w:b/>
          <w:bCs/>
          <w:sz w:val="20"/>
          <w:szCs w:val="20"/>
          <w:lang w:val="en-GB"/>
        </w:rPr>
        <w:t>Non-cash</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189"/>
        <w:gridCol w:w="3201"/>
      </w:tblGrid>
      <w:tr w:rsidR="00E24787" w:rsidRPr="00CC402C" w14:paraId="363C2945" w14:textId="77777777" w:rsidTr="001B6083">
        <w:trPr>
          <w:trHeight w:val="40"/>
        </w:trPr>
        <w:tc>
          <w:tcPr>
            <w:tcW w:w="907" w:type="dxa"/>
            <w:shd w:val="clear" w:color="auto" w:fill="6EA9DB"/>
            <w:vAlign w:val="center"/>
          </w:tcPr>
          <w:p w14:paraId="1F4363D7" w14:textId="77777777" w:rsidR="00E24787" w:rsidRPr="00BB2232" w:rsidRDefault="00E24787" w:rsidP="00246627">
            <w:pPr>
              <w:pStyle w:val="TableParagraph"/>
              <w:spacing w:before="0"/>
              <w:ind w:left="79"/>
              <w:rPr>
                <w:rFonts w:ascii="Avenir Next LT Pro" w:hAnsi="Avenir Next LT Pro" w:cs="Times"/>
                <w:b/>
                <w:sz w:val="20"/>
                <w:szCs w:val="20"/>
                <w:lang w:val="en-GB"/>
              </w:rPr>
            </w:pPr>
            <w:r w:rsidRPr="00BB2232">
              <w:rPr>
                <w:rFonts w:ascii="Avenir Next LT Pro" w:hAnsi="Avenir Next LT Pro" w:cs="Times"/>
                <w:b/>
                <w:color w:val="FFFFFF"/>
                <w:sz w:val="20"/>
                <w:szCs w:val="20"/>
                <w:lang w:val="en-GB"/>
              </w:rPr>
              <w:t>No.</w:t>
            </w:r>
          </w:p>
        </w:tc>
        <w:tc>
          <w:tcPr>
            <w:tcW w:w="5189" w:type="dxa"/>
            <w:shd w:val="clear" w:color="auto" w:fill="6EA9DB"/>
            <w:vAlign w:val="center"/>
          </w:tcPr>
          <w:p w14:paraId="7759EBF2" w14:textId="77777777" w:rsidR="00E24787" w:rsidRPr="00BB2232" w:rsidRDefault="00E24787" w:rsidP="00246627">
            <w:pPr>
              <w:pStyle w:val="TableParagraph"/>
              <w:spacing w:before="0" w:line="249" w:lineRule="auto"/>
              <w:ind w:left="78" w:right="242"/>
              <w:rPr>
                <w:rFonts w:ascii="Avenir Next LT Pro" w:hAnsi="Avenir Next LT Pro" w:cs="Times"/>
                <w:b/>
                <w:sz w:val="20"/>
                <w:szCs w:val="20"/>
                <w:lang w:val="en-GB"/>
              </w:rPr>
            </w:pPr>
            <w:r w:rsidRPr="00BB2232">
              <w:rPr>
                <w:rFonts w:ascii="Avenir Next LT Pro" w:hAnsi="Avenir Next LT Pro" w:cs="Times"/>
                <w:b/>
                <w:color w:val="FFFFFF"/>
                <w:spacing w:val="-1"/>
                <w:sz w:val="20"/>
                <w:szCs w:val="20"/>
                <w:lang w:val="en-GB"/>
              </w:rPr>
              <w:t>Service</w:t>
            </w:r>
          </w:p>
        </w:tc>
        <w:tc>
          <w:tcPr>
            <w:tcW w:w="3201" w:type="dxa"/>
            <w:shd w:val="clear" w:color="auto" w:fill="6EA9DB"/>
            <w:vAlign w:val="center"/>
          </w:tcPr>
          <w:p w14:paraId="4FBD8FA2" w14:textId="0FA8EFB3" w:rsidR="00E24787" w:rsidRPr="00BB2232" w:rsidRDefault="00F56430" w:rsidP="00BB2232">
            <w:pPr>
              <w:pStyle w:val="TableParagraph"/>
              <w:spacing w:before="0" w:line="249" w:lineRule="auto"/>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E24787" w:rsidRPr="00CC402C" w14:paraId="6EDEE378" w14:textId="77777777" w:rsidTr="002958D0">
        <w:trPr>
          <w:trHeight w:val="283"/>
        </w:trPr>
        <w:tc>
          <w:tcPr>
            <w:tcW w:w="907" w:type="dxa"/>
            <w:vAlign w:val="center"/>
          </w:tcPr>
          <w:p w14:paraId="3D0819BA" w14:textId="305B6692" w:rsidR="00E24787" w:rsidRPr="00BB2232" w:rsidRDefault="00703745" w:rsidP="00246627">
            <w:pPr>
              <w:pStyle w:val="TableParagraph"/>
              <w:spacing w:before="0"/>
              <w:ind w:left="79"/>
              <w:rPr>
                <w:rFonts w:ascii="Avenir Next LT Pro" w:hAnsi="Avenir Next LT Pro" w:cs="Times"/>
                <w:sz w:val="20"/>
                <w:lang w:val="en-GB"/>
              </w:rPr>
            </w:pPr>
            <w:r w:rsidRPr="00BB2232">
              <w:rPr>
                <w:rFonts w:ascii="Avenir Next LT Pro" w:hAnsi="Avenir Next LT Pro" w:cs="Times"/>
                <w:sz w:val="20"/>
                <w:lang w:val="en-GB"/>
              </w:rPr>
              <w:t>6</w:t>
            </w:r>
            <w:r w:rsidR="00E24787" w:rsidRPr="00BB2232">
              <w:rPr>
                <w:rFonts w:ascii="Avenir Next LT Pro" w:hAnsi="Avenir Next LT Pro" w:cs="Times"/>
                <w:sz w:val="20"/>
                <w:lang w:val="en-GB"/>
              </w:rPr>
              <w:t>.2.1.</w:t>
            </w:r>
          </w:p>
        </w:tc>
        <w:tc>
          <w:tcPr>
            <w:tcW w:w="5189" w:type="dxa"/>
            <w:vAlign w:val="center"/>
          </w:tcPr>
          <w:p w14:paraId="7ACFD05B" w14:textId="0DB6EF5E" w:rsidR="00E24787" w:rsidRPr="00BB2232" w:rsidRDefault="00E24787" w:rsidP="00246627">
            <w:pPr>
              <w:pStyle w:val="TableParagraph"/>
              <w:spacing w:before="0"/>
              <w:ind w:left="79"/>
              <w:rPr>
                <w:rFonts w:ascii="Avenir Next LT Pro" w:hAnsi="Avenir Next LT Pro" w:cs="Times"/>
                <w:sz w:val="20"/>
                <w:lang w:val="en-GB"/>
              </w:rPr>
            </w:pPr>
            <w:r w:rsidRPr="00BB2232">
              <w:rPr>
                <w:rFonts w:ascii="Avenir Next LT Pro" w:hAnsi="Avenir Next LT Pro" w:cs="Times"/>
                <w:sz w:val="20"/>
                <w:lang w:val="en-GB"/>
              </w:rPr>
              <w:t>Currency exchange</w:t>
            </w:r>
            <w:r w:rsidR="007B39C2" w:rsidRPr="0019180D">
              <w:rPr>
                <w:rFonts w:ascii="Avenir Next LT Pro" w:hAnsi="Avenir Next LT Pro" w:cs="Times"/>
                <w:sz w:val="20"/>
                <w:vertAlign w:val="superscript"/>
                <w:lang w:val="en-GB"/>
              </w:rPr>
              <w:t>2</w:t>
            </w:r>
          </w:p>
        </w:tc>
        <w:tc>
          <w:tcPr>
            <w:tcW w:w="3201" w:type="dxa"/>
            <w:vAlign w:val="center"/>
          </w:tcPr>
          <w:p w14:paraId="11792075" w14:textId="38E3D799" w:rsidR="00E24787" w:rsidRPr="00BB2232" w:rsidRDefault="00E24787" w:rsidP="00B04CDB">
            <w:pPr>
              <w:pStyle w:val="TableParagraph"/>
              <w:spacing w:before="0"/>
              <w:ind w:left="79" w:right="71"/>
              <w:jc w:val="right"/>
              <w:rPr>
                <w:rFonts w:ascii="Avenir Next LT Pro" w:hAnsi="Avenir Next LT Pro" w:cs="Times"/>
                <w:sz w:val="20"/>
                <w:lang w:val="en-GB"/>
              </w:rPr>
            </w:pPr>
            <w:r w:rsidRPr="00BB2232">
              <w:rPr>
                <w:rFonts w:ascii="Avenir Next LT Pro" w:hAnsi="Avenir Next LT Pro" w:cs="Times"/>
                <w:sz w:val="20"/>
                <w:lang w:val="en-GB"/>
              </w:rPr>
              <w:t>according to the rates of Bank</w:t>
            </w:r>
            <w:r w:rsidR="00903142" w:rsidRPr="00BB2232">
              <w:rPr>
                <w:rFonts w:ascii="Avenir Next LT Pro" w:hAnsi="Avenir Next LT Pro" w:cs="Times"/>
                <w:sz w:val="20"/>
                <w:lang w:val="en-GB"/>
              </w:rPr>
              <w:t>, free of charge</w:t>
            </w:r>
          </w:p>
        </w:tc>
      </w:tr>
    </w:tbl>
    <w:p w14:paraId="2D82A27C" w14:textId="08C8F422" w:rsidR="00F83EFB" w:rsidRPr="00BB2232" w:rsidRDefault="00F83EFB" w:rsidP="00A0677B">
      <w:pPr>
        <w:pStyle w:val="Title"/>
        <w:tabs>
          <w:tab w:val="left" w:pos="284"/>
        </w:tabs>
        <w:ind w:left="0" w:firstLine="0"/>
        <w:rPr>
          <w:rFonts w:ascii="Avenir Next LT Pro" w:hAnsi="Avenir Next LT Pro" w:cs="Times"/>
          <w:b w:val="0"/>
          <w:bCs w:val="0"/>
          <w:sz w:val="20"/>
          <w:szCs w:val="20"/>
          <w:lang w:val="en-GB"/>
        </w:rPr>
        <w:sectPr w:rsidR="00F83EFB" w:rsidRPr="00BB2232" w:rsidSect="00EC47C7">
          <w:footnotePr>
            <w:pos w:val="beneathText"/>
            <w:numRestart w:val="eachSect"/>
          </w:footnotePr>
          <w:endnotePr>
            <w:numFmt w:val="decimal"/>
            <w:numRestart w:val="eachSect"/>
          </w:endnotePr>
          <w:pgSz w:w="11910" w:h="16840"/>
          <w:pgMar w:top="1304" w:right="1304" w:bottom="1304" w:left="1304" w:header="720" w:footer="340" w:gutter="0"/>
          <w:cols w:space="3146"/>
          <w:docGrid w:linePitch="299"/>
        </w:sectPr>
      </w:pPr>
    </w:p>
    <w:p w14:paraId="6B66554B" w14:textId="47EAF57B" w:rsidR="00CE6B99" w:rsidRPr="00B87616" w:rsidRDefault="00E24787" w:rsidP="008D64AA">
      <w:pPr>
        <w:pStyle w:val="Title"/>
        <w:numPr>
          <w:ilvl w:val="0"/>
          <w:numId w:val="9"/>
        </w:numPr>
        <w:tabs>
          <w:tab w:val="left" w:pos="284"/>
        </w:tabs>
        <w:spacing w:after="60"/>
        <w:ind w:left="0" w:firstLine="0"/>
        <w:rPr>
          <w:rFonts w:ascii="Avenir Next LT Pro" w:hAnsi="Avenir Next LT Pro" w:cs="Times"/>
          <w:lang w:val="en-GB"/>
        </w:rPr>
      </w:pPr>
      <w:r w:rsidRPr="00BB2232">
        <w:rPr>
          <w:rFonts w:ascii="Avenir Next LT Pro" w:hAnsi="Avenir Next LT Pro" w:cs="Times"/>
          <w:lang w:val="en-GB"/>
        </w:rPr>
        <w:lastRenderedPageBreak/>
        <w:t>Lending services</w:t>
      </w:r>
    </w:p>
    <w:p w14:paraId="3E49BE2D" w14:textId="2D1D6862" w:rsidR="00003810" w:rsidRPr="00B87616" w:rsidRDefault="00003810" w:rsidP="3F61F8A0">
      <w:pPr>
        <w:pStyle w:val="Title"/>
        <w:numPr>
          <w:ilvl w:val="1"/>
          <w:numId w:val="9"/>
        </w:numPr>
        <w:tabs>
          <w:tab w:val="left" w:pos="284"/>
        </w:tabs>
        <w:spacing w:after="60"/>
        <w:ind w:left="360" w:hanging="360"/>
        <w:rPr>
          <w:rFonts w:ascii="Avenir Next LT Pro" w:hAnsi="Avenir Next LT Pro" w:cs="Times"/>
          <w:sz w:val="20"/>
          <w:szCs w:val="20"/>
        </w:rPr>
      </w:pPr>
      <w:r w:rsidRPr="3F61F8A0">
        <w:rPr>
          <w:rFonts w:ascii="Avenir Next LT Pro" w:hAnsi="Avenir Next LT Pro" w:cs="Times"/>
          <w:sz w:val="20"/>
          <w:szCs w:val="20"/>
        </w:rPr>
        <w:t>Loan</w:t>
      </w:r>
      <w:r w:rsidR="00B90B1C" w:rsidRPr="3F61F8A0">
        <w:rPr>
          <w:rStyle w:val="EndnoteReference"/>
          <w:rFonts w:ascii="Avenir Next LT Pro" w:hAnsi="Avenir Next LT Pro" w:cs="Times"/>
          <w:sz w:val="20"/>
          <w:szCs w:val="20"/>
        </w:rPr>
        <w:endnoteReference w:id="40"/>
      </w:r>
      <w:r w:rsidR="00B90B1C" w:rsidRPr="3F61F8A0">
        <w:rPr>
          <w:rFonts w:ascii="Avenir Next LT Pro" w:hAnsi="Avenir Next LT Pro" w:cs="Times"/>
          <w:sz w:val="20"/>
          <w:szCs w:val="20"/>
          <w:vertAlign w:val="superscript"/>
        </w:rPr>
        <w:t>;</w:t>
      </w:r>
      <w:r w:rsidRPr="3F61F8A0">
        <w:rPr>
          <w:rStyle w:val="EndnoteReference"/>
          <w:rFonts w:ascii="Avenir Next LT Pro" w:hAnsi="Avenir Next LT Pro" w:cs="Times"/>
          <w:sz w:val="20"/>
          <w:szCs w:val="20"/>
        </w:rPr>
        <w:endnoteReference w:id="41"/>
      </w:r>
    </w:p>
    <w:tbl>
      <w:tblPr>
        <w:tblW w:w="9360"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64"/>
        <w:gridCol w:w="5799"/>
        <w:gridCol w:w="2697"/>
      </w:tblGrid>
      <w:tr w:rsidR="00E24787" w:rsidRPr="00CC402C" w14:paraId="48F96053" w14:textId="77777777" w:rsidTr="00976F9C">
        <w:trPr>
          <w:trHeight w:val="132"/>
        </w:trPr>
        <w:tc>
          <w:tcPr>
            <w:tcW w:w="864" w:type="dxa"/>
            <w:shd w:val="clear" w:color="auto" w:fill="6EA9DB"/>
            <w:vAlign w:val="center"/>
          </w:tcPr>
          <w:p w14:paraId="532D1469" w14:textId="0B2A981B" w:rsidR="00E24787" w:rsidRPr="00B87616" w:rsidRDefault="00E24787" w:rsidP="00E24787">
            <w:pPr>
              <w:pStyle w:val="TableParagraph"/>
              <w:spacing w:before="0"/>
              <w:ind w:left="79"/>
              <w:rPr>
                <w:rFonts w:ascii="Avenir Next LT Pro" w:hAnsi="Avenir Next LT Pro" w:cs="Times"/>
                <w:b/>
                <w:sz w:val="20"/>
                <w:szCs w:val="20"/>
                <w:lang w:val="en-GB"/>
              </w:rPr>
            </w:pPr>
            <w:r w:rsidRPr="00B87616">
              <w:rPr>
                <w:rFonts w:ascii="Avenir Next LT Pro" w:hAnsi="Avenir Next LT Pro" w:cs="Times"/>
                <w:b/>
                <w:color w:val="FFFFFF"/>
                <w:sz w:val="20"/>
                <w:szCs w:val="20"/>
                <w:lang w:val="en-GB"/>
              </w:rPr>
              <w:t>No.</w:t>
            </w:r>
          </w:p>
        </w:tc>
        <w:tc>
          <w:tcPr>
            <w:tcW w:w="5799" w:type="dxa"/>
            <w:shd w:val="clear" w:color="auto" w:fill="6EA9DB"/>
            <w:vAlign w:val="center"/>
          </w:tcPr>
          <w:p w14:paraId="0374D6D7" w14:textId="0B027F44" w:rsidR="00E24787" w:rsidRPr="00B87616" w:rsidRDefault="00E24787" w:rsidP="00E24787">
            <w:pPr>
              <w:pStyle w:val="TableParagraph"/>
              <w:spacing w:before="0"/>
              <w:ind w:left="79" w:right="244"/>
              <w:rPr>
                <w:rFonts w:ascii="Avenir Next LT Pro" w:hAnsi="Avenir Next LT Pro" w:cs="Times"/>
                <w:b/>
                <w:sz w:val="20"/>
                <w:szCs w:val="20"/>
                <w:lang w:val="en-GB"/>
              </w:rPr>
            </w:pPr>
            <w:r w:rsidRPr="00B87616">
              <w:rPr>
                <w:rFonts w:ascii="Avenir Next LT Pro" w:hAnsi="Avenir Next LT Pro" w:cs="Times"/>
                <w:b/>
                <w:color w:val="FFFFFF"/>
                <w:spacing w:val="-1"/>
                <w:sz w:val="20"/>
                <w:szCs w:val="20"/>
                <w:lang w:val="en-GB"/>
              </w:rPr>
              <w:t>Service</w:t>
            </w:r>
          </w:p>
        </w:tc>
        <w:tc>
          <w:tcPr>
            <w:tcW w:w="2697" w:type="dxa"/>
            <w:shd w:val="clear" w:color="auto" w:fill="6EA9DB"/>
            <w:vAlign w:val="center"/>
          </w:tcPr>
          <w:p w14:paraId="3462AFA7" w14:textId="5F005C6C" w:rsidR="00E24787" w:rsidRPr="00A5105E" w:rsidRDefault="00F56430" w:rsidP="00B87616">
            <w:pPr>
              <w:pStyle w:val="TableParagraph"/>
              <w:spacing w:before="0"/>
              <w:ind w:left="79" w:right="244"/>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E24787" w:rsidRPr="00CC402C" w14:paraId="51DD8B5E" w14:textId="77777777" w:rsidTr="002958D0">
        <w:trPr>
          <w:trHeight w:val="283"/>
        </w:trPr>
        <w:tc>
          <w:tcPr>
            <w:tcW w:w="864" w:type="dxa"/>
            <w:vAlign w:val="center"/>
          </w:tcPr>
          <w:p w14:paraId="21F13502" w14:textId="69C11B43" w:rsidR="00E24787" w:rsidRPr="00B87616" w:rsidRDefault="00A5267C" w:rsidP="000834BD">
            <w:pPr>
              <w:pStyle w:val="TableParagraph"/>
              <w:spacing w:before="0"/>
              <w:ind w:left="79"/>
              <w:rPr>
                <w:rFonts w:ascii="Avenir Next LT Pro" w:hAnsi="Avenir Next LT Pro" w:cs="Times"/>
                <w:sz w:val="20"/>
                <w:lang w:val="en-GB"/>
              </w:rPr>
            </w:pPr>
            <w:r w:rsidRPr="00B87616">
              <w:rPr>
                <w:rFonts w:ascii="Avenir Next LT Pro" w:hAnsi="Avenir Next LT Pro" w:cs="Times"/>
                <w:sz w:val="20"/>
                <w:lang w:val="en-GB"/>
              </w:rPr>
              <w:t>7</w:t>
            </w:r>
            <w:r w:rsidR="00E24787" w:rsidRPr="00B87616">
              <w:rPr>
                <w:rFonts w:ascii="Avenir Next LT Pro" w:hAnsi="Avenir Next LT Pro" w:cs="Times"/>
                <w:sz w:val="20"/>
                <w:lang w:val="en-GB"/>
              </w:rPr>
              <w:t>.1.</w:t>
            </w:r>
            <w:r w:rsidR="00F53B0F" w:rsidRPr="00B87616">
              <w:rPr>
                <w:rFonts w:ascii="Avenir Next LT Pro" w:hAnsi="Avenir Next LT Pro" w:cs="Times"/>
                <w:sz w:val="20"/>
                <w:lang w:val="en-GB"/>
              </w:rPr>
              <w:t>1.</w:t>
            </w:r>
          </w:p>
        </w:tc>
        <w:tc>
          <w:tcPr>
            <w:tcW w:w="5799" w:type="dxa"/>
            <w:vAlign w:val="center"/>
          </w:tcPr>
          <w:p w14:paraId="3D8B53EF" w14:textId="2CA6AD5B" w:rsidR="00E24787" w:rsidRPr="00B87616" w:rsidRDefault="00E24787" w:rsidP="002958D0">
            <w:pPr>
              <w:pStyle w:val="TableParagraph"/>
              <w:spacing w:before="0"/>
              <w:ind w:left="79" w:right="79"/>
              <w:rPr>
                <w:rFonts w:ascii="Avenir Next LT Pro" w:hAnsi="Avenir Next LT Pro" w:cs="Times"/>
                <w:sz w:val="20"/>
                <w:szCs w:val="20"/>
                <w:lang w:val="en-GB"/>
              </w:rPr>
            </w:pPr>
            <w:r w:rsidRPr="00B87616">
              <w:rPr>
                <w:rFonts w:ascii="Avenir Next LT Pro" w:hAnsi="Avenir Next LT Pro" w:cs="Times"/>
                <w:sz w:val="20"/>
                <w:szCs w:val="20"/>
                <w:lang w:val="en-GB" w:eastAsia="lv-LV"/>
              </w:rPr>
              <w:t>Loan application processing</w:t>
            </w:r>
          </w:p>
        </w:tc>
        <w:tc>
          <w:tcPr>
            <w:tcW w:w="2697" w:type="dxa"/>
            <w:vAlign w:val="center"/>
          </w:tcPr>
          <w:p w14:paraId="72CA35CD" w14:textId="77777777" w:rsidR="002958D0" w:rsidRPr="00CC402C" w:rsidRDefault="00154C68" w:rsidP="002958D0">
            <w:pPr>
              <w:pStyle w:val="TableParagraph"/>
              <w:spacing w:before="0"/>
              <w:ind w:left="79" w:right="79"/>
              <w:jc w:val="right"/>
              <w:rPr>
                <w:rFonts w:ascii="Avenir Next LT Pro" w:hAnsi="Avenir Next LT Pro" w:cs="Times"/>
                <w:sz w:val="20"/>
                <w:szCs w:val="20"/>
                <w:lang w:val="en-GB"/>
              </w:rPr>
            </w:pPr>
            <w:r w:rsidRPr="00B87616">
              <w:rPr>
                <w:rFonts w:ascii="Avenir Next LT Pro" w:hAnsi="Avenir Next LT Pro" w:cs="Times"/>
                <w:sz w:val="20"/>
                <w:szCs w:val="20"/>
                <w:lang w:val="en-GB"/>
              </w:rPr>
              <w:t>by agreement</w:t>
            </w:r>
          </w:p>
          <w:p w14:paraId="251FD93C" w14:textId="74A4D69D" w:rsidR="00E24787" w:rsidRPr="00B87616" w:rsidRDefault="00E24787" w:rsidP="002958D0">
            <w:pPr>
              <w:pStyle w:val="TableParagraph"/>
              <w:spacing w:before="0"/>
              <w:ind w:left="79" w:right="79"/>
              <w:jc w:val="right"/>
              <w:rPr>
                <w:rFonts w:ascii="Avenir Next LT Pro" w:hAnsi="Avenir Next LT Pro" w:cs="Times"/>
                <w:sz w:val="20"/>
                <w:szCs w:val="20"/>
                <w:lang w:val="en-GB"/>
              </w:rPr>
            </w:pPr>
            <w:r w:rsidRPr="00B87616">
              <w:rPr>
                <w:rFonts w:ascii="Avenir Next LT Pro" w:hAnsi="Avenir Next LT Pro" w:cs="Times"/>
                <w:sz w:val="20"/>
                <w:szCs w:val="20"/>
                <w:lang w:val="en-GB"/>
              </w:rPr>
              <w:t>(min. 200,00 EUR)</w:t>
            </w:r>
          </w:p>
        </w:tc>
      </w:tr>
      <w:tr w:rsidR="00E24787" w:rsidRPr="00CC402C" w14:paraId="55AE4CF0" w14:textId="77777777" w:rsidTr="002958D0">
        <w:trPr>
          <w:trHeight w:val="283"/>
        </w:trPr>
        <w:tc>
          <w:tcPr>
            <w:tcW w:w="864" w:type="dxa"/>
            <w:vAlign w:val="center"/>
          </w:tcPr>
          <w:p w14:paraId="3B38744F" w14:textId="5C7A7E4E" w:rsidR="00E24787" w:rsidRPr="00B87616" w:rsidRDefault="00A5267C" w:rsidP="000834BD">
            <w:pPr>
              <w:pStyle w:val="TableParagraph"/>
              <w:spacing w:before="0"/>
              <w:ind w:left="79"/>
              <w:rPr>
                <w:rFonts w:ascii="Avenir Next LT Pro" w:hAnsi="Avenir Next LT Pro" w:cs="Times"/>
                <w:sz w:val="20"/>
                <w:lang w:val="en-GB"/>
              </w:rPr>
            </w:pPr>
            <w:r w:rsidRPr="00B87616">
              <w:rPr>
                <w:rFonts w:ascii="Avenir Next LT Pro" w:hAnsi="Avenir Next LT Pro" w:cs="Times"/>
                <w:sz w:val="20"/>
                <w:lang w:val="en-GB"/>
              </w:rPr>
              <w:t>7</w:t>
            </w:r>
            <w:r w:rsidR="00E24787" w:rsidRPr="00B87616">
              <w:rPr>
                <w:rFonts w:ascii="Avenir Next LT Pro" w:hAnsi="Avenir Next LT Pro" w:cs="Times"/>
                <w:sz w:val="20"/>
                <w:lang w:val="en-GB"/>
              </w:rPr>
              <w:t>.</w:t>
            </w:r>
            <w:r w:rsidR="00F53B0F" w:rsidRPr="00B87616">
              <w:rPr>
                <w:rFonts w:ascii="Avenir Next LT Pro" w:hAnsi="Avenir Next LT Pro" w:cs="Times"/>
                <w:sz w:val="20"/>
                <w:lang w:val="en-GB"/>
              </w:rPr>
              <w:t>1.</w:t>
            </w:r>
            <w:r w:rsidR="00E24787" w:rsidRPr="00B87616">
              <w:rPr>
                <w:rFonts w:ascii="Avenir Next LT Pro" w:hAnsi="Avenir Next LT Pro" w:cs="Times"/>
                <w:sz w:val="20"/>
                <w:lang w:val="en-GB"/>
              </w:rPr>
              <w:t>2.</w:t>
            </w:r>
          </w:p>
        </w:tc>
        <w:tc>
          <w:tcPr>
            <w:tcW w:w="5799" w:type="dxa"/>
            <w:vAlign w:val="center"/>
          </w:tcPr>
          <w:p w14:paraId="7FD2C865" w14:textId="0FFE5F0D" w:rsidR="00E24787" w:rsidRPr="00B87616" w:rsidRDefault="00E24787" w:rsidP="002958D0">
            <w:pPr>
              <w:pStyle w:val="TableParagraph"/>
              <w:spacing w:before="0"/>
              <w:ind w:left="79" w:right="79"/>
              <w:rPr>
                <w:rFonts w:ascii="Avenir Next LT Pro" w:hAnsi="Avenir Next LT Pro" w:cs="Times"/>
                <w:sz w:val="20"/>
                <w:szCs w:val="20"/>
                <w:lang w:val="en-GB"/>
              </w:rPr>
            </w:pPr>
            <w:r w:rsidRPr="00B87616">
              <w:rPr>
                <w:rFonts w:ascii="Avenir Next LT Pro" w:hAnsi="Avenir Next LT Pro" w:cs="Times"/>
                <w:sz w:val="20"/>
                <w:szCs w:val="20"/>
                <w:lang w:val="en-GB" w:eastAsia="lv-LV"/>
              </w:rPr>
              <w:t>Arrangement of a loan agreement (incl. Loan increase)</w:t>
            </w:r>
          </w:p>
        </w:tc>
        <w:tc>
          <w:tcPr>
            <w:tcW w:w="2697" w:type="dxa"/>
            <w:vAlign w:val="center"/>
          </w:tcPr>
          <w:p w14:paraId="3DD7A1DC" w14:textId="556C55A0" w:rsidR="002958D0" w:rsidRPr="00CC402C" w:rsidRDefault="00E24787" w:rsidP="002958D0">
            <w:pPr>
              <w:pStyle w:val="TableParagraph"/>
              <w:spacing w:before="0"/>
              <w:ind w:left="79" w:right="79"/>
              <w:jc w:val="right"/>
              <w:rPr>
                <w:rFonts w:ascii="Avenir Next LT Pro" w:hAnsi="Avenir Next LT Pro" w:cs="Times"/>
                <w:sz w:val="20"/>
                <w:szCs w:val="20"/>
                <w:lang w:val="en-GB"/>
              </w:rPr>
            </w:pPr>
            <w:r w:rsidRPr="00B87616">
              <w:rPr>
                <w:rFonts w:ascii="Avenir Next LT Pro" w:hAnsi="Avenir Next LT Pro" w:cs="Times"/>
                <w:sz w:val="20"/>
                <w:szCs w:val="20"/>
                <w:lang w:val="en-GB"/>
              </w:rPr>
              <w:t>1</w:t>
            </w:r>
            <w:r w:rsidR="00757145">
              <w:rPr>
                <w:rFonts w:ascii="Avenir Next LT Pro" w:hAnsi="Avenir Next LT Pro" w:cs="Times"/>
                <w:sz w:val="20"/>
                <w:szCs w:val="20"/>
                <w:lang w:val="en-GB"/>
              </w:rPr>
              <w:t> </w:t>
            </w:r>
            <w:r w:rsidRPr="00B87616">
              <w:rPr>
                <w:rFonts w:ascii="Avenir Next LT Pro" w:hAnsi="Avenir Next LT Pro" w:cs="Times"/>
                <w:sz w:val="20"/>
                <w:szCs w:val="20"/>
                <w:lang w:val="en-GB"/>
              </w:rPr>
              <w:t>% of loan amount</w:t>
            </w:r>
          </w:p>
          <w:p w14:paraId="545ED8C1" w14:textId="4FCE7126" w:rsidR="00E24787" w:rsidRPr="00B87616" w:rsidRDefault="00E24787" w:rsidP="002958D0">
            <w:pPr>
              <w:pStyle w:val="TableParagraph"/>
              <w:spacing w:before="0"/>
              <w:ind w:left="79" w:right="79"/>
              <w:jc w:val="right"/>
              <w:rPr>
                <w:rFonts w:ascii="Avenir Next LT Pro" w:hAnsi="Avenir Next LT Pro" w:cs="Times"/>
                <w:sz w:val="20"/>
                <w:szCs w:val="20"/>
                <w:lang w:val="en-GB"/>
              </w:rPr>
            </w:pPr>
            <w:r w:rsidRPr="00B87616">
              <w:rPr>
                <w:rFonts w:ascii="Avenir Next LT Pro" w:hAnsi="Avenir Next LT Pro" w:cs="Times"/>
                <w:sz w:val="20"/>
                <w:szCs w:val="20"/>
                <w:lang w:val="en-GB"/>
              </w:rPr>
              <w:t>(min. 300,00 EUR)</w:t>
            </w:r>
          </w:p>
        </w:tc>
      </w:tr>
      <w:tr w:rsidR="00E24787" w:rsidRPr="00CC402C" w14:paraId="6F0037EF" w14:textId="77777777" w:rsidTr="00BF399E">
        <w:trPr>
          <w:trHeight w:val="283"/>
        </w:trPr>
        <w:tc>
          <w:tcPr>
            <w:tcW w:w="864" w:type="dxa"/>
            <w:vAlign w:val="center"/>
          </w:tcPr>
          <w:p w14:paraId="355CF8B7" w14:textId="5C903BC5" w:rsidR="00E24787" w:rsidRPr="00B87616" w:rsidRDefault="00A5267C" w:rsidP="000834BD">
            <w:pPr>
              <w:pStyle w:val="TableParagraph"/>
              <w:spacing w:before="0"/>
              <w:ind w:left="79"/>
              <w:rPr>
                <w:rFonts w:ascii="Avenir Next LT Pro" w:hAnsi="Avenir Next LT Pro" w:cs="Times"/>
                <w:sz w:val="20"/>
                <w:lang w:val="en-GB"/>
              </w:rPr>
            </w:pPr>
            <w:r w:rsidRPr="00B87616">
              <w:rPr>
                <w:rFonts w:ascii="Avenir Next LT Pro" w:hAnsi="Avenir Next LT Pro" w:cs="Times"/>
                <w:sz w:val="20"/>
                <w:lang w:val="en-GB"/>
              </w:rPr>
              <w:t>7</w:t>
            </w:r>
            <w:r w:rsidR="00E24787" w:rsidRPr="00B87616">
              <w:rPr>
                <w:rFonts w:ascii="Avenir Next LT Pro" w:hAnsi="Avenir Next LT Pro" w:cs="Times"/>
                <w:sz w:val="20"/>
                <w:lang w:val="en-GB"/>
              </w:rPr>
              <w:t>.</w:t>
            </w:r>
            <w:r w:rsidR="00F53B0F" w:rsidRPr="00B87616">
              <w:rPr>
                <w:rFonts w:ascii="Avenir Next LT Pro" w:hAnsi="Avenir Next LT Pro" w:cs="Times"/>
                <w:sz w:val="20"/>
                <w:lang w:val="en-GB"/>
              </w:rPr>
              <w:t>1.</w:t>
            </w:r>
            <w:r w:rsidR="00E24787" w:rsidRPr="00B87616">
              <w:rPr>
                <w:rFonts w:ascii="Avenir Next LT Pro" w:hAnsi="Avenir Next LT Pro" w:cs="Times"/>
                <w:sz w:val="20"/>
                <w:lang w:val="en-GB"/>
              </w:rPr>
              <w:t>3.</w:t>
            </w:r>
          </w:p>
        </w:tc>
        <w:tc>
          <w:tcPr>
            <w:tcW w:w="5799" w:type="dxa"/>
            <w:vAlign w:val="center"/>
          </w:tcPr>
          <w:p w14:paraId="4ABE4C09" w14:textId="73F9B4B7" w:rsidR="00E24787" w:rsidRPr="00B87616" w:rsidRDefault="00283577" w:rsidP="002958D0">
            <w:pPr>
              <w:pStyle w:val="TableParagraph"/>
              <w:spacing w:before="0"/>
              <w:ind w:left="79" w:right="79"/>
              <w:rPr>
                <w:rFonts w:ascii="Avenir Next LT Pro" w:hAnsi="Avenir Next LT Pro" w:cs="Times"/>
                <w:sz w:val="20"/>
                <w:szCs w:val="20"/>
                <w:lang w:val="en-GB"/>
              </w:rPr>
            </w:pPr>
            <w:r w:rsidRPr="00B87616">
              <w:rPr>
                <w:rFonts w:ascii="Avenir Next LT Pro" w:hAnsi="Avenir Next LT Pro" w:cs="Times"/>
                <w:sz w:val="20"/>
                <w:szCs w:val="20"/>
                <w:lang w:val="en-GB" w:eastAsia="lv-LV"/>
              </w:rPr>
              <w:t>Execution of changes and amendments to the contract at the request of the Customer</w:t>
            </w:r>
            <w:r w:rsidR="0057222A" w:rsidRPr="00B87616">
              <w:rPr>
                <w:rFonts w:ascii="Avenir Next LT Pro" w:hAnsi="Avenir Next LT Pro" w:cs="Times"/>
                <w:sz w:val="20"/>
                <w:szCs w:val="20"/>
                <w:lang w:val="en-GB" w:eastAsia="lv-LV"/>
              </w:rPr>
              <w:t>:</w:t>
            </w:r>
          </w:p>
        </w:tc>
        <w:tc>
          <w:tcPr>
            <w:tcW w:w="2697" w:type="dxa"/>
          </w:tcPr>
          <w:p w14:paraId="0177E105" w14:textId="797CE6FA" w:rsidR="00E24787" w:rsidRPr="00B87616" w:rsidRDefault="00E24787" w:rsidP="002958D0">
            <w:pPr>
              <w:pStyle w:val="TableParagraph"/>
              <w:spacing w:before="0"/>
              <w:ind w:left="79" w:right="79"/>
              <w:jc w:val="right"/>
              <w:rPr>
                <w:rFonts w:ascii="Avenir Next LT Pro" w:hAnsi="Avenir Next LT Pro" w:cs="Times"/>
                <w:sz w:val="20"/>
                <w:szCs w:val="20"/>
                <w:lang w:val="en-GB"/>
              </w:rPr>
            </w:pPr>
          </w:p>
        </w:tc>
      </w:tr>
      <w:tr w:rsidR="0024035C" w:rsidRPr="00CC402C" w14:paraId="09B42D6F" w14:textId="77777777" w:rsidTr="002958D0">
        <w:trPr>
          <w:trHeight w:val="283"/>
        </w:trPr>
        <w:tc>
          <w:tcPr>
            <w:tcW w:w="864" w:type="dxa"/>
            <w:vAlign w:val="center"/>
          </w:tcPr>
          <w:p w14:paraId="5D789BFB" w14:textId="17D7DD39" w:rsidR="0024035C" w:rsidRPr="00B87616" w:rsidRDefault="00A5267C" w:rsidP="000834BD">
            <w:pPr>
              <w:pStyle w:val="TableParagraph"/>
              <w:spacing w:before="0"/>
              <w:ind w:left="79"/>
              <w:rPr>
                <w:rFonts w:ascii="Avenir Next LT Pro" w:hAnsi="Avenir Next LT Pro" w:cs="Times"/>
                <w:sz w:val="20"/>
                <w:lang w:val="en-GB"/>
              </w:rPr>
            </w:pPr>
            <w:r w:rsidRPr="00B87616">
              <w:rPr>
                <w:rFonts w:ascii="Avenir Next LT Pro" w:hAnsi="Avenir Next LT Pro" w:cs="Times"/>
                <w:sz w:val="20"/>
                <w:lang w:val="en-GB"/>
              </w:rPr>
              <w:t>7</w:t>
            </w:r>
            <w:r w:rsidR="00A94BF6" w:rsidRPr="00B87616">
              <w:rPr>
                <w:rFonts w:ascii="Avenir Next LT Pro" w:hAnsi="Avenir Next LT Pro" w:cs="Times"/>
                <w:sz w:val="20"/>
                <w:lang w:val="en-GB"/>
              </w:rPr>
              <w:t>.1.3.1.</w:t>
            </w:r>
          </w:p>
        </w:tc>
        <w:tc>
          <w:tcPr>
            <w:tcW w:w="5799" w:type="dxa"/>
            <w:vAlign w:val="center"/>
          </w:tcPr>
          <w:p w14:paraId="7704C8DE" w14:textId="53ABB652" w:rsidR="0024035C" w:rsidRPr="00B87616" w:rsidRDefault="00B87616" w:rsidP="00B87616">
            <w:pPr>
              <w:pStyle w:val="TableParagraph"/>
              <w:spacing w:before="0"/>
              <w:ind w:left="420" w:right="79"/>
              <w:rPr>
                <w:rFonts w:ascii="Avenir Next LT Pro" w:hAnsi="Avenir Next LT Pro" w:cs="Times"/>
                <w:sz w:val="20"/>
                <w:szCs w:val="20"/>
                <w:lang w:val="en-GB" w:eastAsia="lv-LV"/>
              </w:rPr>
            </w:pPr>
            <w:r>
              <w:rPr>
                <w:rFonts w:ascii="Avenir Next LT Pro" w:hAnsi="Avenir Next LT Pro" w:cs="Times"/>
                <w:sz w:val="20"/>
                <w:szCs w:val="20"/>
                <w:lang w:val="en-GB" w:eastAsia="lv-LV"/>
              </w:rPr>
              <w:t>c</w:t>
            </w:r>
            <w:r w:rsidR="00F33CC3" w:rsidRPr="00B87616">
              <w:rPr>
                <w:rFonts w:ascii="Avenir Next LT Pro" w:hAnsi="Avenir Next LT Pro" w:cs="Times"/>
                <w:sz w:val="20"/>
                <w:szCs w:val="20"/>
                <w:lang w:val="en-GB" w:eastAsia="lv-LV"/>
              </w:rPr>
              <w:t>hange of payment date</w:t>
            </w:r>
          </w:p>
        </w:tc>
        <w:tc>
          <w:tcPr>
            <w:tcW w:w="2697" w:type="dxa"/>
            <w:vAlign w:val="center"/>
          </w:tcPr>
          <w:p w14:paraId="0D9AE0F1" w14:textId="37B84A55" w:rsidR="0024035C" w:rsidRPr="00B87616" w:rsidRDefault="00071DC4" w:rsidP="002958D0">
            <w:pPr>
              <w:pStyle w:val="TableParagraph"/>
              <w:spacing w:before="0"/>
              <w:ind w:left="79" w:right="79"/>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30 EUR</w:t>
            </w:r>
          </w:p>
        </w:tc>
      </w:tr>
      <w:tr w:rsidR="0024035C" w:rsidRPr="00CC402C" w14:paraId="1717732F" w14:textId="77777777" w:rsidTr="002958D0">
        <w:trPr>
          <w:trHeight w:val="283"/>
        </w:trPr>
        <w:tc>
          <w:tcPr>
            <w:tcW w:w="864" w:type="dxa"/>
            <w:vAlign w:val="center"/>
          </w:tcPr>
          <w:p w14:paraId="23B9086C" w14:textId="252C199D" w:rsidR="0024035C" w:rsidRPr="00B87616" w:rsidRDefault="00A5267C" w:rsidP="000834BD">
            <w:pPr>
              <w:pStyle w:val="TableParagraph"/>
              <w:spacing w:before="0"/>
              <w:ind w:left="79"/>
              <w:rPr>
                <w:rFonts w:ascii="Avenir Next LT Pro" w:hAnsi="Avenir Next LT Pro" w:cs="Times"/>
                <w:sz w:val="20"/>
                <w:lang w:val="en-GB"/>
              </w:rPr>
            </w:pPr>
            <w:r w:rsidRPr="00B87616">
              <w:rPr>
                <w:rFonts w:ascii="Avenir Next LT Pro" w:hAnsi="Avenir Next LT Pro" w:cs="Times"/>
                <w:sz w:val="20"/>
                <w:lang w:val="en-GB"/>
              </w:rPr>
              <w:t>7</w:t>
            </w:r>
            <w:r w:rsidR="00A94BF6" w:rsidRPr="00B87616">
              <w:rPr>
                <w:rFonts w:ascii="Avenir Next LT Pro" w:hAnsi="Avenir Next LT Pro" w:cs="Times"/>
                <w:sz w:val="20"/>
                <w:lang w:val="en-GB"/>
              </w:rPr>
              <w:t>.1.3.2.</w:t>
            </w:r>
          </w:p>
        </w:tc>
        <w:tc>
          <w:tcPr>
            <w:tcW w:w="5799" w:type="dxa"/>
            <w:vAlign w:val="center"/>
          </w:tcPr>
          <w:p w14:paraId="0C84CDDC" w14:textId="55DD4741" w:rsidR="0024035C" w:rsidRPr="00B87616" w:rsidRDefault="00B87616" w:rsidP="00B87616">
            <w:pPr>
              <w:pStyle w:val="TableParagraph"/>
              <w:spacing w:before="0"/>
              <w:ind w:left="420" w:right="79"/>
              <w:rPr>
                <w:rFonts w:ascii="Avenir Next LT Pro" w:hAnsi="Avenir Next LT Pro" w:cs="Times"/>
                <w:sz w:val="20"/>
                <w:szCs w:val="20"/>
                <w:lang w:val="en-GB" w:eastAsia="lv-LV"/>
              </w:rPr>
            </w:pPr>
            <w:r>
              <w:rPr>
                <w:rFonts w:ascii="Avenir Next LT Pro" w:hAnsi="Avenir Next LT Pro" w:cs="Times"/>
                <w:sz w:val="20"/>
                <w:szCs w:val="20"/>
                <w:lang w:val="en-GB" w:eastAsia="lv-LV"/>
              </w:rPr>
              <w:t>c</w:t>
            </w:r>
            <w:r w:rsidR="00F33CC3" w:rsidRPr="00B87616">
              <w:rPr>
                <w:rFonts w:ascii="Avenir Next LT Pro" w:hAnsi="Avenir Next LT Pro" w:cs="Times"/>
                <w:sz w:val="20"/>
                <w:szCs w:val="20"/>
                <w:lang w:val="en-GB" w:eastAsia="lv-LV"/>
              </w:rPr>
              <w:t>hange of repayment account or extension of the term of issuance of loan or submission of documents up to 1 month</w:t>
            </w:r>
          </w:p>
        </w:tc>
        <w:tc>
          <w:tcPr>
            <w:tcW w:w="2697" w:type="dxa"/>
            <w:vAlign w:val="center"/>
          </w:tcPr>
          <w:p w14:paraId="6E7EEEF2" w14:textId="77777777" w:rsidR="002958D0" w:rsidRPr="00CC402C" w:rsidRDefault="007D072A" w:rsidP="002958D0">
            <w:pPr>
              <w:pStyle w:val="TableParagraph"/>
              <w:spacing w:before="0"/>
              <w:ind w:left="79" w:right="79"/>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by agreement</w:t>
            </w:r>
          </w:p>
          <w:p w14:paraId="5DDA345B" w14:textId="4D166073" w:rsidR="0024035C" w:rsidRPr="00B87616" w:rsidRDefault="007D072A" w:rsidP="002958D0">
            <w:pPr>
              <w:pStyle w:val="TableParagraph"/>
              <w:spacing w:before="0"/>
              <w:ind w:left="79" w:right="79"/>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(min. 100,00 EUR)</w:t>
            </w:r>
          </w:p>
        </w:tc>
      </w:tr>
      <w:tr w:rsidR="00E24787" w:rsidRPr="00CC402C" w14:paraId="28BF45AD" w14:textId="77777777" w:rsidTr="002958D0">
        <w:trPr>
          <w:trHeight w:val="283"/>
        </w:trPr>
        <w:tc>
          <w:tcPr>
            <w:tcW w:w="864" w:type="dxa"/>
            <w:vAlign w:val="center"/>
          </w:tcPr>
          <w:p w14:paraId="043E4B9A" w14:textId="187AE374" w:rsidR="00E24787" w:rsidRPr="00B87616" w:rsidRDefault="00A5267C" w:rsidP="000834BD">
            <w:pPr>
              <w:pStyle w:val="TableParagraph"/>
              <w:spacing w:before="0"/>
              <w:ind w:left="79"/>
              <w:rPr>
                <w:rFonts w:ascii="Avenir Next LT Pro" w:hAnsi="Avenir Next LT Pro" w:cs="Times"/>
                <w:sz w:val="20"/>
                <w:lang w:val="en-GB"/>
              </w:rPr>
            </w:pPr>
            <w:r w:rsidRPr="00B87616">
              <w:rPr>
                <w:rFonts w:ascii="Avenir Next LT Pro" w:hAnsi="Avenir Next LT Pro" w:cs="Times"/>
                <w:sz w:val="20"/>
                <w:lang w:val="en-GB"/>
              </w:rPr>
              <w:t>7</w:t>
            </w:r>
            <w:r w:rsidR="00E24787" w:rsidRPr="00B87616">
              <w:rPr>
                <w:rFonts w:ascii="Avenir Next LT Pro" w:hAnsi="Avenir Next LT Pro" w:cs="Times"/>
                <w:sz w:val="20"/>
                <w:lang w:val="en-GB"/>
              </w:rPr>
              <w:t>.</w:t>
            </w:r>
            <w:r w:rsidR="00F53B0F" w:rsidRPr="00B87616">
              <w:rPr>
                <w:rFonts w:ascii="Avenir Next LT Pro" w:hAnsi="Avenir Next LT Pro" w:cs="Times"/>
                <w:sz w:val="20"/>
                <w:lang w:val="en-GB"/>
              </w:rPr>
              <w:t>1.</w:t>
            </w:r>
            <w:r w:rsidR="00A94BF6" w:rsidRPr="00B87616">
              <w:rPr>
                <w:rFonts w:ascii="Avenir Next LT Pro" w:hAnsi="Avenir Next LT Pro" w:cs="Times"/>
                <w:sz w:val="20"/>
                <w:lang w:val="en-GB"/>
              </w:rPr>
              <w:t>3.3.</w:t>
            </w:r>
          </w:p>
        </w:tc>
        <w:tc>
          <w:tcPr>
            <w:tcW w:w="5799" w:type="dxa"/>
            <w:vAlign w:val="center"/>
          </w:tcPr>
          <w:p w14:paraId="64E71003" w14:textId="1F321D25" w:rsidR="00E24787" w:rsidRPr="00B87616" w:rsidRDefault="00B87616" w:rsidP="00B87616">
            <w:pPr>
              <w:pStyle w:val="TableParagraph"/>
              <w:spacing w:before="0"/>
              <w:ind w:left="420" w:right="79"/>
              <w:rPr>
                <w:rFonts w:ascii="Avenir Next LT Pro" w:hAnsi="Avenir Next LT Pro" w:cs="Times"/>
                <w:sz w:val="20"/>
                <w:szCs w:val="20"/>
                <w:lang w:val="en-GB"/>
              </w:rPr>
            </w:pPr>
            <w:r>
              <w:rPr>
                <w:rFonts w:ascii="Avenir Next LT Pro" w:hAnsi="Avenir Next LT Pro" w:cs="Times"/>
                <w:sz w:val="20"/>
                <w:szCs w:val="20"/>
                <w:lang w:val="en-GB" w:eastAsia="lv-LV"/>
              </w:rPr>
              <w:t>o</w:t>
            </w:r>
            <w:r w:rsidR="00E24787" w:rsidRPr="00B87616">
              <w:rPr>
                <w:rFonts w:ascii="Avenir Next LT Pro" w:hAnsi="Avenir Next LT Pro" w:cs="Times"/>
                <w:sz w:val="20"/>
                <w:szCs w:val="20"/>
                <w:lang w:val="en-GB" w:eastAsia="lv-LV"/>
              </w:rPr>
              <w:t xml:space="preserve">ther changes at the </w:t>
            </w:r>
            <w:r w:rsidR="00F26C1D">
              <w:rPr>
                <w:rFonts w:ascii="Avenir Next LT Pro" w:hAnsi="Avenir Next LT Pro" w:cs="Times"/>
                <w:sz w:val="20"/>
                <w:szCs w:val="20"/>
                <w:lang w:val="en-GB" w:eastAsia="lv-LV"/>
              </w:rPr>
              <w:t>C</w:t>
            </w:r>
            <w:r w:rsidR="00E24787" w:rsidRPr="00B87616">
              <w:rPr>
                <w:rFonts w:ascii="Avenir Next LT Pro" w:hAnsi="Avenir Next LT Pro" w:cs="Times"/>
                <w:sz w:val="20"/>
                <w:szCs w:val="20"/>
                <w:lang w:val="en-GB" w:eastAsia="lv-LV"/>
              </w:rPr>
              <w:t>ustomer's request</w:t>
            </w:r>
          </w:p>
        </w:tc>
        <w:tc>
          <w:tcPr>
            <w:tcW w:w="2697" w:type="dxa"/>
            <w:vAlign w:val="center"/>
          </w:tcPr>
          <w:p w14:paraId="52D7E536" w14:textId="77777777" w:rsidR="002958D0" w:rsidRPr="00CC402C" w:rsidRDefault="00417BF1" w:rsidP="002958D0">
            <w:pPr>
              <w:pStyle w:val="TableParagraph"/>
              <w:spacing w:before="0"/>
              <w:ind w:left="79" w:right="79"/>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by agreement</w:t>
            </w:r>
          </w:p>
          <w:p w14:paraId="0F5E1E5B" w14:textId="66EAA564" w:rsidR="00E24787" w:rsidRPr="00B87616" w:rsidRDefault="00E24787" w:rsidP="002958D0">
            <w:pPr>
              <w:pStyle w:val="TableParagraph"/>
              <w:spacing w:before="0"/>
              <w:ind w:left="79" w:right="79"/>
              <w:jc w:val="right"/>
              <w:rPr>
                <w:rFonts w:ascii="Avenir Next LT Pro" w:hAnsi="Avenir Next LT Pro" w:cs="Times"/>
                <w:sz w:val="20"/>
                <w:szCs w:val="20"/>
                <w:lang w:val="en-GB"/>
              </w:rPr>
            </w:pPr>
            <w:r w:rsidRPr="00B87616">
              <w:rPr>
                <w:rFonts w:ascii="Avenir Next LT Pro" w:hAnsi="Avenir Next LT Pro" w:cs="Times"/>
                <w:sz w:val="20"/>
                <w:szCs w:val="20"/>
                <w:lang w:val="en-GB" w:eastAsia="lv-LV"/>
              </w:rPr>
              <w:t>(min 250,00 EUR)</w:t>
            </w:r>
          </w:p>
        </w:tc>
      </w:tr>
      <w:tr w:rsidR="00E24787" w:rsidRPr="00CC402C" w14:paraId="1E8D3E28" w14:textId="77777777" w:rsidTr="002958D0">
        <w:trPr>
          <w:trHeight w:val="283"/>
        </w:trPr>
        <w:tc>
          <w:tcPr>
            <w:tcW w:w="864" w:type="dxa"/>
            <w:vAlign w:val="center"/>
          </w:tcPr>
          <w:p w14:paraId="2C167C91" w14:textId="6459B040" w:rsidR="00E24787" w:rsidRPr="00B87616" w:rsidRDefault="00A5267C" w:rsidP="000834BD">
            <w:pPr>
              <w:pStyle w:val="TableParagraph"/>
              <w:spacing w:before="0"/>
              <w:ind w:left="79"/>
              <w:rPr>
                <w:rFonts w:ascii="Avenir Next LT Pro" w:hAnsi="Avenir Next LT Pro" w:cs="Times"/>
                <w:sz w:val="20"/>
                <w:lang w:val="en-GB"/>
              </w:rPr>
            </w:pPr>
            <w:r w:rsidRPr="00B87616">
              <w:rPr>
                <w:rFonts w:ascii="Avenir Next LT Pro" w:hAnsi="Avenir Next LT Pro" w:cs="Times"/>
                <w:sz w:val="20"/>
                <w:lang w:val="en-GB"/>
              </w:rPr>
              <w:t>7</w:t>
            </w:r>
            <w:r w:rsidR="00E24787" w:rsidRPr="00B87616">
              <w:rPr>
                <w:rFonts w:ascii="Avenir Next LT Pro" w:hAnsi="Avenir Next LT Pro" w:cs="Times"/>
                <w:sz w:val="20"/>
                <w:lang w:val="en-GB"/>
              </w:rPr>
              <w:t>.</w:t>
            </w:r>
            <w:r w:rsidR="00F53B0F" w:rsidRPr="00B87616">
              <w:rPr>
                <w:rFonts w:ascii="Avenir Next LT Pro" w:hAnsi="Avenir Next LT Pro" w:cs="Times"/>
                <w:sz w:val="20"/>
                <w:lang w:val="en-GB"/>
              </w:rPr>
              <w:t>1.</w:t>
            </w:r>
            <w:r w:rsidR="00AC29ED" w:rsidRPr="00B87616">
              <w:rPr>
                <w:rFonts w:ascii="Avenir Next LT Pro" w:hAnsi="Avenir Next LT Pro" w:cs="Times"/>
                <w:sz w:val="20"/>
                <w:lang w:val="en-GB"/>
              </w:rPr>
              <w:t>4</w:t>
            </w:r>
            <w:r w:rsidR="00E24787" w:rsidRPr="00B87616">
              <w:rPr>
                <w:rFonts w:ascii="Avenir Next LT Pro" w:hAnsi="Avenir Next LT Pro" w:cs="Times"/>
                <w:sz w:val="20"/>
                <w:lang w:val="en-GB"/>
              </w:rPr>
              <w:t>.</w:t>
            </w:r>
          </w:p>
        </w:tc>
        <w:tc>
          <w:tcPr>
            <w:tcW w:w="5799" w:type="dxa"/>
            <w:vAlign w:val="center"/>
          </w:tcPr>
          <w:p w14:paraId="75B57E7F" w14:textId="2F9672A8" w:rsidR="00E24787" w:rsidRPr="00B87616" w:rsidRDefault="00E24787" w:rsidP="002958D0">
            <w:pPr>
              <w:pStyle w:val="TableParagraph"/>
              <w:spacing w:before="0"/>
              <w:ind w:left="79" w:right="79"/>
              <w:rPr>
                <w:rFonts w:ascii="Avenir Next LT Pro" w:hAnsi="Avenir Next LT Pro" w:cs="Times"/>
                <w:sz w:val="20"/>
                <w:szCs w:val="20"/>
                <w:lang w:val="en-GB"/>
              </w:rPr>
            </w:pPr>
            <w:r w:rsidRPr="00B87616">
              <w:rPr>
                <w:rFonts w:ascii="Avenir Next LT Pro" w:hAnsi="Avenir Next LT Pro" w:cs="Times"/>
                <w:sz w:val="20"/>
                <w:szCs w:val="20"/>
                <w:lang w:val="en-GB" w:eastAsia="lv-LV"/>
              </w:rPr>
              <w:t>Resource reservation</w:t>
            </w:r>
          </w:p>
        </w:tc>
        <w:tc>
          <w:tcPr>
            <w:tcW w:w="2697" w:type="dxa"/>
            <w:vAlign w:val="center"/>
          </w:tcPr>
          <w:p w14:paraId="4EC2B457" w14:textId="0B1E3ABC" w:rsidR="00E24787" w:rsidRPr="00B87616" w:rsidRDefault="00BB2232" w:rsidP="002958D0">
            <w:pPr>
              <w:pStyle w:val="TableParagraph"/>
              <w:spacing w:before="0"/>
              <w:ind w:left="79" w:right="79"/>
              <w:jc w:val="right"/>
              <w:rPr>
                <w:rFonts w:ascii="Avenir Next LT Pro" w:hAnsi="Avenir Next LT Pro" w:cs="Times"/>
                <w:sz w:val="20"/>
                <w:szCs w:val="20"/>
                <w:lang w:val="en-GB"/>
              </w:rPr>
            </w:pPr>
            <w:r>
              <w:rPr>
                <w:rFonts w:ascii="Avenir Next LT Pro" w:hAnsi="Avenir Next LT Pro" w:cs="Times"/>
                <w:sz w:val="20"/>
                <w:szCs w:val="20"/>
                <w:lang w:val="en-GB"/>
              </w:rPr>
              <w:t>f</w:t>
            </w:r>
            <w:r w:rsidR="00E24787" w:rsidRPr="00B87616">
              <w:rPr>
                <w:rFonts w:ascii="Avenir Next LT Pro" w:hAnsi="Avenir Next LT Pro" w:cs="Times"/>
                <w:sz w:val="20"/>
                <w:szCs w:val="20"/>
                <w:lang w:val="en-GB"/>
              </w:rPr>
              <w:t>ree of charge</w:t>
            </w:r>
          </w:p>
        </w:tc>
      </w:tr>
      <w:tr w:rsidR="00E24787" w:rsidRPr="00CC402C" w14:paraId="0241DF30" w14:textId="77777777" w:rsidTr="002958D0">
        <w:trPr>
          <w:trHeight w:val="432"/>
        </w:trPr>
        <w:tc>
          <w:tcPr>
            <w:tcW w:w="864" w:type="dxa"/>
            <w:vAlign w:val="center"/>
          </w:tcPr>
          <w:p w14:paraId="0AC22F04" w14:textId="3C05128A" w:rsidR="00E24787" w:rsidRPr="00C23B3C" w:rsidRDefault="00A5267C" w:rsidP="000834BD">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7</w:t>
            </w:r>
            <w:r w:rsidR="00E24787" w:rsidRPr="00C23B3C">
              <w:rPr>
                <w:rFonts w:ascii="Avenir Next LT Pro" w:hAnsi="Avenir Next LT Pro" w:cs="Times"/>
                <w:sz w:val="20"/>
                <w:lang w:val="en-GB"/>
              </w:rPr>
              <w:t>.</w:t>
            </w:r>
            <w:r w:rsidR="00F53B0F" w:rsidRPr="00C23B3C">
              <w:rPr>
                <w:rFonts w:ascii="Avenir Next LT Pro" w:hAnsi="Avenir Next LT Pro" w:cs="Times"/>
                <w:sz w:val="20"/>
                <w:lang w:val="en-GB"/>
              </w:rPr>
              <w:t>1.</w:t>
            </w:r>
            <w:r w:rsidR="00AC29ED" w:rsidRPr="00C23B3C">
              <w:rPr>
                <w:rFonts w:ascii="Avenir Next LT Pro" w:hAnsi="Avenir Next LT Pro" w:cs="Times"/>
                <w:sz w:val="20"/>
                <w:lang w:val="en-GB"/>
              </w:rPr>
              <w:t>5</w:t>
            </w:r>
            <w:r w:rsidR="00E24787" w:rsidRPr="00C23B3C">
              <w:rPr>
                <w:rFonts w:ascii="Avenir Next LT Pro" w:hAnsi="Avenir Next LT Pro" w:cs="Times"/>
                <w:sz w:val="20"/>
                <w:lang w:val="en-GB"/>
              </w:rPr>
              <w:t>.</w:t>
            </w:r>
          </w:p>
        </w:tc>
        <w:tc>
          <w:tcPr>
            <w:tcW w:w="5799" w:type="dxa"/>
            <w:vAlign w:val="center"/>
          </w:tcPr>
          <w:p w14:paraId="56926938" w14:textId="7866D612" w:rsidR="00E24787" w:rsidRPr="00C23B3C" w:rsidRDefault="00C12CC0" w:rsidP="00B70944">
            <w:pPr>
              <w:pStyle w:val="TableParagraph"/>
              <w:spacing w:before="0"/>
              <w:ind w:left="79" w:right="79"/>
              <w:jc w:val="both"/>
              <w:rPr>
                <w:rFonts w:ascii="Avenir Next LT Pro" w:hAnsi="Avenir Next LT Pro" w:cs="Times"/>
                <w:sz w:val="20"/>
                <w:szCs w:val="20"/>
                <w:lang w:val="en-GB"/>
              </w:rPr>
            </w:pPr>
            <w:r w:rsidRPr="00C23B3C">
              <w:rPr>
                <w:rFonts w:ascii="Avenir Next LT Pro" w:hAnsi="Avenir Next LT Pro" w:cs="Times"/>
                <w:sz w:val="20"/>
                <w:szCs w:val="20"/>
                <w:lang w:eastAsia="lv-LV"/>
              </w:rPr>
              <w:t xml:space="preserve">Preparation, </w:t>
            </w:r>
            <w:r w:rsidR="00AB5D27" w:rsidRPr="00C23B3C">
              <w:rPr>
                <w:rFonts w:ascii="Avenir Next LT Pro" w:hAnsi="Avenir Next LT Pro" w:cs="Times"/>
                <w:sz w:val="20"/>
                <w:szCs w:val="20"/>
                <w:lang w:eastAsia="lv-LV"/>
              </w:rPr>
              <w:t xml:space="preserve">drawing </w:t>
            </w:r>
            <w:r w:rsidR="00025D23" w:rsidRPr="00C23B3C">
              <w:rPr>
                <w:rFonts w:ascii="Avenir Next LT Pro" w:hAnsi="Avenir Next LT Pro" w:cs="Times"/>
                <w:sz w:val="20"/>
                <w:szCs w:val="20"/>
                <w:lang w:eastAsia="lv-LV"/>
              </w:rPr>
              <w:t>up</w:t>
            </w:r>
            <w:r w:rsidRPr="00C23B3C">
              <w:rPr>
                <w:rFonts w:ascii="Avenir Next LT Pro" w:hAnsi="Avenir Next LT Pro" w:cs="Times"/>
                <w:sz w:val="20"/>
                <w:szCs w:val="20"/>
                <w:lang w:eastAsia="lv-LV"/>
              </w:rPr>
              <w:t xml:space="preserve">, or </w:t>
            </w:r>
            <w:r w:rsidR="00CE38FC" w:rsidRPr="00C23B3C">
              <w:rPr>
                <w:rFonts w:ascii="Avenir Next LT Pro" w:hAnsi="Avenir Next LT Pro" w:cs="Times"/>
                <w:sz w:val="20"/>
                <w:szCs w:val="20"/>
                <w:lang w:eastAsia="lv-LV"/>
              </w:rPr>
              <w:t xml:space="preserve">reconciliation </w:t>
            </w:r>
            <w:r w:rsidRPr="00C23B3C">
              <w:rPr>
                <w:rFonts w:ascii="Avenir Next LT Pro" w:hAnsi="Avenir Next LT Pro" w:cs="Times"/>
                <w:sz w:val="20"/>
                <w:szCs w:val="20"/>
                <w:lang w:eastAsia="lv-LV"/>
              </w:rPr>
              <w:t>of documents</w:t>
            </w:r>
            <w:r w:rsidRPr="00C23B3C">
              <w:rPr>
                <w:rFonts w:ascii="Avenir Next LT Pro" w:hAnsi="Avenir Next LT Pro" w:cs="Times"/>
                <w:sz w:val="20"/>
                <w:szCs w:val="20"/>
                <w:lang w:val="en-GB" w:eastAsia="lv-LV"/>
              </w:rPr>
              <w:t xml:space="preserve"> </w:t>
            </w:r>
            <w:r w:rsidR="00E24787" w:rsidRPr="00C23B3C">
              <w:rPr>
                <w:rFonts w:ascii="Avenir Next LT Pro" w:hAnsi="Avenir Next LT Pro" w:cs="Times"/>
                <w:sz w:val="20"/>
                <w:szCs w:val="20"/>
                <w:lang w:val="en-GB" w:eastAsia="lv-LV"/>
              </w:rPr>
              <w:t xml:space="preserve">in the </w:t>
            </w:r>
            <w:r w:rsidR="009B7527" w:rsidRPr="00C23B3C">
              <w:rPr>
                <w:rFonts w:ascii="Avenir Next LT Pro" w:hAnsi="Avenir Next LT Pro" w:cs="Times"/>
                <w:sz w:val="20"/>
                <w:szCs w:val="20"/>
                <w:lang w:val="en-GB" w:eastAsia="lv-LV"/>
              </w:rPr>
              <w:t xml:space="preserve">event </w:t>
            </w:r>
            <w:r w:rsidR="00E24787" w:rsidRPr="00C23B3C">
              <w:rPr>
                <w:rFonts w:ascii="Avenir Next LT Pro" w:hAnsi="Avenir Next LT Pro" w:cs="Times"/>
                <w:sz w:val="20"/>
                <w:szCs w:val="20"/>
                <w:lang w:val="en-GB" w:eastAsia="lv-LV"/>
              </w:rPr>
              <w:t xml:space="preserve">of </w:t>
            </w:r>
            <w:r w:rsidR="009B7527" w:rsidRPr="00C23B3C">
              <w:rPr>
                <w:rFonts w:ascii="Avenir Next LT Pro" w:hAnsi="Avenir Next LT Pro" w:cs="Times"/>
                <w:sz w:val="20"/>
                <w:szCs w:val="20"/>
                <w:lang w:val="en-GB" w:eastAsia="lv-LV"/>
              </w:rPr>
              <w:t xml:space="preserve">a </w:t>
            </w:r>
            <w:r w:rsidR="00E24787" w:rsidRPr="00C23B3C">
              <w:rPr>
                <w:rFonts w:ascii="Avenir Next LT Pro" w:hAnsi="Avenir Next LT Pro" w:cs="Times"/>
                <w:sz w:val="20"/>
                <w:szCs w:val="20"/>
                <w:lang w:val="en-GB" w:eastAsia="lv-LV"/>
              </w:rPr>
              <w:t>sale of the property</w:t>
            </w:r>
            <w:r w:rsidR="00533D68" w:rsidRPr="00C23B3C">
              <w:rPr>
                <w:rFonts w:ascii="Avenir Next LT Pro" w:hAnsi="Avenir Next LT Pro" w:cs="Times"/>
                <w:sz w:val="20"/>
                <w:szCs w:val="20"/>
                <w:lang w:val="en-GB" w:eastAsia="lv-LV"/>
              </w:rPr>
              <w:t xml:space="preserve"> mortgaged to the Bank</w:t>
            </w:r>
            <w:r w:rsidR="009B7527" w:rsidRPr="00C23B3C">
              <w:rPr>
                <w:rFonts w:ascii="Avenir Next LT Pro" w:hAnsi="Avenir Next LT Pro" w:cs="Times"/>
                <w:sz w:val="20"/>
                <w:szCs w:val="20"/>
                <w:lang w:val="en-GB" w:eastAsia="lv-LV"/>
              </w:rPr>
              <w:t>,</w:t>
            </w:r>
            <w:r w:rsidR="00E24787" w:rsidRPr="00C23B3C">
              <w:rPr>
                <w:rFonts w:ascii="Avenir Next LT Pro" w:hAnsi="Avenir Next LT Pro" w:cs="Times"/>
                <w:sz w:val="20"/>
                <w:szCs w:val="20"/>
                <w:lang w:val="en-GB" w:eastAsia="lv-LV"/>
              </w:rPr>
              <w:t xml:space="preserve"> if the transaction is financed by another creditor</w:t>
            </w:r>
          </w:p>
        </w:tc>
        <w:tc>
          <w:tcPr>
            <w:tcW w:w="2697" w:type="dxa"/>
            <w:vAlign w:val="center"/>
          </w:tcPr>
          <w:p w14:paraId="49DB6F19" w14:textId="414B969A" w:rsidR="00E24787" w:rsidRPr="00C23B3C" w:rsidRDefault="00DD4DB2" w:rsidP="002958D0">
            <w:pPr>
              <w:pStyle w:val="TableParagraph"/>
              <w:spacing w:before="0"/>
              <w:ind w:left="79" w:right="79"/>
              <w:jc w:val="right"/>
              <w:rPr>
                <w:rFonts w:ascii="Avenir Next LT Pro" w:hAnsi="Avenir Next LT Pro" w:cs="Times"/>
                <w:sz w:val="20"/>
                <w:szCs w:val="20"/>
                <w:lang w:val="en-GB"/>
              </w:rPr>
            </w:pPr>
            <w:r w:rsidRPr="001435F8">
              <w:rPr>
                <w:rFonts w:ascii="Avenir Next LT Pro" w:hAnsi="Avenir Next LT Pro" w:cs="Times"/>
                <w:sz w:val="20"/>
                <w:szCs w:val="20"/>
                <w:lang w:val="en-GB" w:eastAsia="lv-LV"/>
              </w:rPr>
              <w:t>free of charge</w:t>
            </w:r>
            <w:r w:rsidR="00AC0280" w:rsidRPr="00C23B3C">
              <w:rPr>
                <w:rStyle w:val="EndnoteReference"/>
                <w:rFonts w:ascii="Avenir Next LT Pro" w:hAnsi="Avenir Next LT Pro" w:cs="Times"/>
                <w:sz w:val="20"/>
                <w:szCs w:val="20"/>
                <w:lang w:val="en-GB" w:eastAsia="lv-LV"/>
              </w:rPr>
              <w:endnoteReference w:id="42"/>
            </w:r>
          </w:p>
        </w:tc>
      </w:tr>
      <w:tr w:rsidR="00F30D0B" w:rsidRPr="00CC402C" w14:paraId="3D9FCD1F" w14:textId="77777777" w:rsidTr="002958D0">
        <w:trPr>
          <w:trHeight w:val="283"/>
        </w:trPr>
        <w:tc>
          <w:tcPr>
            <w:tcW w:w="864" w:type="dxa"/>
            <w:vAlign w:val="center"/>
          </w:tcPr>
          <w:p w14:paraId="2E3551F0" w14:textId="4A9F1C19" w:rsidR="00E24787" w:rsidRPr="00C23B3C" w:rsidRDefault="00A5267C" w:rsidP="00E2478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7</w:t>
            </w:r>
            <w:r w:rsidR="00E24787" w:rsidRPr="00C23B3C">
              <w:rPr>
                <w:rFonts w:ascii="Avenir Next LT Pro" w:hAnsi="Avenir Next LT Pro" w:cs="Times"/>
                <w:sz w:val="20"/>
                <w:lang w:val="en-GB"/>
              </w:rPr>
              <w:t>.</w:t>
            </w:r>
            <w:r w:rsidR="00F53B0F" w:rsidRPr="00C23B3C">
              <w:rPr>
                <w:rFonts w:ascii="Avenir Next LT Pro" w:hAnsi="Avenir Next LT Pro" w:cs="Times"/>
                <w:sz w:val="20"/>
                <w:lang w:val="en-GB"/>
              </w:rPr>
              <w:t>1.</w:t>
            </w:r>
            <w:r w:rsidR="00AC29ED" w:rsidRPr="00C23B3C">
              <w:rPr>
                <w:rFonts w:ascii="Avenir Next LT Pro" w:hAnsi="Avenir Next LT Pro" w:cs="Times"/>
                <w:sz w:val="20"/>
                <w:lang w:val="en-GB"/>
              </w:rPr>
              <w:t>6</w:t>
            </w:r>
            <w:r w:rsidR="00E24787" w:rsidRPr="00C23B3C">
              <w:rPr>
                <w:rFonts w:ascii="Avenir Next LT Pro" w:hAnsi="Avenir Next LT Pro" w:cs="Times"/>
                <w:sz w:val="20"/>
                <w:lang w:val="en-GB"/>
              </w:rPr>
              <w:t>.</w:t>
            </w:r>
          </w:p>
        </w:tc>
        <w:tc>
          <w:tcPr>
            <w:tcW w:w="5799" w:type="dxa"/>
            <w:vAlign w:val="center"/>
          </w:tcPr>
          <w:p w14:paraId="4E953CD4" w14:textId="39189959" w:rsidR="00E24787" w:rsidRPr="00C23B3C" w:rsidRDefault="00E24787" w:rsidP="002958D0">
            <w:pPr>
              <w:pStyle w:val="TableParagraph"/>
              <w:spacing w:before="0"/>
              <w:ind w:left="79" w:right="79"/>
              <w:rPr>
                <w:rFonts w:ascii="Avenir Next LT Pro" w:hAnsi="Avenir Next LT Pro" w:cs="Times"/>
                <w:sz w:val="20"/>
                <w:szCs w:val="20"/>
                <w:lang w:val="en-GB"/>
              </w:rPr>
            </w:pPr>
            <w:r w:rsidRPr="00C23B3C">
              <w:rPr>
                <w:rFonts w:ascii="Avenir Next LT Pro" w:hAnsi="Avenir Next LT Pro" w:cs="Times"/>
                <w:sz w:val="20"/>
                <w:szCs w:val="20"/>
                <w:lang w:val="en-GB" w:eastAsia="lv-LV"/>
              </w:rPr>
              <w:t>Preparation of references, approvals</w:t>
            </w:r>
            <w:r w:rsidR="003F08CE" w:rsidRPr="00C23B3C">
              <w:rPr>
                <w:rFonts w:ascii="Avenir Next LT Pro" w:hAnsi="Avenir Next LT Pro" w:cs="Times"/>
                <w:sz w:val="20"/>
                <w:szCs w:val="20"/>
                <w:lang w:val="en-GB" w:eastAsia="lv-LV"/>
              </w:rPr>
              <w:t>,</w:t>
            </w:r>
            <w:r w:rsidRPr="00C23B3C">
              <w:rPr>
                <w:rFonts w:ascii="Avenir Next LT Pro" w:hAnsi="Avenir Next LT Pro" w:cs="Times"/>
                <w:sz w:val="20"/>
                <w:szCs w:val="20"/>
                <w:lang w:val="en-GB" w:eastAsia="lv-LV"/>
              </w:rPr>
              <w:t xml:space="preserve"> or consents</w:t>
            </w:r>
          </w:p>
        </w:tc>
        <w:tc>
          <w:tcPr>
            <w:tcW w:w="2697" w:type="dxa"/>
            <w:vAlign w:val="center"/>
          </w:tcPr>
          <w:p w14:paraId="11AC2E6C" w14:textId="425F1FF3" w:rsidR="002958D0" w:rsidRPr="00C23B3C" w:rsidRDefault="00BB2232" w:rsidP="002958D0">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rPr>
              <w:t>b</w:t>
            </w:r>
            <w:r w:rsidR="00E24787" w:rsidRPr="00C23B3C">
              <w:rPr>
                <w:rFonts w:ascii="Avenir Next LT Pro" w:hAnsi="Avenir Next LT Pro" w:cs="Times"/>
                <w:sz w:val="20"/>
                <w:szCs w:val="20"/>
                <w:lang w:val="en-GB"/>
              </w:rPr>
              <w:t>y agreement</w:t>
            </w:r>
          </w:p>
          <w:p w14:paraId="4E4B6649" w14:textId="148FEAED" w:rsidR="00E24787" w:rsidRPr="00C23B3C" w:rsidRDefault="00E24787" w:rsidP="002958D0">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rPr>
              <w:t>(min. 70,00 EUR</w:t>
            </w:r>
            <w:r w:rsidR="003B55D3" w:rsidRPr="00C23B3C">
              <w:rPr>
                <w:rFonts w:ascii="Avenir Next LT Pro" w:hAnsi="Avenir Next LT Pro" w:cs="Times"/>
                <w:sz w:val="20"/>
                <w:szCs w:val="20"/>
                <w:lang w:val="en-GB" w:eastAsia="lv-LV"/>
              </w:rPr>
              <w:t>, incl. VAT</w:t>
            </w:r>
            <w:r w:rsidRPr="00C23B3C">
              <w:rPr>
                <w:rFonts w:ascii="Avenir Next LT Pro" w:hAnsi="Avenir Next LT Pro" w:cs="Times"/>
                <w:sz w:val="20"/>
                <w:szCs w:val="20"/>
                <w:lang w:val="en-GB"/>
              </w:rPr>
              <w:t>)</w:t>
            </w:r>
          </w:p>
        </w:tc>
      </w:tr>
    </w:tbl>
    <w:p w14:paraId="7CBE65BC" w14:textId="14C42A6A" w:rsidR="00003810" w:rsidRPr="00B87616" w:rsidRDefault="00F53B0F" w:rsidP="008D62F5">
      <w:pPr>
        <w:pStyle w:val="Title"/>
        <w:numPr>
          <w:ilvl w:val="1"/>
          <w:numId w:val="9"/>
        </w:numPr>
        <w:tabs>
          <w:tab w:val="left" w:pos="284"/>
        </w:tabs>
        <w:spacing w:after="60"/>
        <w:ind w:left="360" w:hanging="360"/>
        <w:rPr>
          <w:rFonts w:ascii="Avenir Next LT Pro" w:hAnsi="Avenir Next LT Pro" w:cs="Times"/>
          <w:sz w:val="20"/>
          <w:szCs w:val="20"/>
          <w:lang w:val="en-GB"/>
        </w:rPr>
      </w:pPr>
      <w:bookmarkStart w:id="9" w:name="_Hlk115274712"/>
      <w:r w:rsidRPr="00B87616">
        <w:rPr>
          <w:rFonts w:ascii="Avenir Next LT Pro" w:hAnsi="Avenir Next LT Pro" w:cs="Times"/>
          <w:sz w:val="20"/>
          <w:szCs w:val="20"/>
          <w:lang w:val="en-GB" w:eastAsia="lv-LV"/>
        </w:rPr>
        <w:t>Credit card limits</w:t>
      </w:r>
      <w:r w:rsidR="00003810" w:rsidRPr="00B87616">
        <w:rPr>
          <w:rStyle w:val="EndnoteReference"/>
          <w:rFonts w:ascii="Avenir Next LT Pro" w:hAnsi="Avenir Next LT Pro" w:cs="Times"/>
          <w:sz w:val="20"/>
          <w:szCs w:val="20"/>
          <w:lang w:val="en-GB"/>
        </w:rPr>
        <w:endnoteReference w:id="43"/>
      </w:r>
    </w:p>
    <w:tbl>
      <w:tblPr>
        <w:tblW w:w="9347"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ook w:val="04A0" w:firstRow="1" w:lastRow="0" w:firstColumn="1" w:lastColumn="0" w:noHBand="0" w:noVBand="1"/>
      </w:tblPr>
      <w:tblGrid>
        <w:gridCol w:w="888"/>
        <w:gridCol w:w="5760"/>
        <w:gridCol w:w="2699"/>
      </w:tblGrid>
      <w:tr w:rsidR="00F30D0B" w:rsidRPr="00CC402C" w14:paraId="61040C88" w14:textId="77777777" w:rsidTr="00976F9C">
        <w:trPr>
          <w:trHeight w:val="40"/>
        </w:trPr>
        <w:tc>
          <w:tcPr>
            <w:tcW w:w="888"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2F51CD04" w14:textId="7874C522" w:rsidR="00A41339" w:rsidRPr="00B87616" w:rsidRDefault="00A41339" w:rsidP="00A41339">
            <w:pPr>
              <w:pStyle w:val="ListParagraph"/>
              <w:widowControl/>
              <w:autoSpaceDE/>
              <w:autoSpaceDN/>
              <w:ind w:left="720" w:hanging="720"/>
              <w:rPr>
                <w:rFonts w:ascii="Avenir Next LT Pro" w:hAnsi="Avenir Next LT Pro" w:cs="Times"/>
                <w:b/>
                <w:color w:val="FFFFFF" w:themeColor="background1"/>
                <w:sz w:val="20"/>
                <w:szCs w:val="20"/>
                <w:lang w:val="en-GB"/>
              </w:rPr>
            </w:pPr>
            <w:r w:rsidRPr="00B87616">
              <w:rPr>
                <w:rFonts w:ascii="Avenir Next LT Pro" w:hAnsi="Avenir Next LT Pro" w:cs="Times"/>
                <w:b/>
                <w:color w:val="FFFFFF" w:themeColor="background1"/>
                <w:sz w:val="20"/>
                <w:szCs w:val="20"/>
                <w:lang w:val="en-GB"/>
              </w:rPr>
              <w:t>No.</w:t>
            </w:r>
          </w:p>
        </w:tc>
        <w:tc>
          <w:tcPr>
            <w:tcW w:w="5760"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7032E5B2" w14:textId="6361C9F8" w:rsidR="00A41339" w:rsidRPr="00B87616" w:rsidRDefault="00A41339" w:rsidP="00A41339">
            <w:pPr>
              <w:widowControl/>
              <w:autoSpaceDE/>
              <w:autoSpaceDN/>
              <w:rPr>
                <w:rFonts w:ascii="Avenir Next LT Pro" w:hAnsi="Avenir Next LT Pro" w:cs="Times"/>
                <w:b/>
                <w:color w:val="FFFFFF" w:themeColor="background1"/>
                <w:spacing w:val="-1"/>
                <w:sz w:val="20"/>
                <w:szCs w:val="20"/>
                <w:lang w:val="en-GB"/>
              </w:rPr>
            </w:pPr>
            <w:r w:rsidRPr="00B87616">
              <w:rPr>
                <w:rFonts w:ascii="Avenir Next LT Pro" w:hAnsi="Avenir Next LT Pro" w:cs="Times"/>
                <w:b/>
                <w:color w:val="FFFFFF" w:themeColor="background1"/>
                <w:spacing w:val="-1"/>
                <w:sz w:val="20"/>
                <w:szCs w:val="20"/>
                <w:lang w:val="en-GB"/>
              </w:rPr>
              <w:t>Service</w:t>
            </w:r>
          </w:p>
        </w:tc>
        <w:tc>
          <w:tcPr>
            <w:tcW w:w="2699"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6BA2D64C" w14:textId="2BE6967E" w:rsidR="00A41339" w:rsidRPr="00A5105E" w:rsidRDefault="00F56430" w:rsidP="00B87616">
            <w:pPr>
              <w:widowControl/>
              <w:autoSpaceDE/>
              <w:autoSpaceDN/>
              <w:jc w:val="center"/>
              <w:rPr>
                <w:rFonts w:ascii="Avenir Next LT Pro" w:hAnsi="Avenir Next LT Pro" w:cs="Times"/>
                <w:b/>
                <w:color w:val="FFFFFF" w:themeColor="background1"/>
                <w:spacing w:val="-1"/>
                <w:sz w:val="20"/>
                <w:szCs w:val="20"/>
                <w:lang w:val="en-GB"/>
              </w:rPr>
            </w:pPr>
            <w:r w:rsidRPr="00CC402C">
              <w:rPr>
                <w:rFonts w:ascii="Avenir Next LT Pro" w:hAnsi="Avenir Next LT Pro" w:cs="Times"/>
                <w:b/>
                <w:color w:val="FFFFFF"/>
                <w:spacing w:val="-1"/>
                <w:sz w:val="20"/>
                <w:szCs w:val="20"/>
                <w:lang w:val="en-GB"/>
              </w:rPr>
              <w:t>Price</w:t>
            </w:r>
          </w:p>
        </w:tc>
      </w:tr>
      <w:tr w:rsidR="00F30D0B" w:rsidRPr="00CC402C" w14:paraId="4931BCA9" w14:textId="77777777" w:rsidTr="00B87616">
        <w:trPr>
          <w:trHeight w:val="576"/>
        </w:trPr>
        <w:tc>
          <w:tcPr>
            <w:tcW w:w="888" w:type="dxa"/>
            <w:vAlign w:val="center"/>
          </w:tcPr>
          <w:p w14:paraId="73619F09"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bookmarkStart w:id="10" w:name="_Hlk115430187"/>
          </w:p>
        </w:tc>
        <w:tc>
          <w:tcPr>
            <w:tcW w:w="5760" w:type="dxa"/>
            <w:shd w:val="clear" w:color="auto" w:fill="auto"/>
            <w:vAlign w:val="center"/>
            <w:hideMark/>
          </w:tcPr>
          <w:p w14:paraId="031F101D" w14:textId="1FF1D3A0"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sz w:val="20"/>
                <w:szCs w:val="20"/>
                <w:lang w:val="en-GB" w:eastAsia="lv-LV"/>
              </w:rPr>
              <w:t>Monthly fee for servicing the card account</w:t>
            </w:r>
          </w:p>
        </w:tc>
        <w:tc>
          <w:tcPr>
            <w:tcW w:w="2699" w:type="dxa"/>
            <w:shd w:val="clear" w:color="auto" w:fill="auto"/>
            <w:vAlign w:val="center"/>
            <w:hideMark/>
          </w:tcPr>
          <w:p w14:paraId="756856FE" w14:textId="3ECA9517" w:rsidR="008B1846" w:rsidRPr="00B87616" w:rsidRDefault="00667C12" w:rsidP="002958D0">
            <w:pPr>
              <w:widowControl/>
              <w:autoSpaceDE/>
              <w:autoSpaceDN/>
              <w:jc w:val="right"/>
              <w:rPr>
                <w:rFonts w:ascii="Avenir Next LT Pro" w:hAnsi="Avenir Next LT Pro" w:cs="Times"/>
                <w:sz w:val="20"/>
                <w:szCs w:val="20"/>
                <w:lang w:val="en-GB" w:eastAsia="lv-LV"/>
              </w:rPr>
            </w:pPr>
            <w:r>
              <w:rPr>
                <w:rFonts w:ascii="Avenir Next LT Pro" w:hAnsi="Avenir Next LT Pro" w:cs="Times"/>
                <w:sz w:val="20"/>
                <w:szCs w:val="20"/>
                <w:lang w:val="en-GB" w:eastAsia="lv-LV"/>
              </w:rPr>
              <w:t>a</w:t>
            </w:r>
            <w:r w:rsidR="008B1846" w:rsidRPr="00B87616">
              <w:rPr>
                <w:rFonts w:ascii="Avenir Next LT Pro" w:hAnsi="Avenir Next LT Pro" w:cs="Times"/>
                <w:sz w:val="20"/>
                <w:szCs w:val="20"/>
                <w:lang w:val="en-GB" w:eastAsia="lv-LV"/>
              </w:rPr>
              <w:t>ccording to the Bank's Price list section - Current account maintenance</w:t>
            </w:r>
          </w:p>
          <w:p w14:paraId="59B9D51E" w14:textId="1B505F65" w:rsidR="008B1846" w:rsidRPr="00B87616" w:rsidRDefault="008B1846" w:rsidP="002958D0">
            <w:pPr>
              <w:widowControl/>
              <w:autoSpaceDE/>
              <w:autoSpaceDN/>
              <w:jc w:val="right"/>
              <w:rPr>
                <w:rFonts w:ascii="Avenir Next LT Pro" w:hAnsi="Avenir Next LT Pro" w:cs="Times"/>
                <w:sz w:val="20"/>
                <w:szCs w:val="20"/>
                <w:lang w:val="en-GB" w:eastAsia="lv-LV"/>
              </w:rPr>
            </w:pPr>
          </w:p>
        </w:tc>
      </w:tr>
      <w:tr w:rsidR="00F30D0B" w:rsidRPr="00CC402C" w14:paraId="28CCFAA4" w14:textId="77777777" w:rsidTr="00B87616">
        <w:trPr>
          <w:trHeight w:val="288"/>
        </w:trPr>
        <w:tc>
          <w:tcPr>
            <w:tcW w:w="888" w:type="dxa"/>
            <w:vAlign w:val="center"/>
          </w:tcPr>
          <w:p w14:paraId="141F8B4B"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192F854E" w14:textId="6EB24FE1"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Base % rate per year</w:t>
            </w:r>
          </w:p>
        </w:tc>
        <w:tc>
          <w:tcPr>
            <w:tcW w:w="2699" w:type="dxa"/>
            <w:shd w:val="clear" w:color="auto" w:fill="auto"/>
            <w:vAlign w:val="center"/>
            <w:hideMark/>
          </w:tcPr>
          <w:p w14:paraId="4F19B8A2" w14:textId="7CC65657" w:rsidR="008B1846" w:rsidRPr="00B87616"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28</w:t>
            </w:r>
            <w:r w:rsidR="00757145">
              <w:rPr>
                <w:rFonts w:ascii="Avenir Next LT Pro" w:hAnsi="Avenir Next LT Pro" w:cs="Times"/>
                <w:sz w:val="20"/>
                <w:szCs w:val="20"/>
                <w:lang w:val="en-GB" w:eastAsia="lv-LV"/>
              </w:rPr>
              <w:t> </w:t>
            </w:r>
            <w:r w:rsidRPr="00B87616">
              <w:rPr>
                <w:rFonts w:ascii="Avenir Next LT Pro" w:hAnsi="Avenir Next LT Pro" w:cs="Times"/>
                <w:sz w:val="20"/>
                <w:szCs w:val="20"/>
                <w:lang w:val="en-GB" w:eastAsia="lv-LV"/>
              </w:rPr>
              <w:t>%</w:t>
            </w:r>
          </w:p>
        </w:tc>
      </w:tr>
      <w:tr w:rsidR="00F30D0B" w:rsidRPr="00CC402C" w14:paraId="1AB06DCC" w14:textId="77777777" w:rsidTr="00B87616">
        <w:trPr>
          <w:trHeight w:val="288"/>
        </w:trPr>
        <w:tc>
          <w:tcPr>
            <w:tcW w:w="888" w:type="dxa"/>
            <w:vAlign w:val="center"/>
          </w:tcPr>
          <w:p w14:paraId="5AB82C9C"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66943E00" w14:textId="1814C056"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Fee for transfer (own funds)</w:t>
            </w:r>
          </w:p>
        </w:tc>
        <w:tc>
          <w:tcPr>
            <w:tcW w:w="2699" w:type="dxa"/>
            <w:shd w:val="clear" w:color="auto" w:fill="auto"/>
            <w:vAlign w:val="center"/>
            <w:hideMark/>
          </w:tcPr>
          <w:p w14:paraId="601B8454" w14:textId="5FEB3047" w:rsidR="008B1846" w:rsidRPr="00B87616" w:rsidRDefault="00667C12" w:rsidP="002958D0">
            <w:pPr>
              <w:widowControl/>
              <w:autoSpaceDE/>
              <w:autoSpaceDN/>
              <w:jc w:val="right"/>
              <w:rPr>
                <w:rFonts w:ascii="Avenir Next LT Pro" w:hAnsi="Avenir Next LT Pro" w:cs="Times"/>
                <w:sz w:val="20"/>
                <w:szCs w:val="20"/>
                <w:lang w:val="en-GB" w:eastAsia="lv-LV"/>
              </w:rPr>
            </w:pPr>
            <w:r>
              <w:rPr>
                <w:rFonts w:ascii="Avenir Next LT Pro" w:hAnsi="Avenir Next LT Pro" w:cs="Times"/>
                <w:sz w:val="20"/>
                <w:szCs w:val="20"/>
                <w:lang w:val="en-GB" w:eastAsia="lv-LV"/>
              </w:rPr>
              <w:t>a</w:t>
            </w:r>
            <w:r w:rsidR="008B1846" w:rsidRPr="00B87616">
              <w:rPr>
                <w:rFonts w:ascii="Avenir Next LT Pro" w:hAnsi="Avenir Next LT Pro" w:cs="Times"/>
                <w:sz w:val="20"/>
                <w:szCs w:val="20"/>
                <w:lang w:val="en-GB" w:eastAsia="lv-LV"/>
              </w:rPr>
              <w:t>ccording to the Bank's Price list section - Transfers</w:t>
            </w:r>
          </w:p>
        </w:tc>
      </w:tr>
      <w:tr w:rsidR="00F30D0B" w:rsidRPr="00CC402C" w14:paraId="66C3BA6E" w14:textId="77777777" w:rsidTr="00B87616">
        <w:trPr>
          <w:trHeight w:val="288"/>
        </w:trPr>
        <w:tc>
          <w:tcPr>
            <w:tcW w:w="888" w:type="dxa"/>
            <w:vAlign w:val="center"/>
          </w:tcPr>
          <w:p w14:paraId="7D70F86F"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71F7A58B" w14:textId="672A5EF6"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Commission for the storage of funds in USD currency</w:t>
            </w:r>
          </w:p>
        </w:tc>
        <w:tc>
          <w:tcPr>
            <w:tcW w:w="2699" w:type="dxa"/>
            <w:shd w:val="clear" w:color="auto" w:fill="auto"/>
            <w:vAlign w:val="center"/>
            <w:hideMark/>
          </w:tcPr>
          <w:p w14:paraId="4496C300" w14:textId="4AF75DE3" w:rsidR="008B1846" w:rsidRPr="00B87616"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500,00 USD per month</w:t>
            </w:r>
          </w:p>
        </w:tc>
      </w:tr>
      <w:tr w:rsidR="00F30D0B" w:rsidRPr="00CC402C" w14:paraId="410CBE54" w14:textId="77777777" w:rsidTr="00B87616">
        <w:trPr>
          <w:trHeight w:val="576"/>
        </w:trPr>
        <w:tc>
          <w:tcPr>
            <w:tcW w:w="888" w:type="dxa"/>
            <w:vAlign w:val="center"/>
          </w:tcPr>
          <w:p w14:paraId="7DD3E938"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45A712B0" w14:textId="4D7E7DD2"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 xml:space="preserve">Monthly payments amount </w:t>
            </w:r>
            <w:r w:rsidRPr="00B87616">
              <w:rPr>
                <w:rFonts w:ascii="Avenir Next LT Pro" w:hAnsi="Avenir Next LT Pro"/>
                <w:sz w:val="20"/>
                <w:szCs w:val="20"/>
                <w:lang w:val="en-GB" w:eastAsia="lv-LV"/>
              </w:rPr>
              <w:t>(includes fees for the use of credit funds during the reporting period)</w:t>
            </w:r>
          </w:p>
        </w:tc>
        <w:tc>
          <w:tcPr>
            <w:tcW w:w="2699" w:type="dxa"/>
            <w:shd w:val="clear" w:color="auto" w:fill="auto"/>
            <w:vAlign w:val="center"/>
            <w:hideMark/>
          </w:tcPr>
          <w:p w14:paraId="3584C1D4" w14:textId="35A9BF9B" w:rsidR="008B1846" w:rsidRPr="00B87616"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5</w:t>
            </w:r>
            <w:r w:rsidR="00757145">
              <w:rPr>
                <w:rFonts w:ascii="Avenir Next LT Pro" w:hAnsi="Avenir Next LT Pro" w:cs="Times"/>
                <w:sz w:val="20"/>
                <w:szCs w:val="20"/>
                <w:lang w:val="en-GB" w:eastAsia="lv-LV"/>
              </w:rPr>
              <w:t> </w:t>
            </w:r>
            <w:r w:rsidRPr="00B87616">
              <w:rPr>
                <w:rFonts w:ascii="Avenir Next LT Pro" w:hAnsi="Avenir Next LT Pro" w:cs="Times"/>
                <w:sz w:val="20"/>
                <w:szCs w:val="20"/>
                <w:lang w:val="en-GB" w:eastAsia="lv-LV"/>
              </w:rPr>
              <w:t>% of the spent credit limit amount + 100</w:t>
            </w:r>
            <w:r w:rsidR="00757145">
              <w:rPr>
                <w:rFonts w:ascii="Avenir Next LT Pro" w:hAnsi="Avenir Next LT Pro" w:cs="Times"/>
                <w:sz w:val="20"/>
                <w:szCs w:val="20"/>
                <w:lang w:val="en-GB" w:eastAsia="lv-LV"/>
              </w:rPr>
              <w:t> </w:t>
            </w:r>
            <w:r w:rsidRPr="00B87616">
              <w:rPr>
                <w:rFonts w:ascii="Avenir Next LT Pro" w:hAnsi="Avenir Next LT Pro" w:cs="Times"/>
                <w:sz w:val="20"/>
                <w:szCs w:val="20"/>
                <w:lang w:val="en-GB" w:eastAsia="lv-LV"/>
              </w:rPr>
              <w:t>% of the overdraft (min. 10,00 EUR)</w:t>
            </w:r>
          </w:p>
        </w:tc>
      </w:tr>
      <w:tr w:rsidR="00F30D0B" w:rsidRPr="00CC402C" w14:paraId="26EA8CBF" w14:textId="77777777" w:rsidTr="00B87616">
        <w:trPr>
          <w:trHeight w:val="576"/>
        </w:trPr>
        <w:tc>
          <w:tcPr>
            <w:tcW w:w="888" w:type="dxa"/>
            <w:vAlign w:val="center"/>
          </w:tcPr>
          <w:p w14:paraId="20EE6DF7"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75FD6136" w14:textId="34CF2661"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Deadline for monthly instalments</w:t>
            </w:r>
          </w:p>
        </w:tc>
        <w:tc>
          <w:tcPr>
            <w:tcW w:w="2699" w:type="dxa"/>
            <w:shd w:val="clear" w:color="auto" w:fill="auto"/>
            <w:vAlign w:val="center"/>
            <w:hideMark/>
          </w:tcPr>
          <w:p w14:paraId="14875592" w14:textId="437628CD" w:rsidR="008B1846" w:rsidRPr="00B87616"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Until the last working day of the month following the reference month</w:t>
            </w:r>
          </w:p>
        </w:tc>
      </w:tr>
      <w:tr w:rsidR="00F30D0B" w:rsidRPr="00CC402C" w14:paraId="144B27DB" w14:textId="77777777" w:rsidTr="00B87616">
        <w:trPr>
          <w:trHeight w:val="288"/>
        </w:trPr>
        <w:tc>
          <w:tcPr>
            <w:tcW w:w="888" w:type="dxa"/>
            <w:vAlign w:val="center"/>
          </w:tcPr>
          <w:p w14:paraId="0F26328A"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476D7F9F" w14:textId="7CF77FF4"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Penalty for late payment of debt</w:t>
            </w:r>
          </w:p>
        </w:tc>
        <w:tc>
          <w:tcPr>
            <w:tcW w:w="2699" w:type="dxa"/>
            <w:shd w:val="clear" w:color="auto" w:fill="auto"/>
            <w:vAlign w:val="center"/>
            <w:hideMark/>
          </w:tcPr>
          <w:p w14:paraId="4EC5C609" w14:textId="3DF4C108" w:rsidR="008B1846" w:rsidRPr="00B87616" w:rsidRDefault="008B1846" w:rsidP="002958D0">
            <w:pPr>
              <w:widowControl/>
              <w:autoSpaceDE/>
              <w:autoSpaceDN/>
              <w:jc w:val="right"/>
              <w:rPr>
                <w:rFonts w:ascii="Avenir Next LT Pro" w:hAnsi="Avenir Next LT Pro" w:cs="Times"/>
                <w:sz w:val="20"/>
                <w:szCs w:val="20"/>
                <w:lang w:val="en-GB" w:eastAsia="lv-LV"/>
              </w:rPr>
            </w:pPr>
          </w:p>
        </w:tc>
      </w:tr>
      <w:tr w:rsidR="00F30D0B" w:rsidRPr="00CC402C" w14:paraId="120851C5" w14:textId="77777777" w:rsidTr="00B87616">
        <w:trPr>
          <w:trHeight w:val="288"/>
        </w:trPr>
        <w:tc>
          <w:tcPr>
            <w:tcW w:w="888" w:type="dxa"/>
            <w:vAlign w:val="center"/>
          </w:tcPr>
          <w:p w14:paraId="2244B535" w14:textId="57126102" w:rsidR="008B1846" w:rsidRPr="00B87616" w:rsidRDefault="00C95001" w:rsidP="00C95001">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7.2.7.1.</w:t>
            </w:r>
          </w:p>
        </w:tc>
        <w:tc>
          <w:tcPr>
            <w:tcW w:w="5760" w:type="dxa"/>
            <w:shd w:val="clear" w:color="auto" w:fill="auto"/>
            <w:vAlign w:val="center"/>
            <w:hideMark/>
          </w:tcPr>
          <w:p w14:paraId="40E87205" w14:textId="5A4FE618"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Interest rate overdue (per year)</w:t>
            </w:r>
          </w:p>
        </w:tc>
        <w:tc>
          <w:tcPr>
            <w:tcW w:w="2699" w:type="dxa"/>
            <w:shd w:val="clear" w:color="auto" w:fill="auto"/>
            <w:vAlign w:val="center"/>
            <w:hideMark/>
          </w:tcPr>
          <w:p w14:paraId="306AF366" w14:textId="4C2864DD" w:rsidR="008B1846" w:rsidRPr="00B87616"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60</w:t>
            </w:r>
            <w:r w:rsidR="00757145">
              <w:rPr>
                <w:rFonts w:ascii="Avenir Next LT Pro" w:hAnsi="Avenir Next LT Pro" w:cs="Times"/>
                <w:sz w:val="20"/>
                <w:szCs w:val="20"/>
                <w:lang w:val="en-GB" w:eastAsia="lv-LV"/>
              </w:rPr>
              <w:t> </w:t>
            </w:r>
            <w:r w:rsidRPr="00B87616">
              <w:rPr>
                <w:rFonts w:ascii="Avenir Next LT Pro" w:hAnsi="Avenir Next LT Pro" w:cs="Times"/>
                <w:sz w:val="20"/>
                <w:szCs w:val="20"/>
                <w:lang w:val="en-GB" w:eastAsia="lv-LV"/>
              </w:rPr>
              <w:t>%</w:t>
            </w:r>
          </w:p>
        </w:tc>
      </w:tr>
      <w:tr w:rsidR="00F30D0B" w:rsidRPr="00CC402C" w14:paraId="0C9F00FE" w14:textId="77777777" w:rsidTr="00B87616">
        <w:trPr>
          <w:trHeight w:val="288"/>
        </w:trPr>
        <w:tc>
          <w:tcPr>
            <w:tcW w:w="888" w:type="dxa"/>
            <w:vAlign w:val="center"/>
          </w:tcPr>
          <w:p w14:paraId="6435B181"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7AE791E1" w14:textId="075316D7"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Closure of account</w:t>
            </w:r>
          </w:p>
        </w:tc>
        <w:tc>
          <w:tcPr>
            <w:tcW w:w="2699" w:type="dxa"/>
            <w:shd w:val="clear" w:color="auto" w:fill="auto"/>
            <w:vAlign w:val="center"/>
            <w:hideMark/>
          </w:tcPr>
          <w:p w14:paraId="20D453C9" w14:textId="26804E6C" w:rsidR="008B1846" w:rsidRPr="00B87616"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free of charge</w:t>
            </w:r>
          </w:p>
        </w:tc>
      </w:tr>
      <w:tr w:rsidR="00F30D0B" w:rsidRPr="00CC402C" w14:paraId="52B43948" w14:textId="77777777" w:rsidTr="00B87616">
        <w:trPr>
          <w:trHeight w:val="288"/>
        </w:trPr>
        <w:tc>
          <w:tcPr>
            <w:tcW w:w="888" w:type="dxa"/>
            <w:vAlign w:val="center"/>
          </w:tcPr>
          <w:p w14:paraId="4AF5C1E0"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511B91A7" w14:textId="6A3F6DD5"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Interest rate on unauthorized negative balance (per year)</w:t>
            </w:r>
          </w:p>
        </w:tc>
        <w:tc>
          <w:tcPr>
            <w:tcW w:w="2699" w:type="dxa"/>
            <w:shd w:val="clear" w:color="auto" w:fill="auto"/>
            <w:vAlign w:val="center"/>
            <w:hideMark/>
          </w:tcPr>
          <w:p w14:paraId="29AFA75C" w14:textId="44B25E08" w:rsidR="008B1846" w:rsidRPr="00B87616"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60</w:t>
            </w:r>
            <w:r w:rsidR="00757145">
              <w:rPr>
                <w:rFonts w:ascii="Avenir Next LT Pro" w:hAnsi="Avenir Next LT Pro" w:cs="Times"/>
                <w:sz w:val="20"/>
                <w:szCs w:val="20"/>
                <w:lang w:val="en-GB" w:eastAsia="lv-LV"/>
              </w:rPr>
              <w:t> </w:t>
            </w:r>
            <w:r w:rsidRPr="00B87616">
              <w:rPr>
                <w:rFonts w:ascii="Avenir Next LT Pro" w:hAnsi="Avenir Next LT Pro" w:cs="Times"/>
                <w:sz w:val="20"/>
                <w:szCs w:val="20"/>
                <w:lang w:val="en-GB" w:eastAsia="lv-LV"/>
              </w:rPr>
              <w:t>%</w:t>
            </w:r>
          </w:p>
        </w:tc>
      </w:tr>
      <w:tr w:rsidR="00F30D0B" w:rsidRPr="00CC402C" w14:paraId="22F99915" w14:textId="77777777" w:rsidTr="00B87616">
        <w:trPr>
          <w:trHeight w:val="576"/>
        </w:trPr>
        <w:tc>
          <w:tcPr>
            <w:tcW w:w="888" w:type="dxa"/>
            <w:vAlign w:val="center"/>
          </w:tcPr>
          <w:p w14:paraId="67065639"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7926A517" w14:textId="3EEC67C8"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Debt repayment agreement execution commission fee (loan restructuring)</w:t>
            </w:r>
          </w:p>
        </w:tc>
        <w:tc>
          <w:tcPr>
            <w:tcW w:w="2699" w:type="dxa"/>
            <w:shd w:val="clear" w:color="auto" w:fill="auto"/>
            <w:vAlign w:val="center"/>
            <w:hideMark/>
          </w:tcPr>
          <w:p w14:paraId="511238C5" w14:textId="09CE3A64" w:rsidR="002958D0" w:rsidRPr="00CC402C"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2</w:t>
            </w:r>
            <w:r w:rsidR="00757145">
              <w:rPr>
                <w:rFonts w:ascii="Avenir Next LT Pro" w:hAnsi="Avenir Next LT Pro" w:cs="Times"/>
                <w:sz w:val="20"/>
                <w:szCs w:val="20"/>
                <w:lang w:val="en-GB" w:eastAsia="lv-LV"/>
              </w:rPr>
              <w:t> </w:t>
            </w:r>
            <w:r w:rsidRPr="00B87616">
              <w:rPr>
                <w:rFonts w:ascii="Avenir Next LT Pro" w:hAnsi="Avenir Next LT Pro" w:cs="Times"/>
                <w:sz w:val="20"/>
                <w:szCs w:val="20"/>
                <w:lang w:val="en-GB" w:eastAsia="lv-LV"/>
              </w:rPr>
              <w:t>% of debt amount</w:t>
            </w:r>
          </w:p>
          <w:p w14:paraId="5A986222" w14:textId="0B1C205D" w:rsidR="008B1846" w:rsidRPr="00B87616"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(min. 25,00 EUR)</w:t>
            </w:r>
          </w:p>
        </w:tc>
      </w:tr>
      <w:tr w:rsidR="00F30D0B" w:rsidRPr="00CC402C" w14:paraId="40282D2B" w14:textId="77777777" w:rsidTr="00B87616">
        <w:trPr>
          <w:trHeight w:val="288"/>
        </w:trPr>
        <w:tc>
          <w:tcPr>
            <w:tcW w:w="888" w:type="dxa"/>
            <w:vAlign w:val="center"/>
          </w:tcPr>
          <w:p w14:paraId="5C726F3A"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2D21F18B" w14:textId="32B27001"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Fee for consideration of application on debt repayment</w:t>
            </w:r>
          </w:p>
        </w:tc>
        <w:tc>
          <w:tcPr>
            <w:tcW w:w="2699" w:type="dxa"/>
            <w:shd w:val="clear" w:color="auto" w:fill="auto"/>
            <w:vAlign w:val="center"/>
            <w:hideMark/>
          </w:tcPr>
          <w:p w14:paraId="0A3C2370" w14:textId="7541A776" w:rsidR="008B1846" w:rsidRPr="00B87616"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25,00 EUR</w:t>
            </w:r>
          </w:p>
        </w:tc>
      </w:tr>
      <w:tr w:rsidR="00F30D0B" w:rsidRPr="00CC402C" w14:paraId="05B8AC79" w14:textId="77777777" w:rsidTr="00B87616">
        <w:trPr>
          <w:trHeight w:val="288"/>
        </w:trPr>
        <w:tc>
          <w:tcPr>
            <w:tcW w:w="888" w:type="dxa"/>
            <w:vAlign w:val="center"/>
          </w:tcPr>
          <w:p w14:paraId="6059AE46" w14:textId="77777777" w:rsidR="008B1846" w:rsidRPr="00B87616" w:rsidRDefault="008B1846" w:rsidP="008B1846">
            <w:pPr>
              <w:pStyle w:val="ListParagraph"/>
              <w:widowControl/>
              <w:numPr>
                <w:ilvl w:val="2"/>
                <w:numId w:val="7"/>
              </w:numPr>
              <w:autoSpaceDE/>
              <w:autoSpaceDN/>
              <w:rPr>
                <w:rFonts w:ascii="Avenir Next LT Pro" w:hAnsi="Avenir Next LT Pro" w:cs="Times"/>
                <w:sz w:val="20"/>
                <w:szCs w:val="20"/>
                <w:lang w:val="en-GB" w:eastAsia="lv-LV"/>
              </w:rPr>
            </w:pPr>
          </w:p>
        </w:tc>
        <w:tc>
          <w:tcPr>
            <w:tcW w:w="5760" w:type="dxa"/>
            <w:shd w:val="clear" w:color="auto" w:fill="auto"/>
            <w:vAlign w:val="center"/>
            <w:hideMark/>
          </w:tcPr>
          <w:p w14:paraId="6B7FA398" w14:textId="212F3972" w:rsidR="008B1846" w:rsidRPr="00B87616" w:rsidRDefault="008B1846" w:rsidP="008B1846">
            <w:pPr>
              <w:widowControl/>
              <w:autoSpaceDE/>
              <w:autoSpaceDN/>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Fee for reconsideration of the debt repayment agreement</w:t>
            </w:r>
          </w:p>
        </w:tc>
        <w:tc>
          <w:tcPr>
            <w:tcW w:w="2699" w:type="dxa"/>
            <w:shd w:val="clear" w:color="auto" w:fill="auto"/>
            <w:vAlign w:val="center"/>
            <w:hideMark/>
          </w:tcPr>
          <w:p w14:paraId="1AB3FB34" w14:textId="55ADC4E9" w:rsidR="008B1846" w:rsidRPr="00B87616" w:rsidRDefault="008B1846" w:rsidP="002958D0">
            <w:pPr>
              <w:widowControl/>
              <w:autoSpaceDE/>
              <w:autoSpaceDN/>
              <w:jc w:val="right"/>
              <w:rPr>
                <w:rFonts w:ascii="Avenir Next LT Pro" w:hAnsi="Avenir Next LT Pro" w:cs="Times"/>
                <w:sz w:val="20"/>
                <w:szCs w:val="20"/>
                <w:lang w:val="en-GB" w:eastAsia="lv-LV"/>
              </w:rPr>
            </w:pPr>
            <w:r w:rsidRPr="00B87616">
              <w:rPr>
                <w:rFonts w:ascii="Avenir Next LT Pro" w:hAnsi="Avenir Next LT Pro" w:cs="Times"/>
                <w:sz w:val="20"/>
                <w:szCs w:val="20"/>
                <w:lang w:val="en-GB" w:eastAsia="lv-LV"/>
              </w:rPr>
              <w:t>12,00 EUR</w:t>
            </w:r>
          </w:p>
        </w:tc>
      </w:tr>
      <w:bookmarkEnd w:id="9"/>
      <w:bookmarkEnd w:id="10"/>
    </w:tbl>
    <w:p w14:paraId="74243D65" w14:textId="77777777" w:rsidR="00003810" w:rsidRPr="00B87616" w:rsidRDefault="00003810">
      <w:pPr>
        <w:rPr>
          <w:rFonts w:ascii="Avenir Next LT Pro" w:hAnsi="Avenir Next LT Pro"/>
          <w:lang w:val="en-GB"/>
        </w:rPr>
      </w:pPr>
    </w:p>
    <w:p w14:paraId="4FAC3275" w14:textId="3E9EA180" w:rsidR="00B223EF" w:rsidRPr="00B87616" w:rsidRDefault="00B223EF" w:rsidP="00400288">
      <w:pPr>
        <w:pStyle w:val="Title"/>
        <w:tabs>
          <w:tab w:val="left" w:pos="284"/>
        </w:tabs>
        <w:ind w:left="0" w:firstLine="0"/>
        <w:rPr>
          <w:rFonts w:ascii="Avenir Next LT Pro" w:hAnsi="Avenir Next LT Pro" w:cs="Times"/>
          <w:b w:val="0"/>
          <w:bCs w:val="0"/>
          <w:color w:val="000000"/>
          <w:sz w:val="20"/>
          <w:szCs w:val="20"/>
          <w:lang w:val="en-GB" w:eastAsia="lv-LV"/>
        </w:rPr>
        <w:sectPr w:rsidR="00B223EF" w:rsidRPr="00B87616"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2ED061C7" w14:textId="7410761F" w:rsidR="008D62F5" w:rsidRPr="00B87616" w:rsidRDefault="008D62F5" w:rsidP="008D62F5">
      <w:pPr>
        <w:pStyle w:val="Title"/>
        <w:numPr>
          <w:ilvl w:val="0"/>
          <w:numId w:val="9"/>
        </w:numPr>
        <w:tabs>
          <w:tab w:val="left" w:pos="284"/>
        </w:tabs>
        <w:spacing w:before="0"/>
        <w:ind w:left="0" w:firstLine="0"/>
        <w:rPr>
          <w:rFonts w:ascii="Avenir Next LT Pro" w:hAnsi="Avenir Next LT Pro" w:cs="Times"/>
          <w:lang w:val="en-GB"/>
        </w:rPr>
      </w:pPr>
      <w:bookmarkStart w:id="11" w:name="_Hlk129591745"/>
      <w:r w:rsidRPr="00B87616">
        <w:rPr>
          <w:rFonts w:ascii="Avenir Next LT Pro" w:hAnsi="Avenir Next LT Pro" w:cs="Times"/>
          <w:lang w:val="en-GB"/>
        </w:rPr>
        <w:lastRenderedPageBreak/>
        <w:t xml:space="preserve">Deposits </w:t>
      </w:r>
    </w:p>
    <w:p w14:paraId="50A6107B" w14:textId="52AFAB24" w:rsidR="008D62F5" w:rsidRPr="006C00C2" w:rsidRDefault="008D62F5" w:rsidP="008D62F5">
      <w:pPr>
        <w:pStyle w:val="Title"/>
        <w:numPr>
          <w:ilvl w:val="1"/>
          <w:numId w:val="9"/>
        </w:numPr>
        <w:tabs>
          <w:tab w:val="left" w:pos="284"/>
        </w:tabs>
        <w:spacing w:before="0"/>
        <w:ind w:left="360" w:hanging="360"/>
        <w:rPr>
          <w:rFonts w:ascii="Avenir Next LT Pro" w:hAnsi="Avenir Next LT Pro" w:cs="Times"/>
          <w:sz w:val="20"/>
          <w:szCs w:val="20"/>
          <w:lang w:val="en-GB" w:eastAsia="lv-LV"/>
        </w:rPr>
      </w:pPr>
      <w:r w:rsidRPr="006C00C2">
        <w:rPr>
          <w:rFonts w:ascii="Avenir Next LT Pro" w:hAnsi="Avenir Next LT Pro" w:cs="Times"/>
          <w:sz w:val="20"/>
          <w:szCs w:val="20"/>
          <w:lang w:val="en-GB" w:eastAsia="lv-LV"/>
        </w:rPr>
        <w:t>Ordinary deposit</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5"/>
        <w:gridCol w:w="848"/>
        <w:gridCol w:w="15"/>
        <w:gridCol w:w="4783"/>
        <w:gridCol w:w="3538"/>
        <w:gridCol w:w="15"/>
      </w:tblGrid>
      <w:tr w:rsidR="008D62F5" w:rsidRPr="00CC402C" w14:paraId="57B3D9E5" w14:textId="77777777" w:rsidTr="008D62F5">
        <w:trPr>
          <w:gridAfter w:val="1"/>
          <w:wAfter w:w="15" w:type="dxa"/>
          <w:trHeight w:val="147"/>
        </w:trPr>
        <w:tc>
          <w:tcPr>
            <w:tcW w:w="864" w:type="dxa"/>
            <w:gridSpan w:val="2"/>
            <w:vMerge w:val="restart"/>
            <w:shd w:val="clear" w:color="auto" w:fill="6EA9DB"/>
            <w:vAlign w:val="center"/>
          </w:tcPr>
          <w:p w14:paraId="1C03F05F" w14:textId="77777777" w:rsidR="008D62F5" w:rsidRPr="006C00C2" w:rsidRDefault="008D62F5" w:rsidP="00D24A21">
            <w:pPr>
              <w:pStyle w:val="TableParagraph"/>
              <w:spacing w:before="0"/>
              <w:ind w:left="79"/>
              <w:rPr>
                <w:rFonts w:ascii="Avenir Next LT Pro" w:hAnsi="Avenir Next LT Pro" w:cs="Times"/>
                <w:b/>
                <w:sz w:val="20"/>
                <w:szCs w:val="20"/>
                <w:lang w:val="en-GB"/>
              </w:rPr>
            </w:pPr>
            <w:r w:rsidRPr="006C00C2">
              <w:rPr>
                <w:rFonts w:ascii="Avenir Next LT Pro" w:hAnsi="Avenir Next LT Pro" w:cs="Times"/>
                <w:b/>
                <w:color w:val="FFFFFF"/>
                <w:sz w:val="20"/>
                <w:szCs w:val="20"/>
                <w:lang w:val="en-GB"/>
              </w:rPr>
              <w:t>No.</w:t>
            </w:r>
          </w:p>
        </w:tc>
        <w:tc>
          <w:tcPr>
            <w:tcW w:w="4806" w:type="dxa"/>
            <w:gridSpan w:val="2"/>
            <w:vMerge w:val="restart"/>
            <w:tcBorders>
              <w:right w:val="single" w:sz="12" w:space="0" w:color="F2F2F2" w:themeColor="background1" w:themeShade="F2"/>
            </w:tcBorders>
            <w:shd w:val="clear" w:color="auto" w:fill="6EA9DB"/>
            <w:vAlign w:val="center"/>
          </w:tcPr>
          <w:p w14:paraId="5E292694" w14:textId="77777777" w:rsidR="008D62F5" w:rsidRPr="006C00C2" w:rsidRDefault="008D62F5" w:rsidP="00D24A21">
            <w:pPr>
              <w:pStyle w:val="TableParagraph"/>
              <w:spacing w:before="37" w:line="249" w:lineRule="auto"/>
              <w:ind w:left="78" w:right="242"/>
              <w:rPr>
                <w:rFonts w:ascii="Avenir Next LT Pro" w:hAnsi="Avenir Next LT Pro" w:cs="Times"/>
                <w:b/>
                <w:sz w:val="20"/>
                <w:szCs w:val="20"/>
                <w:lang w:val="en-GB"/>
              </w:rPr>
            </w:pPr>
            <w:r w:rsidRPr="006C00C2">
              <w:rPr>
                <w:rFonts w:ascii="Avenir Next LT Pro" w:hAnsi="Avenir Next LT Pro" w:cs="Times"/>
                <w:b/>
                <w:color w:val="FFFFFF"/>
                <w:spacing w:val="-1"/>
                <w:sz w:val="20"/>
                <w:szCs w:val="20"/>
                <w:lang w:val="en-GB"/>
              </w:rPr>
              <w:t>Service</w:t>
            </w:r>
          </w:p>
        </w:tc>
        <w:tc>
          <w:tcPr>
            <w:tcW w:w="354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6EA9DB"/>
          </w:tcPr>
          <w:p w14:paraId="6BB9F333" w14:textId="77777777" w:rsidR="008D62F5" w:rsidRPr="006C00C2" w:rsidRDefault="008D62F5" w:rsidP="00D24A21">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6C00C2">
              <w:rPr>
                <w:rFonts w:ascii="Avenir Next LT Pro" w:hAnsi="Avenir Next LT Pro" w:cs="Times"/>
                <w:b/>
                <w:color w:val="FFFFFF"/>
                <w:spacing w:val="-1"/>
                <w:sz w:val="20"/>
                <w:szCs w:val="20"/>
                <w:lang w:val="en-GB"/>
              </w:rPr>
              <w:t>Interest rates</w:t>
            </w:r>
          </w:p>
        </w:tc>
      </w:tr>
      <w:tr w:rsidR="008D62F5" w:rsidRPr="00CC402C" w14:paraId="54B415BF" w14:textId="77777777" w:rsidTr="008D62F5">
        <w:trPr>
          <w:gridAfter w:val="1"/>
          <w:wAfter w:w="15" w:type="dxa"/>
          <w:trHeight w:val="146"/>
        </w:trPr>
        <w:tc>
          <w:tcPr>
            <w:tcW w:w="864" w:type="dxa"/>
            <w:gridSpan w:val="2"/>
            <w:vMerge/>
            <w:shd w:val="clear" w:color="auto" w:fill="6EA9DB"/>
            <w:vAlign w:val="center"/>
          </w:tcPr>
          <w:p w14:paraId="29BB1576" w14:textId="77777777" w:rsidR="008D62F5" w:rsidRPr="00A5105E" w:rsidRDefault="008D62F5" w:rsidP="00D24A21">
            <w:pPr>
              <w:pStyle w:val="TableParagraph"/>
              <w:spacing w:before="0"/>
              <w:ind w:left="79"/>
              <w:rPr>
                <w:rFonts w:ascii="Avenir Next LT Pro" w:hAnsi="Avenir Next LT Pro" w:cs="Times"/>
                <w:b/>
                <w:color w:val="FFFFFF"/>
                <w:sz w:val="20"/>
                <w:szCs w:val="20"/>
                <w:lang w:val="en-GB"/>
              </w:rPr>
            </w:pPr>
          </w:p>
        </w:tc>
        <w:tc>
          <w:tcPr>
            <w:tcW w:w="4806" w:type="dxa"/>
            <w:gridSpan w:val="2"/>
            <w:vMerge/>
            <w:tcBorders>
              <w:right w:val="single" w:sz="12" w:space="0" w:color="F2F2F2" w:themeColor="background1" w:themeShade="F2"/>
            </w:tcBorders>
            <w:shd w:val="clear" w:color="auto" w:fill="6EA9DB"/>
            <w:vAlign w:val="center"/>
          </w:tcPr>
          <w:p w14:paraId="09331F98" w14:textId="77777777" w:rsidR="008D62F5" w:rsidRPr="00A5105E" w:rsidRDefault="008D62F5" w:rsidP="00D24A21">
            <w:pPr>
              <w:pStyle w:val="TableParagraph"/>
              <w:spacing w:before="37" w:line="249" w:lineRule="auto"/>
              <w:ind w:left="78" w:right="242"/>
              <w:rPr>
                <w:rFonts w:ascii="Avenir Next LT Pro" w:hAnsi="Avenir Next LT Pro" w:cs="Times"/>
                <w:b/>
                <w:color w:val="FFFFFF"/>
                <w:spacing w:val="-1"/>
                <w:sz w:val="20"/>
                <w:szCs w:val="20"/>
                <w:lang w:val="en-GB"/>
              </w:rPr>
            </w:pPr>
          </w:p>
        </w:tc>
        <w:tc>
          <w:tcPr>
            <w:tcW w:w="3544"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6EA9DB"/>
          </w:tcPr>
          <w:p w14:paraId="094FC7E3" w14:textId="77777777" w:rsidR="008D62F5" w:rsidRPr="00A5105E" w:rsidRDefault="008D62F5" w:rsidP="00D24A21">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themeColor="background1"/>
                <w:sz w:val="20"/>
                <w:lang w:val="en-GB"/>
              </w:rPr>
              <w:t>Ter</w:t>
            </w:r>
            <w:r w:rsidRPr="00A5105E">
              <w:rPr>
                <w:rFonts w:ascii="Avenir Next LT Pro" w:hAnsi="Avenir Next LT Pro" w:cs="Times"/>
                <w:b/>
                <w:color w:val="FFFFFF" w:themeColor="background1"/>
                <w:spacing w:val="-1"/>
                <w:sz w:val="20"/>
                <w:szCs w:val="20"/>
                <w:lang w:val="en-GB"/>
              </w:rPr>
              <w:t>m</w:t>
            </w:r>
          </w:p>
        </w:tc>
      </w:tr>
      <w:tr w:rsidR="008D62F5" w:rsidRPr="00CC402C" w14:paraId="1D71B984" w14:textId="77777777" w:rsidTr="008D62F5">
        <w:tblPrEx>
          <w:tblCellMar>
            <w:left w:w="108" w:type="dxa"/>
            <w:right w:w="108" w:type="dxa"/>
          </w:tblCellMar>
          <w:tblLook w:val="04A0" w:firstRow="1" w:lastRow="0" w:firstColumn="1" w:lastColumn="0" w:noHBand="0" w:noVBand="1"/>
        </w:tblPrEx>
        <w:trPr>
          <w:gridBefore w:val="1"/>
          <w:wBefore w:w="15" w:type="dxa"/>
          <w:trHeight w:val="288"/>
        </w:trPr>
        <w:tc>
          <w:tcPr>
            <w:tcW w:w="864" w:type="dxa"/>
            <w:gridSpan w:val="2"/>
            <w:vAlign w:val="center"/>
          </w:tcPr>
          <w:p w14:paraId="0A0E76C1" w14:textId="77777777" w:rsidR="008D62F5" w:rsidRPr="006C00C2" w:rsidRDefault="008D62F5" w:rsidP="008D62F5">
            <w:pPr>
              <w:pStyle w:val="Title"/>
              <w:numPr>
                <w:ilvl w:val="2"/>
                <w:numId w:val="9"/>
              </w:numPr>
              <w:tabs>
                <w:tab w:val="left" w:pos="284"/>
              </w:tabs>
              <w:spacing w:after="60"/>
              <w:rPr>
                <w:rFonts w:ascii="Avenir Next LT Pro" w:hAnsi="Avenir Next LT Pro" w:cs="Times"/>
                <w:lang w:val="en-GB" w:eastAsia="lv-LV"/>
              </w:rPr>
            </w:pPr>
          </w:p>
        </w:tc>
        <w:tc>
          <w:tcPr>
            <w:tcW w:w="4791" w:type="dxa"/>
            <w:shd w:val="clear" w:color="auto" w:fill="auto"/>
            <w:vAlign w:val="center"/>
            <w:hideMark/>
          </w:tcPr>
          <w:p w14:paraId="67EE85C1" w14:textId="3690723B" w:rsidR="008D62F5" w:rsidRPr="006C00C2" w:rsidRDefault="008D62F5" w:rsidP="00DC24AE">
            <w:pPr>
              <w:widowControl/>
              <w:autoSpaceDE/>
              <w:autoSpaceDN/>
              <w:ind w:right="79"/>
              <w:rPr>
                <w:rFonts w:ascii="Avenir Next LT Pro" w:hAnsi="Avenir Next LT Pro" w:cs="Times"/>
                <w:sz w:val="20"/>
                <w:szCs w:val="20"/>
                <w:lang w:val="en-GB" w:eastAsia="lv-LV"/>
              </w:rPr>
            </w:pPr>
            <w:r w:rsidRPr="006C00C2">
              <w:rPr>
                <w:rFonts w:ascii="Avenir Next LT Pro" w:hAnsi="Avenir Next LT Pro" w:cs="Times"/>
                <w:color w:val="000000"/>
                <w:sz w:val="20"/>
                <w:szCs w:val="20"/>
                <w:lang w:val="en-GB" w:eastAsia="lv-LV"/>
              </w:rPr>
              <w:t>Ordinary deposit (interest of the deposit will be paid at the end of term)</w:t>
            </w:r>
            <w:r w:rsidR="00D408DE" w:rsidRPr="006C00C2">
              <w:rPr>
                <w:rStyle w:val="EndnoteReference"/>
                <w:rFonts w:ascii="Avenir Next LT Pro" w:hAnsi="Avenir Next LT Pro" w:cs="Times"/>
                <w:color w:val="000000"/>
                <w:sz w:val="20"/>
                <w:szCs w:val="20"/>
                <w:lang w:val="en-GB" w:eastAsia="lv-LV"/>
              </w:rPr>
              <w:endnoteReference w:id="44"/>
            </w:r>
          </w:p>
        </w:tc>
        <w:tc>
          <w:tcPr>
            <w:tcW w:w="3544" w:type="dxa"/>
            <w:gridSpan w:val="2"/>
            <w:shd w:val="clear" w:color="auto" w:fill="auto"/>
            <w:vAlign w:val="center"/>
            <w:hideMark/>
          </w:tcPr>
          <w:p w14:paraId="448E2D6E" w14:textId="5E7B1BB8" w:rsidR="008D62F5" w:rsidRPr="006C00C2" w:rsidRDefault="00240F80" w:rsidP="00DC24AE">
            <w:pPr>
              <w:widowControl/>
              <w:autoSpaceDE/>
              <w:autoSpaceDN/>
              <w:jc w:val="right"/>
              <w:rPr>
                <w:rFonts w:ascii="Avenir Next LT Pro" w:hAnsi="Avenir Next LT Pro" w:cs="Times"/>
                <w:sz w:val="20"/>
                <w:szCs w:val="20"/>
                <w:lang w:val="en-GB" w:eastAsia="lv-LV"/>
              </w:rPr>
            </w:pPr>
            <w:r>
              <w:rPr>
                <w:rFonts w:ascii="Avenir Next LT Pro" w:hAnsi="Avenir Next LT Pro" w:cs="Times"/>
                <w:sz w:val="20"/>
                <w:szCs w:val="20"/>
                <w:lang w:val="en-GB"/>
              </w:rPr>
              <w:t>a</w:t>
            </w:r>
            <w:r w:rsidR="008D62F5" w:rsidRPr="006C00C2">
              <w:rPr>
                <w:rFonts w:ascii="Avenir Next LT Pro" w:hAnsi="Avenir Next LT Pro" w:cs="Times"/>
                <w:sz w:val="20"/>
                <w:szCs w:val="20"/>
                <w:lang w:val="en-GB"/>
              </w:rPr>
              <w:t xml:space="preserve">ccording to </w:t>
            </w:r>
            <w:hyperlink r:id="rId15" w:history="1">
              <w:r w:rsidR="008D62F5" w:rsidRPr="006C00C2">
                <w:rPr>
                  <w:rStyle w:val="Hyperlink"/>
                  <w:rFonts w:ascii="Avenir Next LT Pro" w:hAnsi="Avenir Next LT Pro" w:cs="Times"/>
                  <w:sz w:val="20"/>
                  <w:szCs w:val="20"/>
                  <w:lang w:val="en-GB"/>
                </w:rPr>
                <w:t>Deposit Rates</w:t>
              </w:r>
            </w:hyperlink>
          </w:p>
        </w:tc>
      </w:tr>
    </w:tbl>
    <w:p w14:paraId="2D1591DD" w14:textId="77777777" w:rsidR="008D62F5" w:rsidRPr="006C00C2" w:rsidRDefault="008D62F5" w:rsidP="006C00C2">
      <w:pPr>
        <w:tabs>
          <w:tab w:val="left" w:pos="426"/>
        </w:tabs>
        <w:spacing w:before="60" w:after="60"/>
        <w:rPr>
          <w:rFonts w:ascii="Avenir Next LT Pro" w:hAnsi="Avenir Next LT Pro" w:cs="Times"/>
          <w:b/>
          <w:bCs/>
          <w:lang w:val="en-GB"/>
        </w:rPr>
      </w:pPr>
    </w:p>
    <w:p w14:paraId="05367FF8" w14:textId="5B9E0E8E" w:rsidR="004B711D" w:rsidRPr="006C00C2" w:rsidRDefault="00D34AF6" w:rsidP="008D64AA">
      <w:pPr>
        <w:pStyle w:val="Title"/>
        <w:numPr>
          <w:ilvl w:val="1"/>
          <w:numId w:val="9"/>
        </w:numPr>
        <w:tabs>
          <w:tab w:val="left" w:pos="426"/>
        </w:tabs>
        <w:spacing w:after="60"/>
        <w:ind w:left="284" w:hanging="284"/>
        <w:rPr>
          <w:rFonts w:ascii="Avenir Next LT Pro" w:hAnsi="Avenir Next LT Pro" w:cs="Times"/>
          <w:sz w:val="20"/>
          <w:szCs w:val="20"/>
          <w:lang w:val="en-GB"/>
        </w:rPr>
      </w:pPr>
      <w:bookmarkStart w:id="12" w:name="_Hlk72496188"/>
      <w:bookmarkStart w:id="13" w:name="_Hlk72493833"/>
      <w:r w:rsidRPr="006C00C2">
        <w:rPr>
          <w:rFonts w:ascii="Avenir Next LT Pro" w:hAnsi="Avenir Next LT Pro" w:cs="Times"/>
          <w:sz w:val="20"/>
          <w:szCs w:val="20"/>
          <w:lang w:val="en-GB"/>
        </w:rPr>
        <w:t>Subordinated deposit</w:t>
      </w:r>
    </w:p>
    <w:tbl>
      <w:tblPr>
        <w:tblW w:w="9299"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06"/>
        <w:gridCol w:w="3686"/>
      </w:tblGrid>
      <w:tr w:rsidR="00D34AF6" w:rsidRPr="00CC402C" w14:paraId="40AA4AC4" w14:textId="18DA471F" w:rsidTr="0016599B">
        <w:trPr>
          <w:trHeight w:val="288"/>
        </w:trPr>
        <w:tc>
          <w:tcPr>
            <w:tcW w:w="907" w:type="dxa"/>
            <w:vMerge w:val="restart"/>
            <w:tcBorders>
              <w:top w:val="single" w:sz="12" w:space="0" w:color="E6EAEB"/>
              <w:left w:val="single" w:sz="12" w:space="0" w:color="E6EAEB"/>
              <w:right w:val="single" w:sz="12" w:space="0" w:color="E6EAEB"/>
            </w:tcBorders>
            <w:shd w:val="clear" w:color="auto" w:fill="6EA9DB"/>
            <w:vAlign w:val="center"/>
          </w:tcPr>
          <w:p w14:paraId="3E389FD6" w14:textId="1AD4EB62" w:rsidR="00D34AF6" w:rsidRPr="006C00C2" w:rsidRDefault="00D34AF6" w:rsidP="00D34AF6">
            <w:pPr>
              <w:pStyle w:val="TableParagraph"/>
              <w:spacing w:before="0"/>
              <w:ind w:left="79"/>
              <w:rPr>
                <w:rFonts w:ascii="Avenir Next LT Pro" w:hAnsi="Avenir Next LT Pro" w:cs="Times"/>
                <w:b/>
                <w:color w:val="FFFFFF"/>
                <w:sz w:val="20"/>
                <w:szCs w:val="20"/>
                <w:lang w:val="en-GB"/>
              </w:rPr>
            </w:pPr>
            <w:bookmarkStart w:id="14" w:name="_Hlk72496177"/>
            <w:r w:rsidRPr="006C00C2">
              <w:rPr>
                <w:rFonts w:ascii="Avenir Next LT Pro" w:hAnsi="Avenir Next LT Pro" w:cs="Times"/>
                <w:b/>
                <w:color w:val="FFFFFF"/>
                <w:sz w:val="20"/>
                <w:szCs w:val="20"/>
                <w:lang w:val="en-GB"/>
              </w:rPr>
              <w:t>No.</w:t>
            </w:r>
          </w:p>
        </w:tc>
        <w:tc>
          <w:tcPr>
            <w:tcW w:w="4706" w:type="dxa"/>
            <w:vMerge w:val="restart"/>
            <w:tcBorders>
              <w:top w:val="single" w:sz="12" w:space="0" w:color="E6EAEB"/>
              <w:left w:val="single" w:sz="12" w:space="0" w:color="E6EAEB"/>
              <w:right w:val="single" w:sz="12" w:space="0" w:color="E6EAEB"/>
            </w:tcBorders>
            <w:shd w:val="clear" w:color="auto" w:fill="6EA9DB"/>
            <w:vAlign w:val="center"/>
          </w:tcPr>
          <w:p w14:paraId="1D58AA8A" w14:textId="1C3AEC9F" w:rsidR="00D34AF6" w:rsidRPr="006C00C2" w:rsidRDefault="00D34AF6" w:rsidP="00D34AF6">
            <w:pPr>
              <w:pStyle w:val="TableParagraph"/>
              <w:spacing w:before="37" w:line="249" w:lineRule="auto"/>
              <w:ind w:left="78" w:right="242"/>
              <w:rPr>
                <w:rFonts w:ascii="Avenir Next LT Pro" w:hAnsi="Avenir Next LT Pro" w:cs="Times"/>
                <w:b/>
                <w:color w:val="FFFFFF"/>
                <w:spacing w:val="-1"/>
                <w:sz w:val="20"/>
                <w:szCs w:val="20"/>
                <w:lang w:val="en-GB"/>
              </w:rPr>
            </w:pPr>
            <w:r w:rsidRPr="006C00C2">
              <w:rPr>
                <w:rFonts w:ascii="Avenir Next LT Pro" w:hAnsi="Avenir Next LT Pro" w:cs="Times"/>
                <w:b/>
                <w:color w:val="FFFFFF"/>
                <w:spacing w:val="-1"/>
                <w:sz w:val="20"/>
                <w:szCs w:val="20"/>
                <w:lang w:val="en-GB"/>
              </w:rPr>
              <w:t>Service</w:t>
            </w:r>
          </w:p>
        </w:tc>
        <w:tc>
          <w:tcPr>
            <w:tcW w:w="3686"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6D9322C8" w14:textId="241D733A" w:rsidR="00D34AF6" w:rsidRPr="006C00C2" w:rsidRDefault="00D34AF6" w:rsidP="00D34AF6">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6C00C2">
              <w:rPr>
                <w:rFonts w:ascii="Avenir Next LT Pro" w:hAnsi="Avenir Next LT Pro" w:cs="Times"/>
                <w:b/>
                <w:color w:val="FFFFFF"/>
                <w:spacing w:val="-1"/>
                <w:sz w:val="20"/>
                <w:szCs w:val="20"/>
                <w:lang w:val="en-GB"/>
              </w:rPr>
              <w:t>Interest rates</w:t>
            </w:r>
          </w:p>
        </w:tc>
      </w:tr>
      <w:tr w:rsidR="00D34AF6" w:rsidRPr="00CC402C" w14:paraId="13A9ECBD" w14:textId="4F794342" w:rsidTr="0016599B">
        <w:trPr>
          <w:trHeight w:val="288"/>
        </w:trPr>
        <w:tc>
          <w:tcPr>
            <w:tcW w:w="907" w:type="dxa"/>
            <w:vMerge/>
            <w:tcBorders>
              <w:left w:val="single" w:sz="12" w:space="0" w:color="E6EAEB"/>
              <w:bottom w:val="single" w:sz="12" w:space="0" w:color="E6EAEB"/>
              <w:right w:val="single" w:sz="12" w:space="0" w:color="E6EAEB"/>
            </w:tcBorders>
            <w:shd w:val="clear" w:color="auto" w:fill="6EA9DB"/>
            <w:vAlign w:val="center"/>
          </w:tcPr>
          <w:p w14:paraId="600321A2" w14:textId="08E73BF1" w:rsidR="00D34AF6" w:rsidRPr="00A5105E" w:rsidRDefault="00D34AF6" w:rsidP="00D34AF6">
            <w:pPr>
              <w:pStyle w:val="TableParagraph"/>
              <w:spacing w:before="0"/>
              <w:ind w:left="79"/>
              <w:rPr>
                <w:rFonts w:ascii="Avenir Next LT Pro" w:hAnsi="Avenir Next LT Pro" w:cs="Times"/>
                <w:b/>
                <w:color w:val="FFFFFF"/>
                <w:sz w:val="20"/>
                <w:szCs w:val="20"/>
                <w:lang w:val="en-GB"/>
              </w:rPr>
            </w:pPr>
          </w:p>
        </w:tc>
        <w:tc>
          <w:tcPr>
            <w:tcW w:w="4706" w:type="dxa"/>
            <w:vMerge/>
            <w:tcBorders>
              <w:left w:val="single" w:sz="12" w:space="0" w:color="E6EAEB"/>
              <w:bottom w:val="single" w:sz="12" w:space="0" w:color="E6EAEB"/>
              <w:right w:val="single" w:sz="12" w:space="0" w:color="E6EAEB"/>
            </w:tcBorders>
            <w:shd w:val="clear" w:color="auto" w:fill="6EA9DB"/>
            <w:vAlign w:val="center"/>
          </w:tcPr>
          <w:p w14:paraId="732E3B49" w14:textId="29F35190" w:rsidR="00D34AF6" w:rsidRPr="00A5105E" w:rsidRDefault="00D34AF6" w:rsidP="00D34AF6">
            <w:pPr>
              <w:pStyle w:val="TableParagraph"/>
              <w:spacing w:before="37" w:line="249" w:lineRule="auto"/>
              <w:ind w:left="78" w:right="242"/>
              <w:rPr>
                <w:rFonts w:ascii="Avenir Next LT Pro" w:hAnsi="Avenir Next LT Pro" w:cs="Times"/>
                <w:b/>
                <w:color w:val="FFFFFF"/>
                <w:spacing w:val="-1"/>
                <w:sz w:val="20"/>
                <w:szCs w:val="20"/>
                <w:lang w:val="en-GB"/>
              </w:rPr>
            </w:pPr>
          </w:p>
        </w:tc>
        <w:tc>
          <w:tcPr>
            <w:tcW w:w="3686"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4FA54DE3" w14:textId="10ACC7CA" w:rsidR="00D34AF6" w:rsidRPr="00A5105E" w:rsidRDefault="00D34AF6" w:rsidP="00D34AF6">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Term</w:t>
            </w:r>
          </w:p>
        </w:tc>
      </w:tr>
      <w:tr w:rsidR="00390017" w:rsidRPr="00CC402C" w14:paraId="435FF5E2" w14:textId="30DED905" w:rsidTr="0016599B">
        <w:trPr>
          <w:trHeight w:val="283"/>
        </w:trPr>
        <w:tc>
          <w:tcPr>
            <w:tcW w:w="907" w:type="dxa"/>
            <w:vAlign w:val="center"/>
          </w:tcPr>
          <w:p w14:paraId="78EBB804" w14:textId="4480ED5A" w:rsidR="00390017" w:rsidRPr="006C00C2" w:rsidRDefault="00A54316" w:rsidP="00D34AF6">
            <w:pPr>
              <w:pStyle w:val="TableParagraph"/>
              <w:spacing w:before="0"/>
              <w:ind w:left="79"/>
              <w:rPr>
                <w:rFonts w:ascii="Avenir Next LT Pro" w:hAnsi="Avenir Next LT Pro" w:cs="Times"/>
                <w:sz w:val="20"/>
                <w:lang w:val="en-GB"/>
              </w:rPr>
            </w:pPr>
            <w:r w:rsidRPr="006C00C2">
              <w:rPr>
                <w:rFonts w:ascii="Avenir Next LT Pro" w:hAnsi="Avenir Next LT Pro" w:cs="Times"/>
                <w:sz w:val="20"/>
                <w:lang w:val="en-GB"/>
              </w:rPr>
              <w:t>8</w:t>
            </w:r>
            <w:r w:rsidR="00390017" w:rsidRPr="006C00C2">
              <w:rPr>
                <w:rFonts w:ascii="Avenir Next LT Pro" w:hAnsi="Avenir Next LT Pro" w:cs="Times"/>
                <w:sz w:val="20"/>
                <w:lang w:val="en-GB"/>
              </w:rPr>
              <w:t>.2.1.</w:t>
            </w:r>
          </w:p>
        </w:tc>
        <w:tc>
          <w:tcPr>
            <w:tcW w:w="4706" w:type="dxa"/>
            <w:vAlign w:val="center"/>
          </w:tcPr>
          <w:p w14:paraId="05FF7BD9" w14:textId="33E35D54" w:rsidR="00390017" w:rsidRPr="006C00C2" w:rsidRDefault="00390017" w:rsidP="00D34AF6">
            <w:pPr>
              <w:pStyle w:val="TableParagraph"/>
              <w:spacing w:before="0"/>
              <w:ind w:left="79"/>
              <w:rPr>
                <w:rFonts w:ascii="Avenir Next LT Pro" w:hAnsi="Avenir Next LT Pro" w:cs="Times"/>
                <w:sz w:val="20"/>
                <w:szCs w:val="20"/>
                <w:lang w:val="en-GB"/>
              </w:rPr>
            </w:pPr>
            <w:r w:rsidRPr="006C00C2">
              <w:rPr>
                <w:rFonts w:ascii="Avenir Next LT Pro" w:hAnsi="Avenir Next LT Pro" w:cs="Times"/>
                <w:sz w:val="20"/>
                <w:szCs w:val="20"/>
                <w:lang w:val="en-GB"/>
              </w:rPr>
              <w:t>Subordinated deposit</w:t>
            </w:r>
            <w:r w:rsidR="00D408DE" w:rsidRPr="006C00C2">
              <w:rPr>
                <w:rStyle w:val="EndnoteReference"/>
                <w:rFonts w:ascii="Avenir Next LT Pro" w:hAnsi="Avenir Next LT Pro" w:cs="Times"/>
                <w:sz w:val="20"/>
                <w:szCs w:val="20"/>
                <w:lang w:val="en-GB"/>
              </w:rPr>
              <w:endnoteReference w:id="45"/>
            </w:r>
          </w:p>
        </w:tc>
        <w:tc>
          <w:tcPr>
            <w:tcW w:w="3686" w:type="dxa"/>
            <w:shd w:val="clear" w:color="auto" w:fill="auto"/>
            <w:vAlign w:val="center"/>
          </w:tcPr>
          <w:p w14:paraId="65D1F990" w14:textId="24497373" w:rsidR="00390017" w:rsidRPr="006C00C2" w:rsidRDefault="007D2F83" w:rsidP="00DC24AE">
            <w:pPr>
              <w:pStyle w:val="TableParagraph"/>
              <w:spacing w:before="0"/>
              <w:ind w:left="0" w:right="79"/>
              <w:jc w:val="right"/>
              <w:rPr>
                <w:rFonts w:ascii="Avenir Next LT Pro" w:hAnsi="Avenir Next LT Pro" w:cs="Times"/>
                <w:sz w:val="20"/>
                <w:szCs w:val="20"/>
                <w:lang w:val="en-GB"/>
              </w:rPr>
            </w:pPr>
            <w:r w:rsidRPr="006C00C2">
              <w:rPr>
                <w:rFonts w:ascii="Avenir Next LT Pro" w:hAnsi="Avenir Next LT Pro" w:cs="Times"/>
                <w:sz w:val="20"/>
                <w:szCs w:val="20"/>
                <w:lang w:val="en-GB"/>
              </w:rPr>
              <w:t xml:space="preserve"> </w:t>
            </w:r>
            <w:r w:rsidR="00390017" w:rsidRPr="006C00C2">
              <w:rPr>
                <w:rFonts w:ascii="Avenir Next LT Pro" w:hAnsi="Avenir Next LT Pro" w:cs="Times"/>
                <w:sz w:val="20"/>
                <w:szCs w:val="20"/>
                <w:lang w:val="en-GB"/>
              </w:rPr>
              <w:t>by agreement</w:t>
            </w:r>
          </w:p>
        </w:tc>
      </w:tr>
    </w:tbl>
    <w:p w14:paraId="6CDB2C75" w14:textId="3480202E" w:rsidR="008D62F5" w:rsidRPr="006C00C2" w:rsidRDefault="008D62F5" w:rsidP="008D62F5">
      <w:pPr>
        <w:pStyle w:val="Title"/>
        <w:numPr>
          <w:ilvl w:val="1"/>
          <w:numId w:val="9"/>
        </w:numPr>
        <w:tabs>
          <w:tab w:val="left" w:pos="284"/>
        </w:tabs>
        <w:spacing w:after="60"/>
        <w:ind w:left="360" w:hanging="360"/>
        <w:rPr>
          <w:rFonts w:ascii="Avenir Next LT Pro" w:hAnsi="Avenir Next LT Pro" w:cs="Times"/>
          <w:sz w:val="20"/>
          <w:szCs w:val="20"/>
          <w:lang w:val="en-GB" w:eastAsia="lv-LV"/>
        </w:rPr>
      </w:pPr>
      <w:bookmarkStart w:id="15" w:name="_Hlk169163162"/>
      <w:bookmarkEnd w:id="12"/>
      <w:bookmarkEnd w:id="14"/>
      <w:r w:rsidRPr="006C00C2">
        <w:rPr>
          <w:rFonts w:ascii="Avenir Next LT Pro" w:hAnsi="Avenir Next LT Pro" w:cs="Times"/>
          <w:sz w:val="20"/>
          <w:szCs w:val="20"/>
          <w:lang w:val="en-GB" w:eastAsia="lv-LV"/>
        </w:rPr>
        <w:t>Early termination of the deposit agreement</w:t>
      </w:r>
      <w:r w:rsidR="00D408DE" w:rsidRPr="006C00C2">
        <w:rPr>
          <w:rStyle w:val="EndnoteReference"/>
          <w:rFonts w:ascii="Avenir Next LT Pro" w:hAnsi="Avenir Next LT Pro" w:cs="Times"/>
          <w:sz w:val="20"/>
          <w:szCs w:val="20"/>
          <w:lang w:val="en-GB" w:eastAsia="lv-LV"/>
        </w:rPr>
        <w:endnoteReference w:id="46"/>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D34AF6" w:rsidRPr="00CC402C" w14:paraId="1DBF11EA" w14:textId="77777777" w:rsidTr="00E53EB2">
        <w:trPr>
          <w:trHeight w:val="340"/>
        </w:trPr>
        <w:tc>
          <w:tcPr>
            <w:tcW w:w="907" w:type="dxa"/>
            <w:shd w:val="clear" w:color="auto" w:fill="6EA9DB"/>
            <w:vAlign w:val="center"/>
          </w:tcPr>
          <w:bookmarkEnd w:id="15"/>
          <w:p w14:paraId="667BA0E0" w14:textId="7FF6144B" w:rsidR="00D34AF6" w:rsidRPr="006C00C2" w:rsidRDefault="00D34AF6" w:rsidP="00D34AF6">
            <w:pPr>
              <w:pStyle w:val="TableParagraph"/>
              <w:spacing w:before="0"/>
              <w:ind w:left="79"/>
              <w:rPr>
                <w:rFonts w:ascii="Avenir Next LT Pro" w:hAnsi="Avenir Next LT Pro" w:cs="Times"/>
                <w:b/>
                <w:sz w:val="20"/>
                <w:szCs w:val="20"/>
                <w:lang w:val="en-GB"/>
              </w:rPr>
            </w:pPr>
            <w:r w:rsidRPr="006C00C2">
              <w:rPr>
                <w:rFonts w:ascii="Avenir Next LT Pro" w:hAnsi="Avenir Next LT Pro" w:cs="Times"/>
                <w:b/>
                <w:color w:val="FFFFFF"/>
                <w:sz w:val="20"/>
                <w:szCs w:val="20"/>
                <w:lang w:val="en-GB"/>
              </w:rPr>
              <w:t>No.</w:t>
            </w:r>
          </w:p>
        </w:tc>
        <w:tc>
          <w:tcPr>
            <w:tcW w:w="4763" w:type="dxa"/>
            <w:shd w:val="clear" w:color="auto" w:fill="6EA9DB"/>
            <w:vAlign w:val="center"/>
          </w:tcPr>
          <w:p w14:paraId="2FD7A13F" w14:textId="1AFCE115" w:rsidR="00D34AF6" w:rsidRPr="006C00C2" w:rsidRDefault="00D34AF6" w:rsidP="00D34AF6">
            <w:pPr>
              <w:pStyle w:val="TableParagraph"/>
              <w:spacing w:before="37" w:line="249" w:lineRule="auto"/>
              <w:ind w:left="78" w:right="242"/>
              <w:rPr>
                <w:rFonts w:ascii="Avenir Next LT Pro" w:hAnsi="Avenir Next LT Pro" w:cs="Times"/>
                <w:b/>
                <w:sz w:val="20"/>
                <w:szCs w:val="20"/>
                <w:lang w:val="en-GB"/>
              </w:rPr>
            </w:pPr>
            <w:r w:rsidRPr="006C00C2">
              <w:rPr>
                <w:rFonts w:ascii="Avenir Next LT Pro" w:hAnsi="Avenir Next LT Pro" w:cs="Times"/>
                <w:b/>
                <w:color w:val="FFFFFF"/>
                <w:spacing w:val="-1"/>
                <w:sz w:val="20"/>
                <w:szCs w:val="20"/>
                <w:lang w:val="en-GB"/>
              </w:rPr>
              <w:t>Service</w:t>
            </w:r>
          </w:p>
        </w:tc>
        <w:tc>
          <w:tcPr>
            <w:tcW w:w="3628" w:type="dxa"/>
            <w:shd w:val="clear" w:color="auto" w:fill="6EA9DB"/>
            <w:vAlign w:val="center"/>
          </w:tcPr>
          <w:p w14:paraId="7E51A8A1" w14:textId="077A4E1C" w:rsidR="00D34AF6" w:rsidRPr="00A5105E" w:rsidRDefault="00F56430" w:rsidP="006C00C2">
            <w:pPr>
              <w:pStyle w:val="TableParagraph"/>
              <w:spacing w:before="37" w:line="249" w:lineRule="auto"/>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6B17DB" w:rsidRPr="00CC402C" w14:paraId="7DB04E3A" w14:textId="77777777" w:rsidTr="00E53EB2">
        <w:trPr>
          <w:trHeight w:val="283"/>
        </w:trPr>
        <w:tc>
          <w:tcPr>
            <w:tcW w:w="907" w:type="dxa"/>
            <w:vAlign w:val="center"/>
          </w:tcPr>
          <w:p w14:paraId="461F075D" w14:textId="6C04D05F" w:rsidR="006B17DB" w:rsidRPr="006C00C2" w:rsidRDefault="006B17DB" w:rsidP="00DC24AE">
            <w:pPr>
              <w:pStyle w:val="Title"/>
              <w:numPr>
                <w:ilvl w:val="2"/>
                <w:numId w:val="9"/>
              </w:numPr>
              <w:tabs>
                <w:tab w:val="left" w:pos="284"/>
              </w:tabs>
              <w:spacing w:after="60"/>
              <w:ind w:left="799"/>
              <w:rPr>
                <w:rFonts w:ascii="Avenir Next LT Pro" w:hAnsi="Avenir Next LT Pro" w:cs="Times"/>
                <w:lang w:val="en-GB" w:eastAsia="lv-LV"/>
              </w:rPr>
            </w:pPr>
          </w:p>
        </w:tc>
        <w:tc>
          <w:tcPr>
            <w:tcW w:w="4763" w:type="dxa"/>
            <w:vAlign w:val="center"/>
          </w:tcPr>
          <w:p w14:paraId="2F6A4DF5" w14:textId="344F2184" w:rsidR="006B17DB" w:rsidRPr="006C00C2" w:rsidRDefault="006B17DB" w:rsidP="00DC24AE">
            <w:pPr>
              <w:pStyle w:val="TableParagraph"/>
              <w:spacing w:before="0"/>
              <w:ind w:left="79" w:right="79"/>
              <w:rPr>
                <w:rFonts w:ascii="Avenir Next LT Pro" w:hAnsi="Avenir Next LT Pro" w:cs="Times"/>
                <w:sz w:val="20"/>
                <w:lang w:val="en-GB"/>
              </w:rPr>
            </w:pPr>
            <w:r w:rsidRPr="006C00C2">
              <w:rPr>
                <w:rFonts w:ascii="Avenir Next LT Pro" w:hAnsi="Avenir Next LT Pro"/>
                <w:sz w:val="20"/>
                <w:szCs w:val="20"/>
                <w:lang w:val="en-GB" w:eastAsia="lv-LV"/>
              </w:rPr>
              <w:t>Early termination of the deposit agreement without prior notice 30 calendar days</w:t>
            </w:r>
          </w:p>
        </w:tc>
        <w:tc>
          <w:tcPr>
            <w:tcW w:w="3628" w:type="dxa"/>
            <w:vAlign w:val="center"/>
          </w:tcPr>
          <w:p w14:paraId="1C3D7B4F" w14:textId="0E53C910" w:rsidR="006B17DB" w:rsidRPr="006C00C2" w:rsidRDefault="00DE2AE7" w:rsidP="00DC24AE">
            <w:pPr>
              <w:pStyle w:val="TableParagraph"/>
              <w:spacing w:before="0"/>
              <w:ind w:left="79" w:right="79"/>
              <w:jc w:val="right"/>
              <w:rPr>
                <w:rFonts w:ascii="Avenir Next LT Pro" w:hAnsi="Avenir Next LT Pro" w:cs="Times"/>
                <w:sz w:val="20"/>
                <w:lang w:val="en-GB"/>
              </w:rPr>
            </w:pPr>
            <w:r w:rsidRPr="006C00C2">
              <w:rPr>
                <w:rFonts w:ascii="Avenir Next LT Pro" w:hAnsi="Avenir Next LT Pro" w:cs="Times"/>
                <w:sz w:val="20"/>
                <w:szCs w:val="20"/>
                <w:lang w:val="en-GB" w:eastAsia="lv-LV"/>
              </w:rPr>
              <w:t>0</w:t>
            </w:r>
            <w:r w:rsidR="004A2402" w:rsidRPr="006C00C2">
              <w:rPr>
                <w:rFonts w:ascii="Avenir Next LT Pro" w:hAnsi="Avenir Next LT Pro" w:cs="Times"/>
                <w:sz w:val="20"/>
                <w:szCs w:val="20"/>
                <w:lang w:val="en-GB" w:eastAsia="lv-LV"/>
              </w:rPr>
              <w:t>,</w:t>
            </w:r>
            <w:r w:rsidRPr="006C00C2">
              <w:rPr>
                <w:rFonts w:ascii="Avenir Next LT Pro" w:hAnsi="Avenir Next LT Pro" w:cs="Times"/>
                <w:sz w:val="20"/>
                <w:szCs w:val="20"/>
                <w:lang w:val="en-GB" w:eastAsia="lv-LV"/>
              </w:rPr>
              <w:t>75</w:t>
            </w:r>
            <w:r w:rsidR="00757145">
              <w:rPr>
                <w:rFonts w:ascii="Avenir Next LT Pro" w:hAnsi="Avenir Next LT Pro" w:cs="Times"/>
                <w:sz w:val="20"/>
                <w:szCs w:val="20"/>
                <w:lang w:val="en-GB" w:eastAsia="lv-LV"/>
              </w:rPr>
              <w:t> </w:t>
            </w:r>
            <w:r w:rsidR="006B17DB" w:rsidRPr="006C00C2">
              <w:rPr>
                <w:rFonts w:ascii="Avenir Next LT Pro" w:hAnsi="Avenir Next LT Pro" w:cs="Times"/>
                <w:sz w:val="20"/>
                <w:szCs w:val="20"/>
                <w:lang w:val="en-GB" w:eastAsia="lv-LV"/>
              </w:rPr>
              <w:t>% of the deposit amount</w:t>
            </w:r>
          </w:p>
        </w:tc>
      </w:tr>
      <w:tr w:rsidR="006B17DB" w:rsidRPr="00CC402C" w14:paraId="6417EA04" w14:textId="77777777" w:rsidTr="00E53EB2">
        <w:trPr>
          <w:trHeight w:val="283"/>
        </w:trPr>
        <w:tc>
          <w:tcPr>
            <w:tcW w:w="907" w:type="dxa"/>
            <w:vAlign w:val="center"/>
          </w:tcPr>
          <w:p w14:paraId="466F5C32" w14:textId="521F8DBA" w:rsidR="006B17DB" w:rsidRPr="006C00C2" w:rsidRDefault="006B17DB" w:rsidP="00DC24AE">
            <w:pPr>
              <w:pStyle w:val="Title"/>
              <w:numPr>
                <w:ilvl w:val="2"/>
                <w:numId w:val="9"/>
              </w:numPr>
              <w:tabs>
                <w:tab w:val="left" w:pos="284"/>
              </w:tabs>
              <w:spacing w:after="60"/>
              <w:ind w:left="799"/>
              <w:rPr>
                <w:rFonts w:ascii="Avenir Next LT Pro" w:hAnsi="Avenir Next LT Pro" w:cs="Times"/>
                <w:lang w:val="en-GB" w:eastAsia="lv-LV"/>
              </w:rPr>
            </w:pPr>
          </w:p>
        </w:tc>
        <w:tc>
          <w:tcPr>
            <w:tcW w:w="4763" w:type="dxa"/>
            <w:vAlign w:val="center"/>
          </w:tcPr>
          <w:p w14:paraId="3930C055" w14:textId="3F552E40" w:rsidR="006B17DB" w:rsidRPr="00A5105E" w:rsidRDefault="00CE5C1F" w:rsidP="00DC24AE">
            <w:pPr>
              <w:pStyle w:val="TableParagraph"/>
              <w:spacing w:before="0"/>
              <w:ind w:left="79" w:right="79"/>
              <w:rPr>
                <w:rFonts w:ascii="Avenir Next LT Pro" w:hAnsi="Avenir Next LT Pro" w:cs="Times"/>
                <w:sz w:val="20"/>
                <w:szCs w:val="20"/>
                <w:lang w:val="en-GB" w:eastAsia="lv-LV"/>
              </w:rPr>
            </w:pPr>
            <w:r w:rsidRPr="006C00C2">
              <w:rPr>
                <w:rFonts w:ascii="Avenir Next LT Pro" w:hAnsi="Avenir Next LT Pro"/>
                <w:sz w:val="20"/>
                <w:szCs w:val="20"/>
                <w:lang w:val="en-GB"/>
              </w:rPr>
              <w:t xml:space="preserve">Early termination of the deposit agreement, concluded from 01.07.2022., notifying the </w:t>
            </w:r>
            <w:r w:rsidR="00AE4AF9" w:rsidRPr="00CC402C">
              <w:rPr>
                <w:rFonts w:ascii="Avenir Next LT Pro" w:hAnsi="Avenir Next LT Pro"/>
                <w:sz w:val="20"/>
                <w:szCs w:val="20"/>
                <w:lang w:val="en-GB"/>
              </w:rPr>
              <w:t>B</w:t>
            </w:r>
            <w:r w:rsidRPr="00A5105E">
              <w:rPr>
                <w:rFonts w:ascii="Avenir Next LT Pro" w:hAnsi="Avenir Next LT Pro"/>
                <w:sz w:val="20"/>
                <w:szCs w:val="20"/>
                <w:lang w:val="en-GB"/>
              </w:rPr>
              <w:t>ank at least 30 calendar days in advance</w:t>
            </w:r>
          </w:p>
        </w:tc>
        <w:tc>
          <w:tcPr>
            <w:tcW w:w="3628" w:type="dxa"/>
            <w:vAlign w:val="center"/>
          </w:tcPr>
          <w:p w14:paraId="1E4F5260" w14:textId="41DC1302" w:rsidR="006B17DB" w:rsidRPr="006C00C2" w:rsidRDefault="00DE2AE7" w:rsidP="00DC24AE">
            <w:pPr>
              <w:pStyle w:val="TableParagraph"/>
              <w:spacing w:before="0"/>
              <w:ind w:left="79" w:right="79"/>
              <w:jc w:val="right"/>
              <w:rPr>
                <w:rFonts w:ascii="Avenir Next LT Pro" w:hAnsi="Avenir Next LT Pro" w:cs="Times"/>
                <w:sz w:val="20"/>
                <w:lang w:val="en-GB" w:eastAsia="lv-LV"/>
              </w:rPr>
            </w:pPr>
            <w:r w:rsidRPr="00A5105E">
              <w:rPr>
                <w:rFonts w:ascii="Avenir Next LT Pro" w:hAnsi="Avenir Next LT Pro" w:cs="Times"/>
                <w:sz w:val="20"/>
                <w:szCs w:val="20"/>
                <w:lang w:val="en-GB" w:eastAsia="lv-LV"/>
              </w:rPr>
              <w:t>0</w:t>
            </w:r>
            <w:r w:rsidR="004A2402" w:rsidRPr="00A5105E">
              <w:rPr>
                <w:rFonts w:ascii="Avenir Next LT Pro" w:hAnsi="Avenir Next LT Pro" w:cs="Times"/>
                <w:sz w:val="20"/>
                <w:szCs w:val="20"/>
                <w:lang w:val="en-GB" w:eastAsia="lv-LV"/>
              </w:rPr>
              <w:t>,</w:t>
            </w:r>
            <w:r w:rsidRPr="00A5105E">
              <w:rPr>
                <w:rFonts w:ascii="Avenir Next LT Pro" w:hAnsi="Avenir Next LT Pro" w:cs="Times"/>
                <w:sz w:val="20"/>
                <w:szCs w:val="20"/>
                <w:lang w:val="en-GB" w:eastAsia="lv-LV"/>
              </w:rPr>
              <w:t>50</w:t>
            </w:r>
            <w:r w:rsidR="00757145">
              <w:rPr>
                <w:rFonts w:ascii="Avenir Next LT Pro" w:hAnsi="Avenir Next LT Pro" w:cs="Times"/>
                <w:sz w:val="20"/>
                <w:szCs w:val="20"/>
                <w:lang w:val="en-GB" w:eastAsia="lv-LV"/>
              </w:rPr>
              <w:t> </w:t>
            </w:r>
            <w:r w:rsidR="006B17DB" w:rsidRPr="006C00C2">
              <w:rPr>
                <w:rFonts w:ascii="Avenir Next LT Pro" w:hAnsi="Avenir Next LT Pro" w:cs="Times"/>
                <w:sz w:val="20"/>
                <w:szCs w:val="20"/>
                <w:lang w:val="en-GB" w:eastAsia="lv-LV"/>
              </w:rPr>
              <w:t>% of the deposit amount</w:t>
            </w:r>
          </w:p>
        </w:tc>
      </w:tr>
      <w:bookmarkEnd w:id="11"/>
      <w:bookmarkEnd w:id="13"/>
    </w:tbl>
    <w:p w14:paraId="35C6EA20" w14:textId="1AC45B31" w:rsidR="00BE321A" w:rsidRPr="006C00C2" w:rsidRDefault="00BE321A" w:rsidP="00BE321A">
      <w:pPr>
        <w:tabs>
          <w:tab w:val="left" w:pos="4099"/>
        </w:tabs>
        <w:rPr>
          <w:rFonts w:ascii="Avenir Next LT Pro" w:hAnsi="Avenir Next LT Pro" w:cs="Times"/>
          <w:lang w:val="en-GB"/>
        </w:rPr>
        <w:sectPr w:rsidR="00BE321A" w:rsidRPr="006C00C2" w:rsidSect="008D62F5">
          <w:footnotePr>
            <w:pos w:val="beneathText"/>
            <w:numRestart w:val="eachSect"/>
          </w:footnotePr>
          <w:endnotePr>
            <w:numFmt w:val="decimal"/>
            <w:numRestart w:val="eachSect"/>
          </w:endnotePr>
          <w:pgSz w:w="11910" w:h="16840" w:code="9"/>
          <w:pgMar w:top="1304" w:right="1304" w:bottom="1304" w:left="1304" w:header="720" w:footer="340" w:gutter="0"/>
          <w:cols w:space="3146"/>
          <w:docGrid w:linePitch="299"/>
        </w:sectPr>
      </w:pPr>
    </w:p>
    <w:p w14:paraId="1A41EB51" w14:textId="4D9334DD" w:rsidR="00CE6B99" w:rsidRPr="006C00C2" w:rsidRDefault="00CA7646" w:rsidP="008D64AA">
      <w:pPr>
        <w:pStyle w:val="Title"/>
        <w:numPr>
          <w:ilvl w:val="0"/>
          <w:numId w:val="9"/>
        </w:numPr>
        <w:tabs>
          <w:tab w:val="left" w:pos="284"/>
        </w:tabs>
        <w:ind w:left="0" w:firstLine="0"/>
        <w:rPr>
          <w:rFonts w:ascii="Avenir Next LT Pro" w:hAnsi="Avenir Next LT Pro" w:cs="Times"/>
          <w:lang w:val="en-GB"/>
        </w:rPr>
      </w:pPr>
      <w:r w:rsidRPr="006C00C2">
        <w:rPr>
          <w:rFonts w:ascii="Avenir Next LT Pro" w:hAnsi="Avenir Next LT Pro" w:cs="Times"/>
          <w:lang w:val="en-GB"/>
        </w:rPr>
        <w:lastRenderedPageBreak/>
        <w:t>Payment cards</w:t>
      </w:r>
    </w:p>
    <w:p w14:paraId="15C3C2A6" w14:textId="16665E1E" w:rsidR="00E81FC2" w:rsidRPr="006C00C2" w:rsidRDefault="00EB38C7" w:rsidP="008D64AA">
      <w:pPr>
        <w:pStyle w:val="Title"/>
        <w:numPr>
          <w:ilvl w:val="1"/>
          <w:numId w:val="9"/>
        </w:numPr>
        <w:tabs>
          <w:tab w:val="left" w:pos="284"/>
          <w:tab w:val="left" w:pos="426"/>
        </w:tabs>
        <w:spacing w:after="60"/>
        <w:ind w:left="284" w:hanging="284"/>
        <w:rPr>
          <w:rFonts w:ascii="Avenir Next LT Pro" w:hAnsi="Avenir Next LT Pro" w:cs="Times"/>
          <w:sz w:val="20"/>
          <w:szCs w:val="20"/>
          <w:lang w:val="en-GB"/>
        </w:rPr>
      </w:pPr>
      <w:r w:rsidRPr="006C00C2">
        <w:rPr>
          <w:rFonts w:ascii="Avenir Next LT Pro" w:hAnsi="Avenir Next LT Pro" w:cs="Times"/>
          <w:sz w:val="20"/>
          <w:szCs w:val="20"/>
          <w:lang w:val="en-GB"/>
        </w:rPr>
        <w:t>Master</w:t>
      </w:r>
      <w:r w:rsidR="00FE4622" w:rsidRPr="006C00C2">
        <w:rPr>
          <w:rFonts w:ascii="Avenir Next LT Pro" w:hAnsi="Avenir Next LT Pro" w:cs="Times"/>
          <w:sz w:val="20"/>
          <w:szCs w:val="20"/>
          <w:lang w:val="en-GB"/>
        </w:rPr>
        <w:t>c</w:t>
      </w:r>
      <w:r w:rsidRPr="006C00C2">
        <w:rPr>
          <w:rFonts w:ascii="Avenir Next LT Pro" w:hAnsi="Avenir Next LT Pro" w:cs="Times"/>
          <w:sz w:val="20"/>
          <w:szCs w:val="20"/>
          <w:lang w:val="en-GB"/>
        </w:rPr>
        <w:t>ard Debit</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63"/>
        <w:gridCol w:w="4707"/>
        <w:gridCol w:w="1772"/>
        <w:gridCol w:w="1772"/>
      </w:tblGrid>
      <w:tr w:rsidR="00CA7646" w:rsidRPr="00CC402C" w14:paraId="67853765" w14:textId="3EC50BA0" w:rsidTr="00D765FC">
        <w:trPr>
          <w:trHeight w:val="132"/>
          <w:tblHeader/>
        </w:trPr>
        <w:tc>
          <w:tcPr>
            <w:tcW w:w="963" w:type="dxa"/>
            <w:vMerge w:val="restart"/>
            <w:shd w:val="clear" w:color="auto" w:fill="6EA9DB"/>
            <w:vAlign w:val="center"/>
          </w:tcPr>
          <w:p w14:paraId="3B2DF778" w14:textId="6160ADBE" w:rsidR="00CA7646" w:rsidRPr="006C00C2" w:rsidRDefault="00CA7646" w:rsidP="00CA7646">
            <w:pPr>
              <w:pStyle w:val="TableParagraph"/>
              <w:spacing w:before="0"/>
              <w:ind w:left="79"/>
              <w:rPr>
                <w:rFonts w:ascii="Avenir Next LT Pro" w:hAnsi="Avenir Next LT Pro" w:cs="Times"/>
                <w:b/>
                <w:sz w:val="20"/>
                <w:szCs w:val="20"/>
                <w:lang w:val="en-GB"/>
              </w:rPr>
            </w:pPr>
            <w:r w:rsidRPr="006C00C2">
              <w:rPr>
                <w:rFonts w:ascii="Avenir Next LT Pro" w:hAnsi="Avenir Next LT Pro" w:cs="Times"/>
                <w:b/>
                <w:color w:val="FFFFFF"/>
                <w:sz w:val="20"/>
                <w:szCs w:val="20"/>
                <w:lang w:val="en-GB"/>
              </w:rPr>
              <w:t>No.</w:t>
            </w:r>
          </w:p>
        </w:tc>
        <w:tc>
          <w:tcPr>
            <w:tcW w:w="4707" w:type="dxa"/>
            <w:vMerge w:val="restart"/>
            <w:shd w:val="clear" w:color="auto" w:fill="6EA9DB"/>
            <w:vAlign w:val="center"/>
          </w:tcPr>
          <w:p w14:paraId="6D7B8EDB" w14:textId="03E214B8" w:rsidR="00CA7646" w:rsidRPr="006C00C2" w:rsidRDefault="00CA7646" w:rsidP="00CA7646">
            <w:pPr>
              <w:pStyle w:val="TableParagraph"/>
              <w:spacing w:before="37" w:line="249" w:lineRule="auto"/>
              <w:ind w:left="78" w:right="242"/>
              <w:rPr>
                <w:rFonts w:ascii="Avenir Next LT Pro" w:hAnsi="Avenir Next LT Pro" w:cs="Times"/>
                <w:b/>
                <w:sz w:val="20"/>
                <w:szCs w:val="20"/>
                <w:lang w:val="en-GB"/>
              </w:rPr>
            </w:pPr>
            <w:r w:rsidRPr="006C00C2">
              <w:rPr>
                <w:rFonts w:ascii="Avenir Next LT Pro" w:hAnsi="Avenir Next LT Pro" w:cs="Times"/>
                <w:b/>
                <w:color w:val="FFFFFF"/>
                <w:spacing w:val="-1"/>
                <w:sz w:val="20"/>
                <w:szCs w:val="20"/>
                <w:lang w:val="en-GB"/>
              </w:rPr>
              <w:t>Service</w:t>
            </w:r>
          </w:p>
        </w:tc>
        <w:tc>
          <w:tcPr>
            <w:tcW w:w="3544" w:type="dxa"/>
            <w:gridSpan w:val="2"/>
            <w:shd w:val="clear" w:color="auto" w:fill="6EA9DB"/>
            <w:vAlign w:val="center"/>
          </w:tcPr>
          <w:p w14:paraId="285BD883" w14:textId="4CD1163C" w:rsidR="00CA7646" w:rsidRPr="006C00C2" w:rsidRDefault="00F56430" w:rsidP="00E622E5">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CC402C">
              <w:rPr>
                <w:rFonts w:ascii="Avenir Next LT Pro" w:hAnsi="Avenir Next LT Pro" w:cs="Times"/>
                <w:b/>
                <w:color w:val="FFFFFF"/>
                <w:spacing w:val="-1"/>
                <w:sz w:val="20"/>
                <w:szCs w:val="20"/>
                <w:lang w:val="en-GB"/>
              </w:rPr>
              <w:t>Price</w:t>
            </w:r>
          </w:p>
        </w:tc>
      </w:tr>
      <w:tr w:rsidR="00CA7646" w:rsidRPr="00CC402C" w14:paraId="32B25DC0" w14:textId="77777777" w:rsidTr="00D765FC">
        <w:trPr>
          <w:trHeight w:val="109"/>
          <w:tblHeader/>
        </w:trPr>
        <w:tc>
          <w:tcPr>
            <w:tcW w:w="963" w:type="dxa"/>
            <w:vMerge/>
            <w:shd w:val="clear" w:color="auto" w:fill="6EA9DB"/>
            <w:vAlign w:val="center"/>
          </w:tcPr>
          <w:p w14:paraId="3A4D4041" w14:textId="77777777" w:rsidR="00CA7646" w:rsidRPr="00A5105E" w:rsidRDefault="00CA7646" w:rsidP="00CA7646">
            <w:pPr>
              <w:pStyle w:val="TableParagraph"/>
              <w:spacing w:before="0"/>
              <w:ind w:left="79"/>
              <w:rPr>
                <w:rFonts w:ascii="Avenir Next LT Pro" w:hAnsi="Avenir Next LT Pro" w:cs="Times"/>
                <w:b/>
                <w:color w:val="FFFFFF"/>
                <w:sz w:val="20"/>
                <w:szCs w:val="20"/>
                <w:lang w:val="en-GB"/>
              </w:rPr>
            </w:pPr>
          </w:p>
        </w:tc>
        <w:tc>
          <w:tcPr>
            <w:tcW w:w="4707" w:type="dxa"/>
            <w:vMerge/>
            <w:shd w:val="clear" w:color="auto" w:fill="6EA9DB"/>
            <w:vAlign w:val="center"/>
          </w:tcPr>
          <w:p w14:paraId="40A6BEA7" w14:textId="77777777" w:rsidR="00CA7646" w:rsidRPr="00A5105E" w:rsidRDefault="00CA7646" w:rsidP="00CA7646">
            <w:pPr>
              <w:pStyle w:val="TableParagraph"/>
              <w:spacing w:before="37" w:line="249" w:lineRule="auto"/>
              <w:ind w:left="78" w:right="242"/>
              <w:rPr>
                <w:rFonts w:ascii="Avenir Next LT Pro" w:hAnsi="Avenir Next LT Pro" w:cs="Times"/>
                <w:b/>
                <w:color w:val="FFFFFF"/>
                <w:spacing w:val="-1"/>
                <w:sz w:val="20"/>
                <w:szCs w:val="20"/>
                <w:lang w:val="en-GB"/>
              </w:rPr>
            </w:pPr>
          </w:p>
        </w:tc>
        <w:tc>
          <w:tcPr>
            <w:tcW w:w="1772" w:type="dxa"/>
            <w:shd w:val="clear" w:color="auto" w:fill="6EA9DB"/>
            <w:vAlign w:val="center"/>
          </w:tcPr>
          <w:p w14:paraId="57ECD99E" w14:textId="61A50E84" w:rsidR="00CA7646" w:rsidRPr="00A5105E" w:rsidRDefault="00CA7646" w:rsidP="00DC24AE">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Card in EUR</w:t>
            </w:r>
          </w:p>
        </w:tc>
        <w:tc>
          <w:tcPr>
            <w:tcW w:w="1772" w:type="dxa"/>
            <w:shd w:val="clear" w:color="auto" w:fill="6EA9DB"/>
            <w:vAlign w:val="center"/>
          </w:tcPr>
          <w:p w14:paraId="34657125" w14:textId="645705DF" w:rsidR="00CA7646" w:rsidRPr="00A5105E" w:rsidRDefault="00CA7646" w:rsidP="00DC24AE">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Card in USD</w:t>
            </w:r>
          </w:p>
        </w:tc>
      </w:tr>
      <w:tr w:rsidR="00FB171D" w:rsidRPr="00CC402C" w14:paraId="2DD94715" w14:textId="668DD5D5" w:rsidTr="00214478">
        <w:trPr>
          <w:trHeight w:val="283"/>
        </w:trPr>
        <w:tc>
          <w:tcPr>
            <w:tcW w:w="963" w:type="dxa"/>
            <w:vAlign w:val="center"/>
          </w:tcPr>
          <w:p w14:paraId="7CAB1161" w14:textId="595933B6" w:rsidR="00FB171D" w:rsidRPr="00C23B3C" w:rsidRDefault="00FB171D" w:rsidP="00FB171D">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p>
        </w:tc>
        <w:tc>
          <w:tcPr>
            <w:tcW w:w="4707" w:type="dxa"/>
            <w:vAlign w:val="center"/>
          </w:tcPr>
          <w:p w14:paraId="49C6A176" w14:textId="745CD1BF" w:rsidR="00FB171D" w:rsidRPr="00C23B3C" w:rsidRDefault="00FB171D" w:rsidP="00FB171D">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Issuance of a payment card /additional card</w:t>
            </w:r>
          </w:p>
        </w:tc>
        <w:tc>
          <w:tcPr>
            <w:tcW w:w="1772" w:type="dxa"/>
            <w:vAlign w:val="center"/>
          </w:tcPr>
          <w:p w14:paraId="642D0302" w14:textId="75E79953" w:rsidR="00FB171D" w:rsidRPr="00C23B3C" w:rsidRDefault="00FB171D" w:rsidP="00FB171D">
            <w:pPr>
              <w:pStyle w:val="TableParagraph"/>
              <w:spacing w:before="0"/>
              <w:ind w:left="79" w:right="79"/>
              <w:jc w:val="right"/>
              <w:rPr>
                <w:rFonts w:ascii="Avenir Next LT Pro" w:hAnsi="Avenir Next LT Pro" w:cs="Times"/>
                <w:sz w:val="20"/>
                <w:lang w:val="en-GB"/>
              </w:rPr>
            </w:pPr>
            <w:r w:rsidRPr="00C23B3C">
              <w:rPr>
                <w:rFonts w:ascii="Avenir Next LT Pro" w:hAnsi="Avenir Next LT Pro"/>
                <w:sz w:val="20"/>
                <w:szCs w:val="20"/>
                <w:lang w:val="en-GB"/>
              </w:rPr>
              <w:t>5,00 EUR</w:t>
            </w:r>
          </w:p>
        </w:tc>
        <w:tc>
          <w:tcPr>
            <w:tcW w:w="1772" w:type="dxa"/>
            <w:vAlign w:val="center"/>
          </w:tcPr>
          <w:p w14:paraId="6A5127B7" w14:textId="50F1ECB4" w:rsidR="00FB171D" w:rsidRPr="00C23B3C" w:rsidRDefault="00FB171D" w:rsidP="00FB171D">
            <w:pPr>
              <w:pStyle w:val="TableParagraph"/>
              <w:spacing w:before="0"/>
              <w:ind w:left="79" w:right="79"/>
              <w:jc w:val="right"/>
              <w:rPr>
                <w:rFonts w:ascii="Avenir Next LT Pro" w:hAnsi="Avenir Next LT Pro" w:cs="Times"/>
                <w:sz w:val="20"/>
                <w:lang w:val="en-GB"/>
              </w:rPr>
            </w:pPr>
            <w:r w:rsidRPr="00C23B3C">
              <w:rPr>
                <w:rFonts w:ascii="Avenir Next LT Pro" w:hAnsi="Avenir Next LT Pro"/>
                <w:sz w:val="20"/>
                <w:szCs w:val="20"/>
                <w:lang w:val="en-GB"/>
              </w:rPr>
              <w:t>10,00 USD</w:t>
            </w:r>
          </w:p>
        </w:tc>
      </w:tr>
      <w:tr w:rsidR="00FB171D" w:rsidRPr="00CC402C" w14:paraId="723A9096" w14:textId="77777777" w:rsidTr="00214478">
        <w:trPr>
          <w:trHeight w:val="283"/>
        </w:trPr>
        <w:tc>
          <w:tcPr>
            <w:tcW w:w="963" w:type="dxa"/>
            <w:vAlign w:val="center"/>
          </w:tcPr>
          <w:p w14:paraId="1177567E" w14:textId="6C68D171" w:rsidR="00FB171D" w:rsidRPr="00C23B3C" w:rsidRDefault="00FB171D" w:rsidP="00FB171D">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9.1.2.</w:t>
            </w:r>
          </w:p>
        </w:tc>
        <w:tc>
          <w:tcPr>
            <w:tcW w:w="4707" w:type="dxa"/>
            <w:vAlign w:val="center"/>
          </w:tcPr>
          <w:p w14:paraId="2A3DECA7" w14:textId="27E78626" w:rsidR="00FB171D" w:rsidRPr="00C23B3C" w:rsidRDefault="00FB171D" w:rsidP="00FB171D">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Receipt of payment card /additional card</w:t>
            </w:r>
            <w:r w:rsidR="005B7C2B" w:rsidRPr="00C23B3C">
              <w:rPr>
                <w:rFonts w:ascii="Avenir Next LT Pro" w:hAnsi="Avenir Next LT Pro" w:cs="Times"/>
                <w:sz w:val="20"/>
                <w:szCs w:val="20"/>
                <w:lang w:val="en-GB" w:eastAsia="lv-LV"/>
              </w:rPr>
              <w:t xml:space="preserve"> (</w:t>
            </w:r>
            <w:r w:rsidR="005B7C2B" w:rsidRPr="00C23B3C">
              <w:rPr>
                <w:rFonts w:ascii="Avenir Next LT Pro" w:hAnsi="Avenir Next LT Pro" w:cs="Times"/>
                <w:sz w:val="20"/>
                <w:szCs w:val="20"/>
                <w:lang w:eastAsia="lv-LV"/>
              </w:rPr>
              <w:t xml:space="preserve">a card issuance </w:t>
            </w:r>
            <w:r w:rsidR="002E68E8" w:rsidRPr="00C23B3C">
              <w:rPr>
                <w:rFonts w:ascii="Avenir Next LT Pro" w:hAnsi="Avenir Next LT Pro" w:cs="Times"/>
                <w:sz w:val="20"/>
                <w:szCs w:val="20"/>
                <w:lang w:eastAsia="lv-LV"/>
              </w:rPr>
              <w:t xml:space="preserve">fee </w:t>
            </w:r>
            <w:r w:rsidR="005B7C2B" w:rsidRPr="00C23B3C">
              <w:rPr>
                <w:rFonts w:ascii="Avenir Next LT Pro" w:hAnsi="Avenir Next LT Pro" w:cs="Times"/>
                <w:sz w:val="20"/>
                <w:szCs w:val="20"/>
                <w:lang w:eastAsia="lv-LV"/>
              </w:rPr>
              <w:t>is charged simultaneously)</w:t>
            </w:r>
          </w:p>
        </w:tc>
        <w:tc>
          <w:tcPr>
            <w:tcW w:w="1772" w:type="dxa"/>
            <w:vAlign w:val="center"/>
          </w:tcPr>
          <w:p w14:paraId="24AC8415" w14:textId="77777777" w:rsidR="00FB171D" w:rsidRPr="00C23B3C" w:rsidRDefault="00FB171D" w:rsidP="00FB171D">
            <w:pPr>
              <w:pStyle w:val="TableParagraph"/>
              <w:spacing w:before="0"/>
              <w:ind w:left="79" w:right="79"/>
              <w:jc w:val="right"/>
              <w:rPr>
                <w:rFonts w:ascii="Avenir Next LT Pro" w:hAnsi="Avenir Next LT Pro" w:cs="Times"/>
                <w:sz w:val="20"/>
                <w:lang w:val="en-GB"/>
              </w:rPr>
            </w:pPr>
          </w:p>
        </w:tc>
        <w:tc>
          <w:tcPr>
            <w:tcW w:w="1772" w:type="dxa"/>
            <w:vAlign w:val="center"/>
          </w:tcPr>
          <w:p w14:paraId="0953E310" w14:textId="77777777" w:rsidR="00FB171D" w:rsidRPr="00C23B3C" w:rsidRDefault="00FB171D" w:rsidP="00FB171D">
            <w:pPr>
              <w:pStyle w:val="TableParagraph"/>
              <w:spacing w:before="0"/>
              <w:ind w:left="79" w:right="79"/>
              <w:jc w:val="right"/>
              <w:rPr>
                <w:rFonts w:ascii="Avenir Next LT Pro" w:hAnsi="Avenir Next LT Pro" w:cs="Times"/>
                <w:sz w:val="20"/>
                <w:lang w:val="en-GB"/>
              </w:rPr>
            </w:pPr>
          </w:p>
        </w:tc>
      </w:tr>
      <w:tr w:rsidR="00FB171D" w:rsidRPr="00CC402C" w14:paraId="3B2FCFC8" w14:textId="77777777" w:rsidTr="00214478">
        <w:trPr>
          <w:trHeight w:val="283"/>
        </w:trPr>
        <w:tc>
          <w:tcPr>
            <w:tcW w:w="963" w:type="dxa"/>
            <w:vAlign w:val="center"/>
          </w:tcPr>
          <w:p w14:paraId="7B410986" w14:textId="781219B9" w:rsidR="00FB171D" w:rsidRPr="00C23B3C" w:rsidRDefault="00FB171D" w:rsidP="00FB171D">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2</w:t>
            </w:r>
            <w:r w:rsidRPr="00C23B3C">
              <w:rPr>
                <w:rFonts w:ascii="Avenir Next LT Pro" w:hAnsi="Avenir Next LT Pro" w:cs="Times"/>
                <w:sz w:val="20"/>
                <w:lang w:val="en-GB"/>
              </w:rPr>
              <w:t>.1.</w:t>
            </w:r>
          </w:p>
        </w:tc>
        <w:tc>
          <w:tcPr>
            <w:tcW w:w="4707" w:type="dxa"/>
          </w:tcPr>
          <w:p w14:paraId="09175983" w14:textId="73E05E36" w:rsidR="00FB171D" w:rsidRPr="00C23B3C" w:rsidRDefault="009A1ACA" w:rsidP="00FB171D">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u</w:t>
            </w:r>
            <w:r w:rsidR="008C3374" w:rsidRPr="00C23B3C">
              <w:rPr>
                <w:rFonts w:ascii="Avenir Next LT Pro" w:hAnsi="Avenir Next LT Pro" w:cs="Times"/>
                <w:sz w:val="20"/>
                <w:szCs w:val="20"/>
                <w:lang w:val="en-GB" w:eastAsia="lv-LV"/>
              </w:rPr>
              <w:t xml:space="preserve">sing </w:t>
            </w:r>
            <w:r w:rsidR="00FB171D" w:rsidRPr="00C23B3C">
              <w:rPr>
                <w:rFonts w:ascii="Avenir Next LT Pro" w:hAnsi="Avenir Next LT Pro" w:cs="Times"/>
                <w:sz w:val="20"/>
                <w:szCs w:val="20"/>
                <w:lang w:val="en-GB" w:eastAsia="lv-LV"/>
              </w:rPr>
              <w:t>postal</w:t>
            </w:r>
            <w:r w:rsidR="00EB79F3" w:rsidRPr="00C23B3C">
              <w:rPr>
                <w:rFonts w:ascii="Avenir Next LT Pro" w:hAnsi="Avenir Next LT Pro" w:cs="Times"/>
                <w:sz w:val="20"/>
                <w:szCs w:val="20"/>
                <w:lang w:val="en-GB" w:eastAsia="lv-LV"/>
              </w:rPr>
              <w:t xml:space="preserve"> services</w:t>
            </w:r>
            <w:r w:rsidR="00FB171D" w:rsidRPr="00C23B3C">
              <w:rPr>
                <w:rFonts w:ascii="Avenir Next LT Pro" w:hAnsi="Avenir Next LT Pro" w:cs="Times"/>
                <w:sz w:val="20"/>
                <w:szCs w:val="20"/>
                <w:lang w:val="en-GB" w:eastAsia="lv-LV"/>
              </w:rPr>
              <w:t xml:space="preserve"> within</w:t>
            </w:r>
            <w:r w:rsidR="00EB79F3" w:rsidRPr="00C23B3C">
              <w:rPr>
                <w:rFonts w:ascii="Avenir Next LT Pro" w:hAnsi="Avenir Next LT Pro" w:cs="Times"/>
                <w:sz w:val="20"/>
                <w:szCs w:val="20"/>
                <w:lang w:val="en-GB" w:eastAsia="lv-LV"/>
              </w:rPr>
              <w:t xml:space="preserve"> the territo</w:t>
            </w:r>
            <w:r w:rsidR="00217C89" w:rsidRPr="00C23B3C">
              <w:rPr>
                <w:rFonts w:ascii="Avenir Next LT Pro" w:hAnsi="Avenir Next LT Pro" w:cs="Times"/>
                <w:sz w:val="20"/>
                <w:szCs w:val="20"/>
                <w:lang w:val="en-GB" w:eastAsia="lv-LV"/>
              </w:rPr>
              <w:t>ry of</w:t>
            </w:r>
            <w:r w:rsidR="00FB171D" w:rsidRPr="00C23B3C">
              <w:rPr>
                <w:rFonts w:ascii="Avenir Next LT Pro" w:hAnsi="Avenir Next LT Pro" w:cs="Times"/>
                <w:sz w:val="20"/>
                <w:szCs w:val="20"/>
                <w:lang w:val="en-GB" w:eastAsia="lv-LV"/>
              </w:rPr>
              <w:t xml:space="preserve"> Latvia</w:t>
            </w:r>
            <w:r w:rsidR="00FB171D" w:rsidRPr="00C23B3C">
              <w:rPr>
                <w:rStyle w:val="EndnoteReference"/>
                <w:rFonts w:ascii="Avenir Next LT Pro" w:hAnsi="Avenir Next LT Pro" w:cs="Times"/>
                <w:sz w:val="20"/>
                <w:szCs w:val="20"/>
                <w:lang w:val="en-GB" w:eastAsia="lv-LV"/>
              </w:rPr>
              <w:endnoteReference w:id="47"/>
            </w:r>
          </w:p>
        </w:tc>
        <w:tc>
          <w:tcPr>
            <w:tcW w:w="1772" w:type="dxa"/>
            <w:vAlign w:val="center"/>
          </w:tcPr>
          <w:p w14:paraId="5FD1A591" w14:textId="018B289E" w:rsidR="00FB171D" w:rsidRPr="00C23B3C" w:rsidRDefault="00FB171D" w:rsidP="00FB171D">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r w:rsidRPr="00C23B3C" w:rsidDel="00FB171D">
              <w:rPr>
                <w:rFonts w:ascii="Avenir Next LT Pro" w:hAnsi="Avenir Next LT Pro"/>
                <w:sz w:val="20"/>
                <w:szCs w:val="20"/>
                <w:lang w:val="en-GB"/>
              </w:rPr>
              <w:t xml:space="preserve"> </w:t>
            </w:r>
          </w:p>
        </w:tc>
        <w:tc>
          <w:tcPr>
            <w:tcW w:w="1772" w:type="dxa"/>
            <w:vAlign w:val="center"/>
          </w:tcPr>
          <w:p w14:paraId="08C9A79C" w14:textId="52A1F78F" w:rsidR="00FB171D" w:rsidRPr="00C23B3C" w:rsidRDefault="00FB171D" w:rsidP="00FB171D">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r w:rsidRPr="00C23B3C" w:rsidDel="00FB171D">
              <w:rPr>
                <w:rFonts w:ascii="Avenir Next LT Pro" w:hAnsi="Avenir Next LT Pro"/>
                <w:sz w:val="20"/>
                <w:szCs w:val="20"/>
                <w:lang w:val="en-GB"/>
              </w:rPr>
              <w:t xml:space="preserve"> </w:t>
            </w:r>
          </w:p>
        </w:tc>
      </w:tr>
      <w:tr w:rsidR="00FB171D" w:rsidRPr="00CC402C" w14:paraId="1997B359" w14:textId="77777777" w:rsidTr="00214478">
        <w:trPr>
          <w:trHeight w:val="283"/>
        </w:trPr>
        <w:tc>
          <w:tcPr>
            <w:tcW w:w="963" w:type="dxa"/>
            <w:vAlign w:val="center"/>
          </w:tcPr>
          <w:p w14:paraId="1371D87E" w14:textId="2AA311B4" w:rsidR="00FB171D" w:rsidRPr="00C23B3C" w:rsidRDefault="00FB171D" w:rsidP="00FB171D">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2</w:t>
            </w:r>
            <w:r w:rsidRPr="00C23B3C">
              <w:rPr>
                <w:rFonts w:ascii="Avenir Next LT Pro" w:hAnsi="Avenir Next LT Pro" w:cs="Times"/>
                <w:sz w:val="20"/>
                <w:lang w:val="en-GB"/>
              </w:rPr>
              <w:t>.2</w:t>
            </w:r>
          </w:p>
        </w:tc>
        <w:tc>
          <w:tcPr>
            <w:tcW w:w="4707" w:type="dxa"/>
            <w:vAlign w:val="center"/>
          </w:tcPr>
          <w:p w14:paraId="118B1532" w14:textId="4CEAE2C8" w:rsidR="00FB171D" w:rsidRPr="00C23B3C" w:rsidRDefault="00FB171D" w:rsidP="00FB171D">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sz w:val="20"/>
                <w:szCs w:val="20"/>
                <w:lang w:val="en-GB" w:eastAsia="lv-LV"/>
              </w:rPr>
              <w:t>at the Bank</w:t>
            </w:r>
          </w:p>
        </w:tc>
        <w:tc>
          <w:tcPr>
            <w:tcW w:w="1772" w:type="dxa"/>
            <w:vAlign w:val="center"/>
          </w:tcPr>
          <w:p w14:paraId="1FB8D437" w14:textId="6A0AFBEE" w:rsidR="00FB171D" w:rsidRPr="00C23B3C" w:rsidRDefault="00FB171D" w:rsidP="00FB171D">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lang w:val="en-GB"/>
              </w:rPr>
              <w:t>1</w:t>
            </w:r>
            <w:r w:rsidR="00813C2A" w:rsidRPr="00C23B3C">
              <w:rPr>
                <w:rFonts w:ascii="Avenir Next LT Pro" w:hAnsi="Avenir Next LT Pro"/>
                <w:sz w:val="20"/>
                <w:szCs w:val="20"/>
                <w:lang w:val="en-GB"/>
              </w:rPr>
              <w:t>0</w:t>
            </w:r>
            <w:r w:rsidRPr="00C23B3C">
              <w:rPr>
                <w:rFonts w:ascii="Avenir Next LT Pro" w:hAnsi="Avenir Next LT Pro"/>
                <w:sz w:val="20"/>
                <w:szCs w:val="20"/>
                <w:lang w:val="en-GB"/>
              </w:rPr>
              <w:t>,00 EUR</w:t>
            </w:r>
          </w:p>
        </w:tc>
        <w:tc>
          <w:tcPr>
            <w:tcW w:w="1772" w:type="dxa"/>
            <w:vAlign w:val="center"/>
          </w:tcPr>
          <w:p w14:paraId="10B20C8A" w14:textId="426FBB2B" w:rsidR="00FB171D" w:rsidRPr="00C23B3C" w:rsidRDefault="00813C2A" w:rsidP="00FB171D">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lang w:val="en-GB"/>
              </w:rPr>
              <w:t>15</w:t>
            </w:r>
            <w:r w:rsidR="00FB171D" w:rsidRPr="00C23B3C">
              <w:rPr>
                <w:rFonts w:ascii="Avenir Next LT Pro" w:hAnsi="Avenir Next LT Pro"/>
                <w:sz w:val="20"/>
                <w:szCs w:val="20"/>
                <w:lang w:val="en-GB"/>
              </w:rPr>
              <w:t>,00 USD</w:t>
            </w:r>
          </w:p>
        </w:tc>
      </w:tr>
      <w:tr w:rsidR="00FB171D" w:rsidRPr="00CC402C" w14:paraId="52DFC0F0" w14:textId="466D816E" w:rsidTr="00214478">
        <w:trPr>
          <w:trHeight w:val="283"/>
        </w:trPr>
        <w:tc>
          <w:tcPr>
            <w:tcW w:w="963" w:type="dxa"/>
            <w:vAlign w:val="center"/>
          </w:tcPr>
          <w:p w14:paraId="0388C4ED" w14:textId="536C3510" w:rsidR="00FB171D" w:rsidRPr="00C23B3C" w:rsidRDefault="00FB171D" w:rsidP="00FB171D">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3</w:t>
            </w:r>
            <w:r w:rsidRPr="00C23B3C">
              <w:rPr>
                <w:rFonts w:ascii="Avenir Next LT Pro" w:hAnsi="Avenir Next LT Pro" w:cs="Times"/>
                <w:sz w:val="20"/>
                <w:lang w:val="en-GB"/>
              </w:rPr>
              <w:t>.</w:t>
            </w:r>
          </w:p>
        </w:tc>
        <w:tc>
          <w:tcPr>
            <w:tcW w:w="4707" w:type="dxa"/>
            <w:vAlign w:val="center"/>
          </w:tcPr>
          <w:p w14:paraId="30F778D6" w14:textId="377885D6" w:rsidR="00FB171D" w:rsidRPr="00C23B3C" w:rsidRDefault="00FB171D" w:rsidP="00FB171D">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Urgent issuance of a card</w:t>
            </w:r>
            <w:r w:rsidRPr="00C23B3C">
              <w:rPr>
                <w:rStyle w:val="EndnoteReference"/>
                <w:rFonts w:ascii="Avenir Next LT Pro" w:hAnsi="Avenir Next LT Pro" w:cs="Times"/>
                <w:sz w:val="20"/>
                <w:szCs w:val="20"/>
                <w:lang w:val="en-GB" w:eastAsia="lv-LV"/>
              </w:rPr>
              <w:endnoteReference w:id="48"/>
            </w:r>
          </w:p>
        </w:tc>
        <w:tc>
          <w:tcPr>
            <w:tcW w:w="1772" w:type="dxa"/>
            <w:vAlign w:val="center"/>
          </w:tcPr>
          <w:p w14:paraId="20E38130" w14:textId="2A50EBAB" w:rsidR="00FB171D" w:rsidRPr="00C23B3C" w:rsidRDefault="00FB171D" w:rsidP="00FB171D">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35,00 EUR</w:t>
            </w:r>
          </w:p>
        </w:tc>
        <w:tc>
          <w:tcPr>
            <w:tcW w:w="1772" w:type="dxa"/>
            <w:vAlign w:val="center"/>
          </w:tcPr>
          <w:p w14:paraId="720B2CA7" w14:textId="7954709B" w:rsidR="00FB171D" w:rsidRPr="00C23B3C" w:rsidRDefault="00FB171D" w:rsidP="00FB171D">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50,00 USD</w:t>
            </w:r>
          </w:p>
        </w:tc>
      </w:tr>
      <w:tr w:rsidR="00FB171D" w:rsidRPr="00CC402C" w14:paraId="3D08F53F" w14:textId="31BCFEC0" w:rsidTr="00214478">
        <w:trPr>
          <w:trHeight w:val="283"/>
        </w:trPr>
        <w:tc>
          <w:tcPr>
            <w:tcW w:w="963" w:type="dxa"/>
            <w:vAlign w:val="center"/>
          </w:tcPr>
          <w:p w14:paraId="7617FB08" w14:textId="793C9BD9" w:rsidR="00FB171D" w:rsidRPr="00C23B3C" w:rsidRDefault="00FB171D" w:rsidP="00FB171D">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4</w:t>
            </w:r>
            <w:r w:rsidRPr="00C23B3C">
              <w:rPr>
                <w:rFonts w:ascii="Avenir Next LT Pro" w:hAnsi="Avenir Next LT Pro" w:cs="Times"/>
                <w:sz w:val="20"/>
                <w:lang w:val="en-GB"/>
              </w:rPr>
              <w:t>.</w:t>
            </w:r>
          </w:p>
        </w:tc>
        <w:tc>
          <w:tcPr>
            <w:tcW w:w="4707" w:type="dxa"/>
            <w:vAlign w:val="center"/>
          </w:tcPr>
          <w:p w14:paraId="11065AFE" w14:textId="1614E2D2" w:rsidR="00FB171D" w:rsidRPr="00C23B3C" w:rsidRDefault="00FB171D" w:rsidP="00FB171D">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Monthly fee for a card/ additional card</w:t>
            </w:r>
          </w:p>
        </w:tc>
        <w:tc>
          <w:tcPr>
            <w:tcW w:w="1772" w:type="dxa"/>
            <w:vAlign w:val="center"/>
          </w:tcPr>
          <w:p w14:paraId="3BDD8A21" w14:textId="0F6EE0A7" w:rsidR="00FB171D" w:rsidRPr="00C23B3C" w:rsidRDefault="00FB171D" w:rsidP="00FB171D">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1,75 EUR</w:t>
            </w:r>
          </w:p>
        </w:tc>
        <w:tc>
          <w:tcPr>
            <w:tcW w:w="1772" w:type="dxa"/>
            <w:vAlign w:val="center"/>
          </w:tcPr>
          <w:p w14:paraId="3A85DDCC" w14:textId="2BAD2D1A" w:rsidR="00FB171D" w:rsidRPr="00C23B3C" w:rsidRDefault="00FB171D" w:rsidP="00FB171D">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4,00 USD</w:t>
            </w:r>
          </w:p>
        </w:tc>
      </w:tr>
      <w:tr w:rsidR="00D06863" w:rsidRPr="00CC402C" w14:paraId="33768F0D" w14:textId="77777777" w:rsidTr="00A5105E">
        <w:trPr>
          <w:trHeight w:val="524"/>
        </w:trPr>
        <w:tc>
          <w:tcPr>
            <w:tcW w:w="963" w:type="dxa"/>
            <w:vAlign w:val="center"/>
          </w:tcPr>
          <w:p w14:paraId="2A204C99" w14:textId="2533C966"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5</w:t>
            </w:r>
            <w:r w:rsidRPr="00C23B3C">
              <w:rPr>
                <w:rFonts w:ascii="Avenir Next LT Pro" w:hAnsi="Avenir Next LT Pro" w:cs="Times"/>
                <w:sz w:val="20"/>
                <w:lang w:val="en-GB"/>
              </w:rPr>
              <w:t>.</w:t>
            </w:r>
          </w:p>
        </w:tc>
        <w:tc>
          <w:tcPr>
            <w:tcW w:w="4707" w:type="dxa"/>
            <w:vAlign w:val="center"/>
          </w:tcPr>
          <w:p w14:paraId="342746B9" w14:textId="4B47D004" w:rsidR="00D06863" w:rsidRPr="00C23B3C" w:rsidRDefault="00D06863" w:rsidP="00D06863">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Payment card replacement or renewal before or after the expiration date</w:t>
            </w:r>
          </w:p>
        </w:tc>
        <w:tc>
          <w:tcPr>
            <w:tcW w:w="1772" w:type="dxa"/>
            <w:vAlign w:val="center"/>
          </w:tcPr>
          <w:p w14:paraId="61D10970" w14:textId="12E11ECF" w:rsidR="00D06863" w:rsidRPr="00C23B3C"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lang w:val="en-GB"/>
              </w:rPr>
              <w:t>5,00 EUR</w:t>
            </w:r>
          </w:p>
        </w:tc>
        <w:tc>
          <w:tcPr>
            <w:tcW w:w="1772" w:type="dxa"/>
            <w:vAlign w:val="center"/>
          </w:tcPr>
          <w:p w14:paraId="2B63EC8C" w14:textId="6167B72D" w:rsidR="00D06863" w:rsidRPr="00C23B3C"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lang w:val="en-GB"/>
              </w:rPr>
              <w:t>10,00 USD</w:t>
            </w:r>
          </w:p>
        </w:tc>
      </w:tr>
      <w:tr w:rsidR="00D06863" w:rsidRPr="00CC402C" w14:paraId="21B34838" w14:textId="77777777" w:rsidTr="00214478">
        <w:trPr>
          <w:trHeight w:val="283"/>
        </w:trPr>
        <w:tc>
          <w:tcPr>
            <w:tcW w:w="963" w:type="dxa"/>
            <w:vAlign w:val="center"/>
          </w:tcPr>
          <w:p w14:paraId="07315C70" w14:textId="4EC20161"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5</w:t>
            </w:r>
            <w:r w:rsidRPr="00C23B3C">
              <w:rPr>
                <w:rFonts w:ascii="Avenir Next LT Pro" w:hAnsi="Avenir Next LT Pro" w:cs="Times"/>
                <w:sz w:val="20"/>
                <w:lang w:val="en-GB"/>
              </w:rPr>
              <w:t>.1.</w:t>
            </w:r>
          </w:p>
        </w:tc>
        <w:tc>
          <w:tcPr>
            <w:tcW w:w="4707" w:type="dxa"/>
            <w:vAlign w:val="center"/>
          </w:tcPr>
          <w:p w14:paraId="0BB3D7D5" w14:textId="573454DF" w:rsidR="00D06863" w:rsidRPr="00C23B3C" w:rsidRDefault="000660EA" w:rsidP="00D06863">
            <w:pPr>
              <w:pStyle w:val="TableParagraph"/>
              <w:spacing w:before="0"/>
              <w:ind w:left="443"/>
              <w:rPr>
                <w:rFonts w:ascii="Avenir Next LT Pro" w:hAnsi="Avenir Next LT Pro" w:cs="Times"/>
                <w:sz w:val="20"/>
                <w:szCs w:val="20"/>
                <w:lang w:val="en-GB" w:eastAsia="lv-LV"/>
              </w:rPr>
            </w:pPr>
            <w:r w:rsidRPr="00C23B3C">
              <w:rPr>
                <w:rFonts w:ascii="Avenir Next LT Pro" w:hAnsi="Avenir Next LT Pro" w:cs="Times"/>
                <w:sz w:val="20"/>
                <w:szCs w:val="20"/>
                <w:lang w:eastAsia="lv-LV"/>
              </w:rPr>
              <w:t>receipt</w:t>
            </w:r>
            <w:r w:rsidR="00323351" w:rsidRPr="00C23B3C">
              <w:rPr>
                <w:rFonts w:ascii="Avenir Next LT Pro" w:hAnsi="Avenir Next LT Pro" w:cs="Times"/>
                <w:sz w:val="20"/>
                <w:szCs w:val="20"/>
                <w:lang w:eastAsia="lv-LV"/>
              </w:rPr>
              <w:t xml:space="preserve"> using </w:t>
            </w:r>
            <w:r w:rsidR="00D06863" w:rsidRPr="00C23B3C">
              <w:rPr>
                <w:rFonts w:ascii="Avenir Next LT Pro" w:hAnsi="Avenir Next LT Pro" w:cs="Times"/>
                <w:sz w:val="20"/>
                <w:szCs w:val="20"/>
                <w:lang w:eastAsia="lv-LV"/>
              </w:rPr>
              <w:t>postal</w:t>
            </w:r>
            <w:r w:rsidR="00323351" w:rsidRPr="00C23B3C">
              <w:rPr>
                <w:rFonts w:ascii="Avenir Next LT Pro" w:hAnsi="Avenir Next LT Pro" w:cs="Times"/>
                <w:sz w:val="20"/>
                <w:szCs w:val="20"/>
                <w:lang w:eastAsia="lv-LV"/>
              </w:rPr>
              <w:t xml:space="preserve"> services</w:t>
            </w:r>
            <w:r w:rsidRPr="00C23B3C">
              <w:rPr>
                <w:rFonts w:ascii="Avenir Next LT Pro" w:hAnsi="Avenir Next LT Pro" w:cs="Times"/>
                <w:sz w:val="20"/>
                <w:szCs w:val="20"/>
                <w:lang w:eastAsia="lv-LV"/>
              </w:rPr>
              <w:t xml:space="preserve"> within</w:t>
            </w:r>
            <w:r w:rsidR="00323351" w:rsidRPr="00C23B3C">
              <w:rPr>
                <w:rFonts w:ascii="Avenir Next LT Pro" w:hAnsi="Avenir Next LT Pro" w:cs="Times"/>
                <w:sz w:val="20"/>
                <w:szCs w:val="20"/>
                <w:lang w:eastAsia="lv-LV"/>
              </w:rPr>
              <w:t xml:space="preserve"> the territory of Latvia</w:t>
            </w:r>
          </w:p>
        </w:tc>
        <w:tc>
          <w:tcPr>
            <w:tcW w:w="1772" w:type="dxa"/>
            <w:vAlign w:val="center"/>
          </w:tcPr>
          <w:p w14:paraId="0D6BC120" w14:textId="0DA8E2DB" w:rsidR="00D06863" w:rsidRPr="00C23B3C"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c>
          <w:tcPr>
            <w:tcW w:w="1772" w:type="dxa"/>
            <w:vAlign w:val="center"/>
          </w:tcPr>
          <w:p w14:paraId="79DCABAF" w14:textId="41BABA19" w:rsidR="00D06863" w:rsidRPr="00C23B3C"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r>
      <w:tr w:rsidR="00D06863" w:rsidRPr="00CC402C" w14:paraId="6E656D74" w14:textId="77777777" w:rsidTr="00214478">
        <w:trPr>
          <w:trHeight w:val="283"/>
        </w:trPr>
        <w:tc>
          <w:tcPr>
            <w:tcW w:w="963" w:type="dxa"/>
            <w:vAlign w:val="center"/>
          </w:tcPr>
          <w:p w14:paraId="56850C29" w14:textId="33822E38"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5</w:t>
            </w:r>
            <w:r w:rsidRPr="00C23B3C">
              <w:rPr>
                <w:rFonts w:ascii="Avenir Next LT Pro" w:hAnsi="Avenir Next LT Pro" w:cs="Times"/>
                <w:sz w:val="20"/>
                <w:lang w:val="en-GB"/>
              </w:rPr>
              <w:t>.2.</w:t>
            </w:r>
          </w:p>
        </w:tc>
        <w:tc>
          <w:tcPr>
            <w:tcW w:w="4707" w:type="dxa"/>
            <w:vAlign w:val="center"/>
          </w:tcPr>
          <w:p w14:paraId="49306526" w14:textId="2433EBB8" w:rsidR="00D06863" w:rsidRPr="00C23B3C" w:rsidRDefault="00F32EB6" w:rsidP="00D06863">
            <w:pPr>
              <w:pStyle w:val="TableParagraph"/>
              <w:spacing w:before="0"/>
              <w:ind w:left="443"/>
              <w:rPr>
                <w:rFonts w:ascii="Avenir Next LT Pro" w:hAnsi="Avenir Next LT Pro" w:cs="Times"/>
                <w:sz w:val="20"/>
                <w:szCs w:val="20"/>
                <w:lang w:val="en-GB" w:eastAsia="lv-LV"/>
              </w:rPr>
            </w:pPr>
            <w:r w:rsidRPr="00C23B3C">
              <w:rPr>
                <w:rFonts w:ascii="Avenir Next LT Pro" w:hAnsi="Avenir Next LT Pro"/>
                <w:sz w:val="20"/>
                <w:szCs w:val="20"/>
                <w:lang w:val="en-GB" w:eastAsia="lv-LV"/>
              </w:rPr>
              <w:t xml:space="preserve">receipt </w:t>
            </w:r>
            <w:r w:rsidR="00D06863" w:rsidRPr="00C23B3C">
              <w:rPr>
                <w:rFonts w:ascii="Avenir Next LT Pro" w:hAnsi="Avenir Next LT Pro"/>
                <w:sz w:val="20"/>
                <w:szCs w:val="20"/>
                <w:lang w:val="en-GB" w:eastAsia="lv-LV"/>
              </w:rPr>
              <w:t>at the Bank</w:t>
            </w:r>
          </w:p>
        </w:tc>
        <w:tc>
          <w:tcPr>
            <w:tcW w:w="1772" w:type="dxa"/>
            <w:vAlign w:val="center"/>
          </w:tcPr>
          <w:p w14:paraId="60A53DFE" w14:textId="76E6AF5B" w:rsidR="00D06863" w:rsidRPr="00C23B3C"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lv-LV" w:eastAsia="lv-LV"/>
              </w:rPr>
              <w:t>1</w:t>
            </w:r>
            <w:r w:rsidR="00870DD1" w:rsidRPr="00C23B3C">
              <w:rPr>
                <w:rFonts w:ascii="Avenir Next LT Pro" w:hAnsi="Avenir Next LT Pro" w:cs="Times"/>
                <w:sz w:val="20"/>
                <w:szCs w:val="20"/>
                <w:lang w:val="lv-LV" w:eastAsia="lv-LV"/>
              </w:rPr>
              <w:t>0</w:t>
            </w:r>
            <w:r w:rsidRPr="00C23B3C">
              <w:rPr>
                <w:rFonts w:ascii="Avenir Next LT Pro" w:hAnsi="Avenir Next LT Pro" w:cs="Times"/>
                <w:sz w:val="20"/>
                <w:szCs w:val="20"/>
                <w:lang w:val="lv-LV" w:eastAsia="lv-LV"/>
              </w:rPr>
              <w:t>,00 EUR</w:t>
            </w:r>
          </w:p>
        </w:tc>
        <w:tc>
          <w:tcPr>
            <w:tcW w:w="1772" w:type="dxa"/>
            <w:vAlign w:val="center"/>
          </w:tcPr>
          <w:p w14:paraId="3E481549" w14:textId="0AE23B23" w:rsidR="00D06863" w:rsidRPr="00C23B3C" w:rsidRDefault="00870DD1"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lv-LV" w:eastAsia="lv-LV"/>
              </w:rPr>
              <w:t>15</w:t>
            </w:r>
            <w:r w:rsidR="00D06863" w:rsidRPr="00C23B3C">
              <w:rPr>
                <w:rFonts w:ascii="Avenir Next LT Pro" w:hAnsi="Avenir Next LT Pro" w:cs="Times"/>
                <w:sz w:val="20"/>
                <w:szCs w:val="20"/>
                <w:lang w:val="lv-LV" w:eastAsia="lv-LV"/>
              </w:rPr>
              <w:t>,00 USD</w:t>
            </w:r>
          </w:p>
        </w:tc>
      </w:tr>
      <w:tr w:rsidR="00D06863" w:rsidRPr="00CC402C" w14:paraId="6E9311A9" w14:textId="39758A2A" w:rsidTr="00214478">
        <w:trPr>
          <w:trHeight w:val="283"/>
        </w:trPr>
        <w:tc>
          <w:tcPr>
            <w:tcW w:w="963" w:type="dxa"/>
            <w:vAlign w:val="center"/>
          </w:tcPr>
          <w:p w14:paraId="2901A91E" w14:textId="2403519C"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6</w:t>
            </w:r>
            <w:r w:rsidRPr="00C23B3C">
              <w:rPr>
                <w:rFonts w:ascii="Avenir Next LT Pro" w:hAnsi="Avenir Next LT Pro" w:cs="Times"/>
                <w:sz w:val="20"/>
                <w:lang w:val="en-GB"/>
              </w:rPr>
              <w:t>.</w:t>
            </w:r>
          </w:p>
        </w:tc>
        <w:tc>
          <w:tcPr>
            <w:tcW w:w="4707" w:type="dxa"/>
            <w:vAlign w:val="center"/>
          </w:tcPr>
          <w:p w14:paraId="3FC1A8E8" w14:textId="7A960016"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Reviewing a</w:t>
            </w:r>
            <w:r w:rsidR="001C4577" w:rsidRPr="00C23B3C">
              <w:rPr>
                <w:rFonts w:ascii="Avenir Next LT Pro" w:hAnsi="Avenir Next LT Pro" w:cs="Times"/>
                <w:sz w:val="20"/>
                <w:szCs w:val="20"/>
                <w:lang w:val="en-GB" w:eastAsia="lv-LV"/>
              </w:rPr>
              <w:t xml:space="preserve"> claim</w:t>
            </w:r>
            <w:r w:rsidRPr="00C23B3C">
              <w:rPr>
                <w:rStyle w:val="EndnoteReference"/>
                <w:rFonts w:ascii="Avenir Next LT Pro" w:hAnsi="Avenir Next LT Pro" w:cs="Times"/>
                <w:sz w:val="20"/>
                <w:szCs w:val="20"/>
                <w:lang w:val="en-GB" w:eastAsia="lv-LV"/>
              </w:rPr>
              <w:endnoteReference w:id="49"/>
            </w:r>
          </w:p>
        </w:tc>
        <w:tc>
          <w:tcPr>
            <w:tcW w:w="1772" w:type="dxa"/>
            <w:vAlign w:val="center"/>
          </w:tcPr>
          <w:p w14:paraId="0379B14A" w14:textId="7DF82C38" w:rsidR="00D06863" w:rsidRPr="00C23B3C" w:rsidRDefault="00D06863" w:rsidP="00D06863">
            <w:pPr>
              <w:pStyle w:val="TableParagraph"/>
              <w:spacing w:before="0"/>
              <w:ind w:left="79" w:right="79"/>
              <w:jc w:val="right"/>
              <w:rPr>
                <w:rFonts w:ascii="Avenir Next LT Pro" w:hAnsi="Avenir Next LT Pro" w:cs="Times"/>
                <w:sz w:val="20"/>
                <w:vertAlign w:val="superscript"/>
                <w:lang w:val="en-GB"/>
              </w:rPr>
            </w:pPr>
            <w:r w:rsidRPr="00C23B3C">
              <w:rPr>
                <w:rFonts w:ascii="Avenir Next LT Pro" w:hAnsi="Avenir Next LT Pro" w:cs="Times"/>
                <w:sz w:val="20"/>
                <w:szCs w:val="20"/>
                <w:lang w:val="en-GB" w:eastAsia="lv-LV"/>
              </w:rPr>
              <w:t>free of charge</w:t>
            </w:r>
          </w:p>
        </w:tc>
        <w:tc>
          <w:tcPr>
            <w:tcW w:w="1772" w:type="dxa"/>
            <w:vAlign w:val="center"/>
          </w:tcPr>
          <w:p w14:paraId="6D422D9E" w14:textId="34C566FE" w:rsidR="00D06863" w:rsidRPr="00C23B3C" w:rsidRDefault="00D06863" w:rsidP="00D06863">
            <w:pPr>
              <w:pStyle w:val="TableParagraph"/>
              <w:spacing w:before="0"/>
              <w:ind w:left="79" w:right="79"/>
              <w:jc w:val="right"/>
              <w:rPr>
                <w:rFonts w:ascii="Avenir Next LT Pro" w:hAnsi="Avenir Next LT Pro" w:cs="Times"/>
                <w:sz w:val="20"/>
                <w:vertAlign w:val="superscript"/>
                <w:lang w:val="en-GB"/>
              </w:rPr>
            </w:pPr>
            <w:r w:rsidRPr="00C23B3C">
              <w:rPr>
                <w:rFonts w:ascii="Avenir Next LT Pro" w:hAnsi="Avenir Next LT Pro" w:cs="Times"/>
                <w:sz w:val="20"/>
                <w:szCs w:val="20"/>
                <w:lang w:val="en-GB" w:eastAsia="lv-LV"/>
              </w:rPr>
              <w:t>free of charge</w:t>
            </w:r>
          </w:p>
        </w:tc>
      </w:tr>
      <w:tr w:rsidR="00D06863" w:rsidRPr="00CC402C" w14:paraId="70A2157F" w14:textId="1EDD07BA" w:rsidTr="00214478">
        <w:trPr>
          <w:trHeight w:val="283"/>
        </w:trPr>
        <w:tc>
          <w:tcPr>
            <w:tcW w:w="963" w:type="dxa"/>
            <w:vAlign w:val="center"/>
          </w:tcPr>
          <w:p w14:paraId="331D488C" w14:textId="678E3F61"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7</w:t>
            </w:r>
            <w:r w:rsidRPr="00C23B3C">
              <w:rPr>
                <w:rFonts w:ascii="Avenir Next LT Pro" w:hAnsi="Avenir Next LT Pro" w:cs="Times"/>
                <w:sz w:val="20"/>
                <w:lang w:val="en-GB"/>
              </w:rPr>
              <w:t>.</w:t>
            </w:r>
          </w:p>
        </w:tc>
        <w:tc>
          <w:tcPr>
            <w:tcW w:w="4707" w:type="dxa"/>
            <w:vAlign w:val="center"/>
          </w:tcPr>
          <w:p w14:paraId="0574E8C5" w14:textId="0980A6F9"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Interest on the use of the credit limit</w:t>
            </w:r>
          </w:p>
        </w:tc>
        <w:tc>
          <w:tcPr>
            <w:tcW w:w="1772" w:type="dxa"/>
            <w:vAlign w:val="center"/>
          </w:tcPr>
          <w:p w14:paraId="71129319" w14:textId="77777777" w:rsidR="00D06863" w:rsidRPr="00C23B3C" w:rsidRDefault="00D06863" w:rsidP="00D06863">
            <w:pPr>
              <w:pStyle w:val="TableParagraph"/>
              <w:spacing w:before="0"/>
              <w:ind w:left="79" w:right="79"/>
              <w:jc w:val="right"/>
              <w:rPr>
                <w:rFonts w:ascii="Avenir Next LT Pro" w:hAnsi="Avenir Next LT Pro" w:cs="Times"/>
                <w:sz w:val="20"/>
                <w:lang w:val="en-GB"/>
              </w:rPr>
            </w:pPr>
          </w:p>
        </w:tc>
        <w:tc>
          <w:tcPr>
            <w:tcW w:w="1772" w:type="dxa"/>
            <w:vAlign w:val="center"/>
          </w:tcPr>
          <w:p w14:paraId="207E31D4" w14:textId="77777777" w:rsidR="00D06863" w:rsidRPr="00C23B3C" w:rsidRDefault="00D06863" w:rsidP="00D06863">
            <w:pPr>
              <w:pStyle w:val="TableParagraph"/>
              <w:spacing w:before="0"/>
              <w:ind w:left="79" w:right="79"/>
              <w:jc w:val="right"/>
              <w:rPr>
                <w:rFonts w:ascii="Avenir Next LT Pro" w:hAnsi="Avenir Next LT Pro" w:cs="Times"/>
                <w:sz w:val="20"/>
                <w:lang w:val="en-GB"/>
              </w:rPr>
            </w:pPr>
          </w:p>
        </w:tc>
      </w:tr>
      <w:tr w:rsidR="00D06863" w:rsidRPr="00CC402C" w14:paraId="12EA2D2A" w14:textId="244A61E4" w:rsidTr="00214478">
        <w:trPr>
          <w:trHeight w:val="40"/>
        </w:trPr>
        <w:tc>
          <w:tcPr>
            <w:tcW w:w="963" w:type="dxa"/>
            <w:vAlign w:val="center"/>
          </w:tcPr>
          <w:p w14:paraId="3C9336E2" w14:textId="572261F3"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7</w:t>
            </w:r>
            <w:r w:rsidRPr="00C23B3C">
              <w:rPr>
                <w:rFonts w:ascii="Avenir Next LT Pro" w:hAnsi="Avenir Next LT Pro" w:cs="Times"/>
                <w:sz w:val="20"/>
                <w:lang w:val="en-GB"/>
              </w:rPr>
              <w:t>.1.</w:t>
            </w:r>
          </w:p>
        </w:tc>
        <w:tc>
          <w:tcPr>
            <w:tcW w:w="4707" w:type="dxa"/>
            <w:vAlign w:val="center"/>
          </w:tcPr>
          <w:p w14:paraId="76AD5EDB" w14:textId="1F220524" w:rsidR="00D06863" w:rsidRPr="00C23B3C" w:rsidRDefault="00D06863" w:rsidP="00D06863">
            <w:pPr>
              <w:pStyle w:val="TableParagraph"/>
              <w:spacing w:before="0"/>
              <w:ind w:left="420" w:right="79"/>
              <w:rPr>
                <w:rFonts w:ascii="Avenir Next LT Pro" w:hAnsi="Avenir Next LT Pro" w:cs="Times"/>
                <w:sz w:val="20"/>
                <w:lang w:val="en-GB"/>
              </w:rPr>
            </w:pPr>
            <w:r w:rsidRPr="00C23B3C">
              <w:rPr>
                <w:rFonts w:ascii="Avenir Next LT Pro" w:hAnsi="Avenir Next LT Pro" w:cs="Times"/>
                <w:sz w:val="20"/>
                <w:szCs w:val="20"/>
                <w:lang w:val="en-GB" w:eastAsia="lv-LV"/>
              </w:rPr>
              <w:t>interest on the authorized credit per annum</w:t>
            </w:r>
          </w:p>
        </w:tc>
        <w:tc>
          <w:tcPr>
            <w:tcW w:w="1772" w:type="dxa"/>
            <w:vAlign w:val="center"/>
          </w:tcPr>
          <w:p w14:paraId="741CE0D4" w14:textId="7B45246E"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24 %</w:t>
            </w:r>
          </w:p>
        </w:tc>
        <w:tc>
          <w:tcPr>
            <w:tcW w:w="1772" w:type="dxa"/>
          </w:tcPr>
          <w:p w14:paraId="549A336E" w14:textId="03092FDF" w:rsidR="00D06863" w:rsidRPr="00C23B3C" w:rsidRDefault="00D06863" w:rsidP="00D06863">
            <w:pPr>
              <w:pStyle w:val="TableParagraph"/>
              <w:spacing w:before="0"/>
              <w:ind w:left="79" w:right="79"/>
              <w:jc w:val="right"/>
              <w:rPr>
                <w:rFonts w:ascii="Avenir Next LT Pro" w:hAnsi="Avenir Next LT Pro" w:cs="Times"/>
                <w:sz w:val="20"/>
                <w:vertAlign w:val="superscript"/>
                <w:lang w:val="en-GB"/>
              </w:rPr>
            </w:pPr>
            <w:r w:rsidRPr="00C23B3C">
              <w:rPr>
                <w:rFonts w:ascii="Avenir Next LT Pro" w:hAnsi="Avenir Next LT Pro"/>
                <w:sz w:val="20"/>
                <w:szCs w:val="20"/>
                <w:lang w:val="en-GB"/>
              </w:rPr>
              <w:t>24 %</w:t>
            </w:r>
            <w:r w:rsidRPr="00C23B3C">
              <w:rPr>
                <w:rStyle w:val="EndnoteReference"/>
                <w:rFonts w:ascii="Avenir Next LT Pro" w:hAnsi="Avenir Next LT Pro"/>
                <w:sz w:val="20"/>
                <w:szCs w:val="20"/>
                <w:lang w:val="en-GB"/>
              </w:rPr>
              <w:endnoteReference w:id="50"/>
            </w:r>
          </w:p>
        </w:tc>
      </w:tr>
      <w:tr w:rsidR="00D06863" w:rsidRPr="00CC402C" w14:paraId="4C33DD01" w14:textId="3AB3E75E" w:rsidTr="002C44D9">
        <w:trPr>
          <w:trHeight w:val="283"/>
        </w:trPr>
        <w:tc>
          <w:tcPr>
            <w:tcW w:w="963" w:type="dxa"/>
            <w:vAlign w:val="center"/>
          </w:tcPr>
          <w:p w14:paraId="0B5BB6BD" w14:textId="5D148ED4"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7</w:t>
            </w:r>
            <w:r w:rsidRPr="00C23B3C">
              <w:rPr>
                <w:rFonts w:ascii="Avenir Next LT Pro" w:hAnsi="Avenir Next LT Pro" w:cs="Times"/>
                <w:sz w:val="20"/>
                <w:lang w:val="en-GB"/>
              </w:rPr>
              <w:t>.2.</w:t>
            </w:r>
          </w:p>
        </w:tc>
        <w:tc>
          <w:tcPr>
            <w:tcW w:w="4707" w:type="dxa"/>
            <w:vAlign w:val="center"/>
          </w:tcPr>
          <w:p w14:paraId="587E154D" w14:textId="444E38A2" w:rsidR="00D06863" w:rsidRPr="00C23B3C" w:rsidRDefault="00D06863" w:rsidP="00D06863">
            <w:pPr>
              <w:pStyle w:val="TableParagraph"/>
              <w:spacing w:before="0"/>
              <w:ind w:left="420" w:right="79"/>
              <w:rPr>
                <w:rFonts w:ascii="Avenir Next LT Pro" w:hAnsi="Avenir Next LT Pro" w:cs="Times"/>
                <w:sz w:val="20"/>
                <w:lang w:val="en-GB"/>
              </w:rPr>
            </w:pPr>
            <w:r w:rsidRPr="00C23B3C">
              <w:rPr>
                <w:rFonts w:ascii="Avenir Next LT Pro" w:hAnsi="Avenir Next LT Pro" w:cs="Times"/>
                <w:sz w:val="20"/>
                <w:szCs w:val="20"/>
                <w:lang w:val="en-GB" w:eastAsia="lv-LV"/>
              </w:rPr>
              <w:t>interest on exceeding of the authorized credit limit per annum</w:t>
            </w:r>
          </w:p>
        </w:tc>
        <w:tc>
          <w:tcPr>
            <w:tcW w:w="1772" w:type="dxa"/>
            <w:vAlign w:val="center"/>
          </w:tcPr>
          <w:p w14:paraId="7803FDFD" w14:textId="15A31D18"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60 %</w:t>
            </w:r>
          </w:p>
        </w:tc>
        <w:tc>
          <w:tcPr>
            <w:tcW w:w="1772" w:type="dxa"/>
            <w:vAlign w:val="center"/>
          </w:tcPr>
          <w:p w14:paraId="22BFC3E9" w14:textId="2D9FD50C" w:rsidR="00D06863" w:rsidRPr="00C23B3C" w:rsidRDefault="00D06863" w:rsidP="00D06863">
            <w:pPr>
              <w:pStyle w:val="TableParagraph"/>
              <w:spacing w:before="0"/>
              <w:ind w:left="79" w:right="79"/>
              <w:jc w:val="right"/>
              <w:rPr>
                <w:rFonts w:ascii="Avenir Next LT Pro" w:hAnsi="Avenir Next LT Pro" w:cs="Times"/>
                <w:sz w:val="20"/>
                <w:vertAlign w:val="superscript"/>
                <w:lang w:val="en-GB"/>
              </w:rPr>
            </w:pPr>
            <w:r w:rsidRPr="00C23B3C">
              <w:rPr>
                <w:rFonts w:ascii="Avenir Next LT Pro" w:hAnsi="Avenir Next LT Pro"/>
                <w:sz w:val="20"/>
                <w:szCs w:val="20"/>
                <w:lang w:val="en-GB"/>
              </w:rPr>
              <w:t>60 %</w:t>
            </w:r>
            <w:r w:rsidRPr="00C23B3C">
              <w:rPr>
                <w:rFonts w:ascii="Avenir Next LT Pro" w:hAnsi="Avenir Next LT Pro"/>
                <w:sz w:val="20"/>
                <w:szCs w:val="20"/>
                <w:vertAlign w:val="superscript"/>
                <w:lang w:val="en-GB"/>
              </w:rPr>
              <w:t>4</w:t>
            </w:r>
          </w:p>
        </w:tc>
      </w:tr>
      <w:tr w:rsidR="00D06863" w:rsidRPr="00CC402C" w14:paraId="08420A88" w14:textId="31CB956A" w:rsidTr="00214478">
        <w:trPr>
          <w:trHeight w:val="283"/>
        </w:trPr>
        <w:tc>
          <w:tcPr>
            <w:tcW w:w="963" w:type="dxa"/>
            <w:vAlign w:val="center"/>
          </w:tcPr>
          <w:p w14:paraId="48F57106" w14:textId="78B835E7"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8</w:t>
            </w:r>
            <w:r w:rsidRPr="00C23B3C">
              <w:rPr>
                <w:rFonts w:ascii="Avenir Next LT Pro" w:hAnsi="Avenir Next LT Pro" w:cs="Times"/>
                <w:sz w:val="20"/>
                <w:lang w:val="en-GB"/>
              </w:rPr>
              <w:t>.</w:t>
            </w:r>
          </w:p>
        </w:tc>
        <w:tc>
          <w:tcPr>
            <w:tcW w:w="4707" w:type="dxa"/>
            <w:vAlign w:val="center"/>
          </w:tcPr>
          <w:p w14:paraId="0AFDDDA8" w14:textId="38521C7B"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Overdraft arrangement fee</w:t>
            </w:r>
          </w:p>
        </w:tc>
        <w:tc>
          <w:tcPr>
            <w:tcW w:w="1772" w:type="dxa"/>
            <w:vAlign w:val="center"/>
          </w:tcPr>
          <w:p w14:paraId="482D2DC7" w14:textId="2A350502"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free of charge</w:t>
            </w:r>
          </w:p>
        </w:tc>
        <w:tc>
          <w:tcPr>
            <w:tcW w:w="1772" w:type="dxa"/>
          </w:tcPr>
          <w:p w14:paraId="6A2FE031" w14:textId="6A5FE7CF"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is not issued</w:t>
            </w:r>
            <w:r w:rsidRPr="00C23B3C">
              <w:rPr>
                <w:rFonts w:ascii="Avenir Next LT Pro" w:hAnsi="Avenir Next LT Pro"/>
                <w:sz w:val="24"/>
                <w:szCs w:val="24"/>
                <w:lang w:val="en-GB"/>
              </w:rPr>
              <w:t xml:space="preserve"> </w:t>
            </w:r>
          </w:p>
        </w:tc>
      </w:tr>
      <w:tr w:rsidR="00D06863" w:rsidRPr="00CC402C" w14:paraId="7838DC3A" w14:textId="77777777" w:rsidTr="00214478">
        <w:trPr>
          <w:trHeight w:val="283"/>
        </w:trPr>
        <w:tc>
          <w:tcPr>
            <w:tcW w:w="963" w:type="dxa"/>
            <w:vAlign w:val="center"/>
          </w:tcPr>
          <w:p w14:paraId="0C9CC20F" w14:textId="4DF8C56B"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9</w:t>
            </w:r>
            <w:r w:rsidRPr="00C23B3C">
              <w:rPr>
                <w:rFonts w:ascii="Avenir Next LT Pro" w:hAnsi="Avenir Next LT Pro" w:cs="Times"/>
                <w:sz w:val="20"/>
                <w:lang w:val="en-GB"/>
              </w:rPr>
              <w:t>.</w:t>
            </w:r>
          </w:p>
        </w:tc>
        <w:tc>
          <w:tcPr>
            <w:tcW w:w="4707" w:type="dxa"/>
            <w:vAlign w:val="center"/>
          </w:tcPr>
          <w:p w14:paraId="74CD5E3C" w14:textId="67BCDE9A" w:rsidR="00D06863" w:rsidRPr="00C23B3C" w:rsidRDefault="00D06863" w:rsidP="00D06863">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Overdraft extension or contract change fee</w:t>
            </w:r>
          </w:p>
        </w:tc>
        <w:tc>
          <w:tcPr>
            <w:tcW w:w="1772" w:type="dxa"/>
            <w:vAlign w:val="center"/>
          </w:tcPr>
          <w:p w14:paraId="05A52B1F" w14:textId="67E36078" w:rsidR="00D06863" w:rsidRPr="00C23B3C"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10,00 EUR</w:t>
            </w:r>
          </w:p>
        </w:tc>
        <w:tc>
          <w:tcPr>
            <w:tcW w:w="1772" w:type="dxa"/>
          </w:tcPr>
          <w:p w14:paraId="2C73F98A" w14:textId="2D25A2CF"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is not issued</w:t>
            </w:r>
            <w:r w:rsidRPr="00C23B3C">
              <w:rPr>
                <w:rFonts w:ascii="Avenir Next LT Pro" w:hAnsi="Avenir Next LT Pro"/>
                <w:sz w:val="24"/>
                <w:szCs w:val="24"/>
                <w:lang w:val="en-GB"/>
              </w:rPr>
              <w:t xml:space="preserve"> </w:t>
            </w:r>
          </w:p>
        </w:tc>
      </w:tr>
      <w:tr w:rsidR="00D06863" w:rsidRPr="00CC402C" w14:paraId="0658B9BD" w14:textId="49B8AC17" w:rsidTr="00214478">
        <w:trPr>
          <w:trHeight w:val="283"/>
        </w:trPr>
        <w:tc>
          <w:tcPr>
            <w:tcW w:w="963" w:type="dxa"/>
            <w:vAlign w:val="center"/>
          </w:tcPr>
          <w:p w14:paraId="30C7C006" w14:textId="5BBA864A"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10</w:t>
            </w:r>
            <w:r w:rsidRPr="00C23B3C">
              <w:rPr>
                <w:rFonts w:ascii="Avenir Next LT Pro" w:hAnsi="Avenir Next LT Pro" w:cs="Times"/>
                <w:sz w:val="20"/>
                <w:lang w:val="en-GB"/>
              </w:rPr>
              <w:t>.</w:t>
            </w:r>
          </w:p>
        </w:tc>
        <w:tc>
          <w:tcPr>
            <w:tcW w:w="4707" w:type="dxa"/>
            <w:vAlign w:val="center"/>
          </w:tcPr>
          <w:p w14:paraId="7A1E7EBE" w14:textId="526F4B96"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 xml:space="preserve">Cash withdrawal </w:t>
            </w:r>
          </w:p>
        </w:tc>
        <w:tc>
          <w:tcPr>
            <w:tcW w:w="1772" w:type="dxa"/>
            <w:vAlign w:val="center"/>
          </w:tcPr>
          <w:p w14:paraId="7EF133AF" w14:textId="4FDC6047" w:rsidR="00D06863" w:rsidRPr="00C23B3C" w:rsidRDefault="00D06863" w:rsidP="00D06863">
            <w:pPr>
              <w:pStyle w:val="TableParagraph"/>
              <w:spacing w:before="0"/>
              <w:ind w:left="79" w:right="79"/>
              <w:jc w:val="right"/>
              <w:rPr>
                <w:rFonts w:ascii="Avenir Next LT Pro" w:hAnsi="Avenir Next LT Pro" w:cs="Times"/>
                <w:sz w:val="20"/>
                <w:lang w:val="en-GB"/>
              </w:rPr>
            </w:pPr>
          </w:p>
        </w:tc>
        <w:tc>
          <w:tcPr>
            <w:tcW w:w="1772" w:type="dxa"/>
            <w:vAlign w:val="center"/>
          </w:tcPr>
          <w:p w14:paraId="4CAEC499" w14:textId="77777777" w:rsidR="00D06863" w:rsidRPr="00C23B3C" w:rsidRDefault="00D06863" w:rsidP="00D06863">
            <w:pPr>
              <w:pStyle w:val="TableParagraph"/>
              <w:spacing w:before="0"/>
              <w:ind w:left="79" w:right="79"/>
              <w:jc w:val="right"/>
              <w:rPr>
                <w:rFonts w:ascii="Avenir Next LT Pro" w:hAnsi="Avenir Next LT Pro" w:cs="Times"/>
                <w:sz w:val="20"/>
                <w:lang w:val="en-GB"/>
              </w:rPr>
            </w:pPr>
          </w:p>
        </w:tc>
      </w:tr>
      <w:tr w:rsidR="00D06863" w:rsidRPr="00CC402C" w14:paraId="7088A81C" w14:textId="67B8FE0B" w:rsidTr="00214478">
        <w:trPr>
          <w:trHeight w:val="283"/>
        </w:trPr>
        <w:tc>
          <w:tcPr>
            <w:tcW w:w="963" w:type="dxa"/>
            <w:vAlign w:val="center"/>
          </w:tcPr>
          <w:p w14:paraId="3CF6FDAE" w14:textId="1DBEBEB8"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10</w:t>
            </w:r>
            <w:r w:rsidRPr="00C23B3C">
              <w:rPr>
                <w:rFonts w:ascii="Avenir Next LT Pro" w:hAnsi="Avenir Next LT Pro" w:cs="Times"/>
                <w:sz w:val="20"/>
                <w:lang w:val="en-GB"/>
              </w:rPr>
              <w:t>.1.</w:t>
            </w:r>
          </w:p>
        </w:tc>
        <w:tc>
          <w:tcPr>
            <w:tcW w:w="4707" w:type="dxa"/>
            <w:vAlign w:val="center"/>
          </w:tcPr>
          <w:p w14:paraId="6A6ED765" w14:textId="4112783A" w:rsidR="00D06863" w:rsidRPr="00C23B3C" w:rsidRDefault="00D06863" w:rsidP="00D06863">
            <w:pPr>
              <w:pStyle w:val="TableParagraph"/>
              <w:spacing w:before="0"/>
              <w:ind w:left="420"/>
              <w:rPr>
                <w:rFonts w:ascii="Avenir Next LT Pro" w:hAnsi="Avenir Next LT Pro" w:cs="Times"/>
                <w:sz w:val="20"/>
                <w:lang w:val="en-GB"/>
              </w:rPr>
            </w:pPr>
            <w:r w:rsidRPr="00C23B3C">
              <w:rPr>
                <w:rFonts w:ascii="Avenir Next LT Pro" w:hAnsi="Avenir Next LT Pro" w:cs="Times"/>
                <w:sz w:val="20"/>
                <w:szCs w:val="20"/>
                <w:lang w:val="en-GB" w:eastAsia="lv-LV"/>
              </w:rPr>
              <w:t>ATMs in SEPA countries</w:t>
            </w:r>
            <w:r w:rsidRPr="00C23B3C">
              <w:rPr>
                <w:rStyle w:val="EndnoteReference"/>
                <w:rFonts w:ascii="Avenir Next LT Pro" w:hAnsi="Avenir Next LT Pro" w:cs="Times"/>
                <w:sz w:val="20"/>
                <w:szCs w:val="20"/>
                <w:lang w:val="en-GB" w:eastAsia="lv-LV"/>
              </w:rPr>
              <w:endnoteReference w:id="51"/>
            </w:r>
          </w:p>
        </w:tc>
        <w:tc>
          <w:tcPr>
            <w:tcW w:w="1772" w:type="dxa"/>
            <w:vAlign w:val="center"/>
          </w:tcPr>
          <w:p w14:paraId="394A4011" w14:textId="46F13F8A"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sz w:val="20"/>
                <w:szCs w:val="20"/>
                <w:shd w:val="clear" w:color="auto" w:fill="FFFFFF"/>
                <w:lang w:val="en-GB"/>
              </w:rPr>
              <w:t xml:space="preserve">free up to 400,00 EUR per calendar month, over - </w:t>
            </w:r>
            <w:r w:rsidR="002844DC" w:rsidRPr="004428F9">
              <w:rPr>
                <w:rFonts w:ascii="Avenir Next LT Pro" w:hAnsi="Avenir Next LT Pro"/>
                <w:sz w:val="20"/>
                <w:szCs w:val="20"/>
                <w:shd w:val="clear" w:color="auto" w:fill="FFFFFF"/>
                <w:lang w:val="en-GB"/>
              </w:rPr>
              <w:t xml:space="preserve">1,5 % </w:t>
            </w:r>
            <w:r w:rsidRPr="00C23B3C">
              <w:rPr>
                <w:rFonts w:ascii="Avenir Next LT Pro" w:hAnsi="Avenir Next LT Pro"/>
                <w:sz w:val="20"/>
                <w:szCs w:val="20"/>
                <w:shd w:val="clear" w:color="auto" w:fill="FFFFFF"/>
                <w:lang w:val="en-GB"/>
              </w:rPr>
              <w:t>of amount (min. 3,00 EUR)</w:t>
            </w:r>
          </w:p>
        </w:tc>
        <w:tc>
          <w:tcPr>
            <w:tcW w:w="1772" w:type="dxa"/>
            <w:vAlign w:val="center"/>
          </w:tcPr>
          <w:p w14:paraId="7097CAE9" w14:textId="67ED26ED" w:rsidR="00D06863" w:rsidRPr="00C23B3C"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2 %</w:t>
            </w:r>
          </w:p>
          <w:p w14:paraId="3EF6CB61" w14:textId="0D682D20"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(min.5,00 USD)</w:t>
            </w:r>
          </w:p>
        </w:tc>
      </w:tr>
      <w:tr w:rsidR="00D06863" w:rsidRPr="00CC402C" w14:paraId="2CE47765" w14:textId="1CE52AD9" w:rsidTr="00214478">
        <w:trPr>
          <w:trHeight w:val="283"/>
        </w:trPr>
        <w:tc>
          <w:tcPr>
            <w:tcW w:w="963" w:type="dxa"/>
            <w:vAlign w:val="center"/>
          </w:tcPr>
          <w:p w14:paraId="3353D614" w14:textId="39A759A8"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10</w:t>
            </w:r>
            <w:r w:rsidRPr="00C23B3C">
              <w:rPr>
                <w:rFonts w:ascii="Avenir Next LT Pro" w:hAnsi="Avenir Next LT Pro" w:cs="Times"/>
                <w:sz w:val="20"/>
                <w:lang w:val="en-GB"/>
              </w:rPr>
              <w:t>.2.</w:t>
            </w:r>
          </w:p>
        </w:tc>
        <w:tc>
          <w:tcPr>
            <w:tcW w:w="4707" w:type="dxa"/>
            <w:vAlign w:val="center"/>
          </w:tcPr>
          <w:p w14:paraId="3248887F" w14:textId="43B32317" w:rsidR="00D06863" w:rsidRPr="00C23B3C" w:rsidRDefault="00D06863" w:rsidP="00D06863">
            <w:pPr>
              <w:pStyle w:val="TableParagraph"/>
              <w:spacing w:before="0"/>
              <w:ind w:left="420"/>
              <w:rPr>
                <w:rFonts w:ascii="Avenir Next LT Pro" w:hAnsi="Avenir Next LT Pro" w:cs="Times"/>
                <w:sz w:val="20"/>
                <w:lang w:val="en-GB"/>
              </w:rPr>
            </w:pPr>
            <w:r w:rsidRPr="00C23B3C">
              <w:rPr>
                <w:rFonts w:ascii="Avenir Next LT Pro" w:hAnsi="Avenir Next LT Pro" w:cs="Times"/>
                <w:sz w:val="20"/>
                <w:szCs w:val="20"/>
                <w:lang w:val="en-GB" w:eastAsia="lv-LV"/>
              </w:rPr>
              <w:t>ATMs in non-SEPA</w:t>
            </w:r>
            <w:r w:rsidRPr="00C23B3C">
              <w:rPr>
                <w:rFonts w:ascii="Avenir Next LT Pro" w:hAnsi="Avenir Next LT Pro" w:cs="Times"/>
                <w:sz w:val="20"/>
                <w:szCs w:val="20"/>
                <w:vertAlign w:val="superscript"/>
                <w:lang w:val="en-GB" w:eastAsia="lv-LV"/>
              </w:rPr>
              <w:t>5</w:t>
            </w:r>
            <w:r w:rsidRPr="00C23B3C">
              <w:rPr>
                <w:rFonts w:ascii="Avenir Next LT Pro" w:hAnsi="Avenir Next LT Pro" w:cs="Times"/>
                <w:sz w:val="20"/>
                <w:szCs w:val="20"/>
                <w:lang w:val="en-GB" w:eastAsia="lv-LV"/>
              </w:rPr>
              <w:t xml:space="preserve"> countries</w:t>
            </w:r>
          </w:p>
        </w:tc>
        <w:tc>
          <w:tcPr>
            <w:tcW w:w="1772" w:type="dxa"/>
            <w:vAlign w:val="center"/>
          </w:tcPr>
          <w:p w14:paraId="23A931B3" w14:textId="34D1CCC8" w:rsidR="00D06863" w:rsidRPr="00C23B3C" w:rsidRDefault="00D06863" w:rsidP="00D06863">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2 % </w:t>
            </w:r>
            <w:r w:rsidRPr="00C23B3C">
              <w:rPr>
                <w:rFonts w:ascii="Avenir Next LT Pro" w:hAnsi="Avenir Next LT Pro"/>
                <w:sz w:val="20"/>
                <w:szCs w:val="20"/>
                <w:shd w:val="clear" w:color="auto" w:fill="FFFFFF"/>
                <w:lang w:val="en-GB"/>
              </w:rPr>
              <w:t xml:space="preserve">of amount </w:t>
            </w:r>
            <w:r w:rsidRPr="00C23B3C">
              <w:rPr>
                <w:rFonts w:ascii="Avenir Next LT Pro" w:hAnsi="Avenir Next LT Pro" w:cs="Times"/>
                <w:sz w:val="20"/>
                <w:szCs w:val="20"/>
                <w:lang w:val="en-GB" w:eastAsia="lv-LV"/>
              </w:rPr>
              <w:t>(min. 3,00 EUR)</w:t>
            </w:r>
          </w:p>
        </w:tc>
        <w:tc>
          <w:tcPr>
            <w:tcW w:w="1772" w:type="dxa"/>
            <w:vAlign w:val="center"/>
          </w:tcPr>
          <w:p w14:paraId="1EA97BCF" w14:textId="6FA9EAE5" w:rsidR="00D06863" w:rsidRPr="00C23B3C" w:rsidRDefault="00D06863" w:rsidP="00D06863">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2 % </w:t>
            </w:r>
            <w:r w:rsidRPr="00C23B3C">
              <w:rPr>
                <w:rFonts w:ascii="Avenir Next LT Pro" w:hAnsi="Avenir Next LT Pro"/>
                <w:sz w:val="20"/>
                <w:szCs w:val="20"/>
                <w:shd w:val="clear" w:color="auto" w:fill="FFFFFF"/>
                <w:lang w:val="en-GB"/>
              </w:rPr>
              <w:t xml:space="preserve">of amount </w:t>
            </w:r>
            <w:r w:rsidRPr="00C23B3C">
              <w:rPr>
                <w:rFonts w:ascii="Avenir Next LT Pro" w:hAnsi="Avenir Next LT Pro" w:cs="Times"/>
                <w:sz w:val="20"/>
                <w:szCs w:val="20"/>
                <w:lang w:val="en-GB" w:eastAsia="lv-LV"/>
              </w:rPr>
              <w:t>(min.5,00 USD)</w:t>
            </w:r>
          </w:p>
        </w:tc>
      </w:tr>
      <w:tr w:rsidR="00D06863" w:rsidRPr="00CC402C" w14:paraId="5A446427" w14:textId="66FF77C8" w:rsidTr="00214478">
        <w:trPr>
          <w:trHeight w:val="283"/>
        </w:trPr>
        <w:tc>
          <w:tcPr>
            <w:tcW w:w="963" w:type="dxa"/>
            <w:vAlign w:val="center"/>
          </w:tcPr>
          <w:p w14:paraId="53E85BC3" w14:textId="64276070"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10</w:t>
            </w:r>
            <w:r w:rsidRPr="00C23B3C">
              <w:rPr>
                <w:rFonts w:ascii="Avenir Next LT Pro" w:hAnsi="Avenir Next LT Pro" w:cs="Times"/>
                <w:sz w:val="20"/>
                <w:lang w:val="en-GB"/>
              </w:rPr>
              <w:t>.3.</w:t>
            </w:r>
          </w:p>
        </w:tc>
        <w:tc>
          <w:tcPr>
            <w:tcW w:w="4707" w:type="dxa"/>
            <w:vAlign w:val="center"/>
          </w:tcPr>
          <w:p w14:paraId="14152F9E" w14:textId="5F0D9A9F" w:rsidR="00D06863" w:rsidRPr="00C23B3C" w:rsidRDefault="00D06863" w:rsidP="00D06863">
            <w:pPr>
              <w:pStyle w:val="TableParagraph"/>
              <w:spacing w:before="0"/>
              <w:ind w:left="420"/>
              <w:rPr>
                <w:rFonts w:ascii="Avenir Next LT Pro" w:hAnsi="Avenir Next LT Pro" w:cs="Times"/>
                <w:sz w:val="20"/>
                <w:lang w:val="en-GB"/>
              </w:rPr>
            </w:pPr>
            <w:proofErr w:type="spellStart"/>
            <w:r w:rsidRPr="00C23B3C">
              <w:rPr>
                <w:rFonts w:ascii="Avenir Next LT Pro" w:hAnsi="Avenir Next LT Pro" w:cs="Times"/>
                <w:sz w:val="20"/>
                <w:szCs w:val="20"/>
                <w:lang w:val="en-GB" w:eastAsia="lv-LV"/>
              </w:rPr>
              <w:t>Industra</w:t>
            </w:r>
            <w:proofErr w:type="spellEnd"/>
            <w:r w:rsidRPr="00C23B3C">
              <w:rPr>
                <w:rFonts w:ascii="Avenir Next LT Pro" w:hAnsi="Avenir Next LT Pro" w:cs="Times"/>
                <w:sz w:val="20"/>
                <w:szCs w:val="20"/>
                <w:lang w:val="en-GB" w:eastAsia="lv-LV"/>
              </w:rPr>
              <w:t xml:space="preserve"> Bank POS terminals in Latvia</w:t>
            </w:r>
          </w:p>
        </w:tc>
        <w:tc>
          <w:tcPr>
            <w:tcW w:w="1772" w:type="dxa"/>
            <w:vAlign w:val="center"/>
          </w:tcPr>
          <w:p w14:paraId="0BD089D5" w14:textId="3EC98F74" w:rsidR="00D06863" w:rsidRPr="00C23B3C" w:rsidRDefault="00D06863" w:rsidP="00D06863">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2 % </w:t>
            </w:r>
            <w:r w:rsidRPr="00C23B3C">
              <w:rPr>
                <w:rFonts w:ascii="Avenir Next LT Pro" w:hAnsi="Avenir Next LT Pro"/>
                <w:sz w:val="20"/>
                <w:szCs w:val="20"/>
                <w:shd w:val="clear" w:color="auto" w:fill="FFFFFF"/>
                <w:lang w:val="en-GB"/>
              </w:rPr>
              <w:t xml:space="preserve">of amount </w:t>
            </w:r>
            <w:r w:rsidRPr="00C23B3C">
              <w:rPr>
                <w:rFonts w:ascii="Avenir Next LT Pro" w:hAnsi="Avenir Next LT Pro" w:cs="Times"/>
                <w:sz w:val="20"/>
                <w:szCs w:val="20"/>
                <w:lang w:val="en-GB" w:eastAsia="lv-LV"/>
              </w:rPr>
              <w:t>(min. 7,00 EUR)</w:t>
            </w:r>
          </w:p>
        </w:tc>
        <w:tc>
          <w:tcPr>
            <w:tcW w:w="1772" w:type="dxa"/>
            <w:vAlign w:val="center"/>
          </w:tcPr>
          <w:p w14:paraId="71A32DB6" w14:textId="55911979" w:rsidR="00D06863" w:rsidRPr="00C23B3C" w:rsidRDefault="00D06863" w:rsidP="00D06863">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2 %</w:t>
            </w:r>
            <w:r w:rsidRPr="00C23B3C">
              <w:rPr>
                <w:rFonts w:ascii="Avenir Next LT Pro" w:hAnsi="Avenir Next LT Pro"/>
                <w:sz w:val="20"/>
                <w:szCs w:val="20"/>
                <w:shd w:val="clear" w:color="auto" w:fill="FFFFFF"/>
                <w:lang w:val="en-GB"/>
              </w:rPr>
              <w:t xml:space="preserve"> of amount</w:t>
            </w:r>
            <w:r w:rsidRPr="00C23B3C">
              <w:rPr>
                <w:rFonts w:ascii="Avenir Next LT Pro" w:hAnsi="Avenir Next LT Pro" w:cs="Times"/>
                <w:sz w:val="20"/>
                <w:szCs w:val="20"/>
                <w:lang w:val="en-GB" w:eastAsia="lv-LV"/>
              </w:rPr>
              <w:t xml:space="preserve"> (min. 10,00 USD)</w:t>
            </w:r>
          </w:p>
        </w:tc>
      </w:tr>
      <w:tr w:rsidR="00D06863" w:rsidRPr="00CC402C" w14:paraId="091BA711" w14:textId="1C1D9B33" w:rsidTr="00214478">
        <w:trPr>
          <w:trHeight w:val="283"/>
        </w:trPr>
        <w:tc>
          <w:tcPr>
            <w:tcW w:w="963" w:type="dxa"/>
            <w:vAlign w:val="center"/>
          </w:tcPr>
          <w:p w14:paraId="61BA4EF7" w14:textId="55ABA3CB"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w:t>
            </w:r>
            <w:r w:rsidR="00200E84" w:rsidRPr="00C23B3C">
              <w:rPr>
                <w:rFonts w:ascii="Avenir Next LT Pro" w:hAnsi="Avenir Next LT Pro" w:cs="Times"/>
                <w:sz w:val="20"/>
                <w:lang w:val="en-GB"/>
              </w:rPr>
              <w:t>10</w:t>
            </w:r>
            <w:r w:rsidRPr="00C23B3C">
              <w:rPr>
                <w:rFonts w:ascii="Avenir Next LT Pro" w:hAnsi="Avenir Next LT Pro" w:cs="Times"/>
                <w:sz w:val="20"/>
                <w:lang w:val="en-GB"/>
              </w:rPr>
              <w:t>.4.</w:t>
            </w:r>
          </w:p>
        </w:tc>
        <w:tc>
          <w:tcPr>
            <w:tcW w:w="4707" w:type="dxa"/>
            <w:vAlign w:val="center"/>
          </w:tcPr>
          <w:p w14:paraId="43744660" w14:textId="7DF46C8D" w:rsidR="00D06863" w:rsidRPr="00C23B3C" w:rsidRDefault="00D06863" w:rsidP="00D06863">
            <w:pPr>
              <w:pStyle w:val="TableParagraph"/>
              <w:spacing w:before="0"/>
              <w:ind w:left="420"/>
              <w:rPr>
                <w:rFonts w:ascii="Avenir Next LT Pro" w:hAnsi="Avenir Next LT Pro" w:cs="Times"/>
                <w:sz w:val="20"/>
                <w:lang w:val="en-GB"/>
              </w:rPr>
            </w:pPr>
            <w:r w:rsidRPr="00C23B3C">
              <w:rPr>
                <w:rFonts w:ascii="Avenir Next LT Pro" w:hAnsi="Avenir Next LT Pro" w:cs="Times"/>
                <w:sz w:val="20"/>
                <w:szCs w:val="20"/>
                <w:lang w:val="en-GB" w:eastAsia="lv-LV"/>
              </w:rPr>
              <w:t>other bank's POS terminals</w:t>
            </w:r>
          </w:p>
        </w:tc>
        <w:tc>
          <w:tcPr>
            <w:tcW w:w="1772" w:type="dxa"/>
            <w:vAlign w:val="center"/>
          </w:tcPr>
          <w:p w14:paraId="5EBCB940" w14:textId="5C5133B6" w:rsidR="00D06863" w:rsidRPr="00C23B3C" w:rsidRDefault="00D06863" w:rsidP="00D06863">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2 %</w:t>
            </w:r>
            <w:r w:rsidRPr="00C23B3C">
              <w:rPr>
                <w:rFonts w:ascii="Avenir Next LT Pro" w:hAnsi="Avenir Next LT Pro"/>
                <w:sz w:val="20"/>
                <w:szCs w:val="20"/>
                <w:shd w:val="clear" w:color="auto" w:fill="FFFFFF"/>
                <w:lang w:val="en-GB"/>
              </w:rPr>
              <w:t xml:space="preserve"> of amount</w:t>
            </w:r>
            <w:r w:rsidRPr="00C23B3C">
              <w:rPr>
                <w:rFonts w:ascii="Avenir Next LT Pro" w:hAnsi="Avenir Next LT Pro" w:cs="Times"/>
                <w:sz w:val="20"/>
                <w:szCs w:val="20"/>
                <w:lang w:val="en-GB" w:eastAsia="lv-LV"/>
              </w:rPr>
              <w:t xml:space="preserve"> (min. 7,00 EUR)</w:t>
            </w:r>
          </w:p>
        </w:tc>
        <w:tc>
          <w:tcPr>
            <w:tcW w:w="1772" w:type="dxa"/>
            <w:vAlign w:val="center"/>
          </w:tcPr>
          <w:p w14:paraId="36D7C593" w14:textId="3239C53A" w:rsidR="00D06863" w:rsidRPr="00C23B3C" w:rsidRDefault="00D06863" w:rsidP="00D06863">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2 % </w:t>
            </w:r>
            <w:r w:rsidRPr="00C23B3C">
              <w:rPr>
                <w:rFonts w:ascii="Avenir Next LT Pro" w:hAnsi="Avenir Next LT Pro"/>
                <w:sz w:val="20"/>
                <w:szCs w:val="20"/>
                <w:shd w:val="clear" w:color="auto" w:fill="FFFFFF"/>
                <w:lang w:val="en-GB"/>
              </w:rPr>
              <w:t xml:space="preserve">of amount </w:t>
            </w:r>
            <w:r w:rsidRPr="00C23B3C">
              <w:rPr>
                <w:rFonts w:ascii="Avenir Next LT Pro" w:hAnsi="Avenir Next LT Pro" w:cs="Times"/>
                <w:sz w:val="20"/>
                <w:szCs w:val="20"/>
                <w:lang w:val="en-GB" w:eastAsia="lv-LV"/>
              </w:rPr>
              <w:t>(min.10,00 USD)</w:t>
            </w:r>
          </w:p>
        </w:tc>
      </w:tr>
      <w:tr w:rsidR="00D06863" w:rsidRPr="00CC402C" w14:paraId="2BC48E2B" w14:textId="0EC36E46" w:rsidTr="00214478">
        <w:trPr>
          <w:trHeight w:val="283"/>
        </w:trPr>
        <w:tc>
          <w:tcPr>
            <w:tcW w:w="963" w:type="dxa"/>
            <w:vAlign w:val="center"/>
          </w:tcPr>
          <w:p w14:paraId="7C451845" w14:textId="34B78D4C"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1</w:t>
            </w:r>
            <w:r w:rsidRPr="00C23B3C">
              <w:rPr>
                <w:rFonts w:ascii="Avenir Next LT Pro" w:hAnsi="Avenir Next LT Pro" w:cs="Times"/>
                <w:sz w:val="20"/>
                <w:lang w:val="en-GB"/>
              </w:rPr>
              <w:t>.</w:t>
            </w:r>
          </w:p>
        </w:tc>
        <w:tc>
          <w:tcPr>
            <w:tcW w:w="4707" w:type="dxa"/>
            <w:vAlign w:val="center"/>
          </w:tcPr>
          <w:p w14:paraId="01C10216" w14:textId="698D5A2E"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Checking of an account balance</w:t>
            </w:r>
          </w:p>
        </w:tc>
        <w:tc>
          <w:tcPr>
            <w:tcW w:w="1772" w:type="dxa"/>
            <w:vAlign w:val="center"/>
          </w:tcPr>
          <w:p w14:paraId="6479B293" w14:textId="281A7861" w:rsidR="00D06863" w:rsidRPr="00C23B3C" w:rsidRDefault="00D06863" w:rsidP="00D06863">
            <w:pPr>
              <w:pStyle w:val="TableParagraph"/>
              <w:spacing w:before="0"/>
              <w:ind w:left="79" w:right="79"/>
              <w:jc w:val="right"/>
              <w:rPr>
                <w:rFonts w:ascii="Avenir Next LT Pro" w:hAnsi="Avenir Next LT Pro" w:cs="Times"/>
                <w:sz w:val="20"/>
                <w:lang w:val="en-GB"/>
              </w:rPr>
            </w:pPr>
          </w:p>
        </w:tc>
        <w:tc>
          <w:tcPr>
            <w:tcW w:w="1772" w:type="dxa"/>
            <w:vAlign w:val="center"/>
          </w:tcPr>
          <w:p w14:paraId="7A6A2D0C" w14:textId="77777777" w:rsidR="00D06863" w:rsidRPr="00C23B3C" w:rsidRDefault="00D06863" w:rsidP="00D06863">
            <w:pPr>
              <w:pStyle w:val="TableParagraph"/>
              <w:spacing w:before="0"/>
              <w:ind w:left="79" w:right="79"/>
              <w:jc w:val="right"/>
              <w:rPr>
                <w:rFonts w:ascii="Avenir Next LT Pro" w:hAnsi="Avenir Next LT Pro" w:cs="Times"/>
                <w:sz w:val="20"/>
                <w:lang w:val="en-GB"/>
              </w:rPr>
            </w:pPr>
          </w:p>
        </w:tc>
      </w:tr>
      <w:tr w:rsidR="00D06863" w:rsidRPr="00CC402C" w14:paraId="2E4D82EA" w14:textId="564F1959" w:rsidTr="00214478">
        <w:trPr>
          <w:trHeight w:val="283"/>
        </w:trPr>
        <w:tc>
          <w:tcPr>
            <w:tcW w:w="963" w:type="dxa"/>
            <w:vAlign w:val="center"/>
          </w:tcPr>
          <w:p w14:paraId="3D94EBF5" w14:textId="00B45B54"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1</w:t>
            </w:r>
            <w:r w:rsidRPr="00C23B3C">
              <w:rPr>
                <w:rFonts w:ascii="Avenir Next LT Pro" w:hAnsi="Avenir Next LT Pro" w:cs="Times"/>
                <w:sz w:val="20"/>
                <w:lang w:val="en-GB"/>
              </w:rPr>
              <w:t>.1.</w:t>
            </w:r>
          </w:p>
        </w:tc>
        <w:tc>
          <w:tcPr>
            <w:tcW w:w="4707" w:type="dxa"/>
            <w:vAlign w:val="center"/>
          </w:tcPr>
          <w:p w14:paraId="152CDD0A" w14:textId="426AE03D" w:rsidR="00D06863" w:rsidRPr="00C23B3C" w:rsidRDefault="00D06863" w:rsidP="00D06863">
            <w:pPr>
              <w:pStyle w:val="TableParagraph"/>
              <w:spacing w:before="0"/>
              <w:ind w:left="420"/>
              <w:rPr>
                <w:rFonts w:ascii="Avenir Next LT Pro" w:hAnsi="Avenir Next LT Pro" w:cs="Times"/>
                <w:sz w:val="20"/>
                <w:vertAlign w:val="superscript"/>
                <w:lang w:val="en-GB"/>
              </w:rPr>
            </w:pPr>
            <w:r w:rsidRPr="00C23B3C">
              <w:rPr>
                <w:rFonts w:ascii="Avenir Next LT Pro" w:hAnsi="Avenir Next LT Pro" w:cs="Times"/>
                <w:sz w:val="20"/>
                <w:szCs w:val="20"/>
                <w:lang w:val="en-GB" w:eastAsia="lv-LV"/>
              </w:rPr>
              <w:t>at ATMs in SEPA countries</w:t>
            </w:r>
            <w:r w:rsidRPr="00C23B3C">
              <w:rPr>
                <w:rFonts w:ascii="Avenir Next LT Pro" w:hAnsi="Avenir Next LT Pro" w:cs="Times"/>
                <w:sz w:val="20"/>
                <w:szCs w:val="20"/>
                <w:vertAlign w:val="superscript"/>
                <w:lang w:val="en-GB" w:eastAsia="lv-LV"/>
              </w:rPr>
              <w:t>5</w:t>
            </w:r>
          </w:p>
        </w:tc>
        <w:tc>
          <w:tcPr>
            <w:tcW w:w="1772" w:type="dxa"/>
            <w:vAlign w:val="center"/>
          </w:tcPr>
          <w:p w14:paraId="75288399" w14:textId="536C2EDE"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0,25 EUR</w:t>
            </w:r>
          </w:p>
        </w:tc>
        <w:tc>
          <w:tcPr>
            <w:tcW w:w="1772" w:type="dxa"/>
            <w:vAlign w:val="center"/>
          </w:tcPr>
          <w:p w14:paraId="338C4C11" w14:textId="784ECB28"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0,40 USD</w:t>
            </w:r>
          </w:p>
        </w:tc>
      </w:tr>
      <w:tr w:rsidR="00D06863" w:rsidRPr="00CC402C" w14:paraId="56A964DD" w14:textId="284EEEC3" w:rsidTr="00214478">
        <w:trPr>
          <w:trHeight w:val="283"/>
        </w:trPr>
        <w:tc>
          <w:tcPr>
            <w:tcW w:w="963" w:type="dxa"/>
            <w:vAlign w:val="center"/>
          </w:tcPr>
          <w:p w14:paraId="5493EDB7" w14:textId="22205A44"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1</w:t>
            </w:r>
            <w:r w:rsidRPr="00C23B3C">
              <w:rPr>
                <w:rFonts w:ascii="Avenir Next LT Pro" w:hAnsi="Avenir Next LT Pro" w:cs="Times"/>
                <w:sz w:val="20"/>
                <w:lang w:val="en-GB"/>
              </w:rPr>
              <w:t>.2.</w:t>
            </w:r>
          </w:p>
        </w:tc>
        <w:tc>
          <w:tcPr>
            <w:tcW w:w="4707" w:type="dxa"/>
            <w:vAlign w:val="center"/>
          </w:tcPr>
          <w:p w14:paraId="4A1378F2" w14:textId="624FFFF2" w:rsidR="00D06863" w:rsidRPr="00C23B3C" w:rsidRDefault="00D06863" w:rsidP="00D06863">
            <w:pPr>
              <w:pStyle w:val="TableParagraph"/>
              <w:spacing w:before="0"/>
              <w:ind w:left="420"/>
              <w:rPr>
                <w:rFonts w:ascii="Avenir Next LT Pro" w:hAnsi="Avenir Next LT Pro" w:cs="Times"/>
                <w:sz w:val="20"/>
                <w:vertAlign w:val="superscript"/>
                <w:lang w:val="en-GB"/>
              </w:rPr>
            </w:pPr>
            <w:r w:rsidRPr="00C23B3C">
              <w:rPr>
                <w:rFonts w:ascii="Avenir Next LT Pro" w:hAnsi="Avenir Next LT Pro" w:cs="Times"/>
                <w:sz w:val="20"/>
                <w:szCs w:val="20"/>
                <w:lang w:val="en-GB" w:eastAsia="lv-LV"/>
              </w:rPr>
              <w:t>ATMs in non-SEPA countries</w:t>
            </w:r>
            <w:r w:rsidRPr="00C23B3C">
              <w:rPr>
                <w:rFonts w:ascii="Avenir Next LT Pro" w:hAnsi="Avenir Next LT Pro" w:cs="Times"/>
                <w:sz w:val="20"/>
                <w:szCs w:val="20"/>
                <w:vertAlign w:val="superscript"/>
                <w:lang w:val="en-GB" w:eastAsia="lv-LV"/>
              </w:rPr>
              <w:t>5</w:t>
            </w:r>
          </w:p>
        </w:tc>
        <w:tc>
          <w:tcPr>
            <w:tcW w:w="1772" w:type="dxa"/>
            <w:vAlign w:val="center"/>
          </w:tcPr>
          <w:p w14:paraId="6813B23B" w14:textId="21463DBF"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0,50 EUR</w:t>
            </w:r>
          </w:p>
        </w:tc>
        <w:tc>
          <w:tcPr>
            <w:tcW w:w="1772" w:type="dxa"/>
            <w:vAlign w:val="center"/>
          </w:tcPr>
          <w:p w14:paraId="772A665C" w14:textId="1EBB956A"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0,70 USD</w:t>
            </w:r>
          </w:p>
        </w:tc>
      </w:tr>
      <w:tr w:rsidR="00D06863" w:rsidRPr="00CC402C" w14:paraId="081F0425" w14:textId="30A5C81E" w:rsidTr="00214478">
        <w:trPr>
          <w:trHeight w:val="283"/>
        </w:trPr>
        <w:tc>
          <w:tcPr>
            <w:tcW w:w="963" w:type="dxa"/>
            <w:vAlign w:val="center"/>
          </w:tcPr>
          <w:p w14:paraId="707CAC13" w14:textId="4E33B7BF"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2</w:t>
            </w:r>
            <w:r w:rsidRPr="00C23B3C">
              <w:rPr>
                <w:rFonts w:ascii="Avenir Next LT Pro" w:hAnsi="Avenir Next LT Pro" w:cs="Times"/>
                <w:sz w:val="20"/>
                <w:lang w:val="en-GB"/>
              </w:rPr>
              <w:t>.</w:t>
            </w:r>
          </w:p>
        </w:tc>
        <w:tc>
          <w:tcPr>
            <w:tcW w:w="4707" w:type="dxa"/>
            <w:vAlign w:val="center"/>
          </w:tcPr>
          <w:p w14:paraId="79E250E8" w14:textId="1EC1FE4B"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Purchase fee</w:t>
            </w:r>
          </w:p>
        </w:tc>
        <w:tc>
          <w:tcPr>
            <w:tcW w:w="1772" w:type="dxa"/>
            <w:vAlign w:val="center"/>
          </w:tcPr>
          <w:p w14:paraId="7A46C5CB" w14:textId="77777777" w:rsidR="00D06863" w:rsidRPr="00C23B3C" w:rsidRDefault="00D06863" w:rsidP="00D06863">
            <w:pPr>
              <w:pStyle w:val="TableParagraph"/>
              <w:spacing w:before="0"/>
              <w:ind w:left="79" w:right="79"/>
              <w:jc w:val="right"/>
              <w:rPr>
                <w:rFonts w:ascii="Avenir Next LT Pro" w:hAnsi="Avenir Next LT Pro" w:cs="Times"/>
                <w:sz w:val="20"/>
                <w:lang w:val="en-GB"/>
              </w:rPr>
            </w:pPr>
          </w:p>
        </w:tc>
        <w:tc>
          <w:tcPr>
            <w:tcW w:w="1772" w:type="dxa"/>
            <w:vAlign w:val="center"/>
          </w:tcPr>
          <w:p w14:paraId="62FAE191" w14:textId="77777777" w:rsidR="00D06863" w:rsidRPr="00C23B3C" w:rsidRDefault="00D06863" w:rsidP="00D06863">
            <w:pPr>
              <w:pStyle w:val="TableParagraph"/>
              <w:spacing w:before="0"/>
              <w:ind w:left="79" w:right="79"/>
              <w:jc w:val="right"/>
              <w:rPr>
                <w:rFonts w:ascii="Avenir Next LT Pro" w:hAnsi="Avenir Next LT Pro" w:cs="Times"/>
                <w:sz w:val="20"/>
                <w:lang w:val="en-GB"/>
              </w:rPr>
            </w:pPr>
          </w:p>
        </w:tc>
      </w:tr>
      <w:tr w:rsidR="00D06863" w:rsidRPr="00CC402C" w14:paraId="19FF8344" w14:textId="4DAC5A22" w:rsidTr="00214478">
        <w:trPr>
          <w:trHeight w:val="283"/>
        </w:trPr>
        <w:tc>
          <w:tcPr>
            <w:tcW w:w="963" w:type="dxa"/>
            <w:vAlign w:val="center"/>
          </w:tcPr>
          <w:p w14:paraId="18E3A9B7" w14:textId="311D05F3"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2</w:t>
            </w:r>
            <w:r w:rsidRPr="00C23B3C">
              <w:rPr>
                <w:rFonts w:ascii="Avenir Next LT Pro" w:hAnsi="Avenir Next LT Pro" w:cs="Times"/>
                <w:sz w:val="20"/>
                <w:lang w:val="en-GB"/>
              </w:rPr>
              <w:t>.1.</w:t>
            </w:r>
          </w:p>
        </w:tc>
        <w:tc>
          <w:tcPr>
            <w:tcW w:w="4707" w:type="dxa"/>
            <w:vAlign w:val="center"/>
          </w:tcPr>
          <w:p w14:paraId="70F2845B" w14:textId="67B63514" w:rsidR="00D06863" w:rsidRPr="00C23B3C" w:rsidRDefault="00D06863" w:rsidP="00D06863">
            <w:pPr>
              <w:pStyle w:val="TableParagraph"/>
              <w:spacing w:before="0"/>
              <w:ind w:left="420"/>
              <w:rPr>
                <w:rFonts w:ascii="Avenir Next LT Pro" w:hAnsi="Avenir Next LT Pro" w:cs="Times"/>
                <w:sz w:val="20"/>
                <w:vertAlign w:val="superscript"/>
                <w:lang w:val="en-GB"/>
              </w:rPr>
            </w:pPr>
            <w:r w:rsidRPr="00C23B3C">
              <w:rPr>
                <w:rFonts w:ascii="Avenir Next LT Pro" w:hAnsi="Avenir Next LT Pro" w:cs="Times"/>
                <w:sz w:val="20"/>
                <w:szCs w:val="20"/>
                <w:lang w:val="en-GB" w:eastAsia="lv-LV"/>
              </w:rPr>
              <w:t>in SEPA countries</w:t>
            </w:r>
            <w:r w:rsidRPr="00C23B3C">
              <w:rPr>
                <w:rFonts w:ascii="Avenir Next LT Pro" w:hAnsi="Avenir Next LT Pro" w:cs="Times"/>
                <w:sz w:val="20"/>
                <w:szCs w:val="20"/>
                <w:vertAlign w:val="superscript"/>
                <w:lang w:val="en-GB" w:eastAsia="lv-LV"/>
              </w:rPr>
              <w:t>5</w:t>
            </w:r>
          </w:p>
        </w:tc>
        <w:tc>
          <w:tcPr>
            <w:tcW w:w="1772" w:type="dxa"/>
            <w:vAlign w:val="center"/>
          </w:tcPr>
          <w:p w14:paraId="22CC7DB6" w14:textId="62A500C5"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free of charge</w:t>
            </w:r>
          </w:p>
        </w:tc>
        <w:tc>
          <w:tcPr>
            <w:tcW w:w="1772" w:type="dxa"/>
            <w:vAlign w:val="center"/>
          </w:tcPr>
          <w:p w14:paraId="680A97C0" w14:textId="0858C842"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free of charge</w:t>
            </w:r>
          </w:p>
        </w:tc>
      </w:tr>
      <w:tr w:rsidR="00D06863" w:rsidRPr="00CC402C" w14:paraId="4CA385B7" w14:textId="796C92F0" w:rsidTr="00214478">
        <w:trPr>
          <w:trHeight w:val="283"/>
        </w:trPr>
        <w:tc>
          <w:tcPr>
            <w:tcW w:w="963" w:type="dxa"/>
            <w:vAlign w:val="center"/>
          </w:tcPr>
          <w:p w14:paraId="4370A18B" w14:textId="4179F81F"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2</w:t>
            </w:r>
            <w:r w:rsidRPr="00C23B3C">
              <w:rPr>
                <w:rFonts w:ascii="Avenir Next LT Pro" w:hAnsi="Avenir Next LT Pro" w:cs="Times"/>
                <w:sz w:val="20"/>
                <w:lang w:val="en-GB"/>
              </w:rPr>
              <w:t>.2.</w:t>
            </w:r>
          </w:p>
        </w:tc>
        <w:tc>
          <w:tcPr>
            <w:tcW w:w="4707" w:type="dxa"/>
            <w:vAlign w:val="center"/>
          </w:tcPr>
          <w:p w14:paraId="52F238D2" w14:textId="4E0D2C5C" w:rsidR="00D06863" w:rsidRPr="00C23B3C" w:rsidRDefault="00D06863" w:rsidP="00D06863">
            <w:pPr>
              <w:pStyle w:val="TableParagraph"/>
              <w:spacing w:before="0"/>
              <w:ind w:left="420"/>
              <w:rPr>
                <w:rFonts w:ascii="Avenir Next LT Pro" w:hAnsi="Avenir Next LT Pro" w:cs="Times"/>
                <w:sz w:val="20"/>
                <w:vertAlign w:val="superscript"/>
                <w:lang w:val="en-GB"/>
              </w:rPr>
            </w:pPr>
            <w:r w:rsidRPr="00C23B3C">
              <w:rPr>
                <w:rFonts w:ascii="Avenir Next LT Pro" w:hAnsi="Avenir Next LT Pro" w:cs="Times"/>
                <w:sz w:val="20"/>
                <w:szCs w:val="20"/>
                <w:lang w:val="en-GB" w:eastAsia="lv-LV"/>
              </w:rPr>
              <w:t>in non-SEPA countries</w:t>
            </w:r>
            <w:r w:rsidRPr="00C23B3C">
              <w:rPr>
                <w:rFonts w:ascii="Avenir Next LT Pro" w:hAnsi="Avenir Next LT Pro" w:cs="Times"/>
                <w:sz w:val="20"/>
                <w:szCs w:val="20"/>
                <w:vertAlign w:val="superscript"/>
                <w:lang w:val="en-GB" w:eastAsia="lv-LV"/>
              </w:rPr>
              <w:t>5</w:t>
            </w:r>
          </w:p>
        </w:tc>
        <w:tc>
          <w:tcPr>
            <w:tcW w:w="1772" w:type="dxa"/>
            <w:vAlign w:val="center"/>
          </w:tcPr>
          <w:p w14:paraId="317ABCA3" w14:textId="1F0B8BF4"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free of charge</w:t>
            </w:r>
          </w:p>
        </w:tc>
        <w:tc>
          <w:tcPr>
            <w:tcW w:w="1772" w:type="dxa"/>
            <w:vAlign w:val="center"/>
          </w:tcPr>
          <w:p w14:paraId="554DFA7F" w14:textId="49250DE2"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0,25 %</w:t>
            </w:r>
          </w:p>
        </w:tc>
      </w:tr>
      <w:tr w:rsidR="00D06863" w:rsidRPr="00CC402C" w14:paraId="31D6533E" w14:textId="2B8FB6F9" w:rsidTr="00214478">
        <w:trPr>
          <w:trHeight w:val="283"/>
        </w:trPr>
        <w:tc>
          <w:tcPr>
            <w:tcW w:w="963" w:type="dxa"/>
            <w:vAlign w:val="center"/>
          </w:tcPr>
          <w:p w14:paraId="1EF43F73" w14:textId="7F30839E"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3</w:t>
            </w:r>
            <w:r w:rsidRPr="00C23B3C">
              <w:rPr>
                <w:rFonts w:ascii="Avenir Next LT Pro" w:hAnsi="Avenir Next LT Pro" w:cs="Times"/>
                <w:sz w:val="20"/>
                <w:lang w:val="en-GB"/>
              </w:rPr>
              <w:t>.</w:t>
            </w:r>
          </w:p>
        </w:tc>
        <w:tc>
          <w:tcPr>
            <w:tcW w:w="4707" w:type="dxa"/>
            <w:vAlign w:val="center"/>
          </w:tcPr>
          <w:p w14:paraId="1B32DB9F" w14:textId="780756B2"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Daily spending limit</w:t>
            </w:r>
          </w:p>
        </w:tc>
        <w:tc>
          <w:tcPr>
            <w:tcW w:w="1772" w:type="dxa"/>
            <w:vAlign w:val="center"/>
          </w:tcPr>
          <w:p w14:paraId="09202920" w14:textId="77777777" w:rsidR="00D06863" w:rsidRPr="00C23B3C" w:rsidRDefault="00D06863" w:rsidP="00D06863">
            <w:pPr>
              <w:pStyle w:val="TableParagraph"/>
              <w:spacing w:before="0"/>
              <w:ind w:left="79" w:right="79"/>
              <w:jc w:val="right"/>
              <w:rPr>
                <w:rFonts w:ascii="Avenir Next LT Pro" w:hAnsi="Avenir Next LT Pro" w:cs="Times"/>
                <w:sz w:val="20"/>
                <w:lang w:val="en-GB"/>
              </w:rPr>
            </w:pPr>
          </w:p>
        </w:tc>
        <w:tc>
          <w:tcPr>
            <w:tcW w:w="1772" w:type="dxa"/>
            <w:vAlign w:val="center"/>
          </w:tcPr>
          <w:p w14:paraId="436B4A52" w14:textId="77777777" w:rsidR="00D06863" w:rsidRPr="00C23B3C" w:rsidRDefault="00D06863" w:rsidP="00D06863">
            <w:pPr>
              <w:pStyle w:val="TableParagraph"/>
              <w:spacing w:before="0"/>
              <w:ind w:left="79" w:right="79"/>
              <w:jc w:val="right"/>
              <w:rPr>
                <w:rFonts w:ascii="Avenir Next LT Pro" w:hAnsi="Avenir Next LT Pro" w:cs="Times"/>
                <w:sz w:val="20"/>
                <w:lang w:val="en-GB"/>
              </w:rPr>
            </w:pPr>
          </w:p>
        </w:tc>
      </w:tr>
      <w:tr w:rsidR="00D06863" w:rsidRPr="00CC402C" w14:paraId="57A36DD7" w14:textId="060EF9CB" w:rsidTr="00214478">
        <w:trPr>
          <w:trHeight w:val="283"/>
        </w:trPr>
        <w:tc>
          <w:tcPr>
            <w:tcW w:w="963" w:type="dxa"/>
            <w:vAlign w:val="center"/>
          </w:tcPr>
          <w:p w14:paraId="3F8533E7" w14:textId="033633BF"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3</w:t>
            </w:r>
            <w:r w:rsidRPr="00C23B3C">
              <w:rPr>
                <w:rFonts w:ascii="Avenir Next LT Pro" w:hAnsi="Avenir Next LT Pro" w:cs="Times"/>
                <w:sz w:val="20"/>
                <w:lang w:val="en-GB"/>
              </w:rPr>
              <w:t>.1.</w:t>
            </w:r>
          </w:p>
        </w:tc>
        <w:tc>
          <w:tcPr>
            <w:tcW w:w="4707" w:type="dxa"/>
            <w:vAlign w:val="center"/>
          </w:tcPr>
          <w:p w14:paraId="7424EB1F" w14:textId="516BD6DD" w:rsidR="00D06863" w:rsidRPr="00C23B3C" w:rsidRDefault="001D1BCA" w:rsidP="00D06863">
            <w:pPr>
              <w:pStyle w:val="TableParagraph"/>
              <w:spacing w:before="0"/>
              <w:ind w:left="420"/>
              <w:rPr>
                <w:rFonts w:ascii="Avenir Next LT Pro" w:hAnsi="Avenir Next LT Pro" w:cs="Times"/>
                <w:sz w:val="20"/>
                <w:lang w:val="en-GB"/>
              </w:rPr>
            </w:pPr>
            <w:r w:rsidRPr="00C23B3C">
              <w:rPr>
                <w:rFonts w:ascii="Avenir Next LT Pro" w:hAnsi="Avenir Next LT Pro" w:cs="Times"/>
                <w:sz w:val="20"/>
                <w:szCs w:val="20"/>
                <w:lang w:eastAsia="lv-LV"/>
              </w:rPr>
              <w:t>at merchants / with service providers</w:t>
            </w:r>
          </w:p>
        </w:tc>
        <w:tc>
          <w:tcPr>
            <w:tcW w:w="1772" w:type="dxa"/>
            <w:vAlign w:val="center"/>
          </w:tcPr>
          <w:p w14:paraId="475D0C08" w14:textId="1F532872"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2 500 EUR</w:t>
            </w:r>
          </w:p>
        </w:tc>
        <w:tc>
          <w:tcPr>
            <w:tcW w:w="1772" w:type="dxa"/>
            <w:vAlign w:val="center"/>
          </w:tcPr>
          <w:p w14:paraId="07919799" w14:textId="5443705C"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3 500 USD</w:t>
            </w:r>
          </w:p>
        </w:tc>
      </w:tr>
      <w:tr w:rsidR="00D06863" w:rsidRPr="00CC402C" w14:paraId="5E54A4EB" w14:textId="77717A8E" w:rsidTr="00214478">
        <w:trPr>
          <w:trHeight w:val="283"/>
        </w:trPr>
        <w:tc>
          <w:tcPr>
            <w:tcW w:w="963" w:type="dxa"/>
            <w:vAlign w:val="center"/>
          </w:tcPr>
          <w:p w14:paraId="0DFAE0BA" w14:textId="311ECA22"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3</w:t>
            </w:r>
            <w:r w:rsidRPr="00C23B3C">
              <w:rPr>
                <w:rFonts w:ascii="Avenir Next LT Pro" w:hAnsi="Avenir Next LT Pro" w:cs="Times"/>
                <w:sz w:val="20"/>
                <w:lang w:val="en-GB"/>
              </w:rPr>
              <w:t>.2.</w:t>
            </w:r>
          </w:p>
        </w:tc>
        <w:tc>
          <w:tcPr>
            <w:tcW w:w="4707" w:type="dxa"/>
            <w:vAlign w:val="center"/>
          </w:tcPr>
          <w:p w14:paraId="6C8BF777" w14:textId="432B150C" w:rsidR="00D06863" w:rsidRPr="00C23B3C" w:rsidRDefault="00D06863" w:rsidP="00D06863">
            <w:pPr>
              <w:pStyle w:val="TableParagraph"/>
              <w:spacing w:before="0"/>
              <w:ind w:left="420"/>
              <w:rPr>
                <w:rFonts w:ascii="Avenir Next LT Pro" w:hAnsi="Avenir Next LT Pro" w:cs="Times"/>
                <w:sz w:val="20"/>
                <w:lang w:val="en-GB"/>
              </w:rPr>
            </w:pPr>
            <w:r w:rsidRPr="00C23B3C">
              <w:rPr>
                <w:rFonts w:ascii="Avenir Next LT Pro" w:hAnsi="Avenir Next LT Pro" w:cs="Times"/>
                <w:sz w:val="20"/>
                <w:szCs w:val="20"/>
                <w:lang w:val="en-GB" w:eastAsia="lv-LV"/>
              </w:rPr>
              <w:t>in ATMs</w:t>
            </w:r>
          </w:p>
        </w:tc>
        <w:tc>
          <w:tcPr>
            <w:tcW w:w="1772" w:type="dxa"/>
            <w:vAlign w:val="center"/>
          </w:tcPr>
          <w:p w14:paraId="50A17D66" w14:textId="57CF8537"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1 500 EUR</w:t>
            </w:r>
          </w:p>
        </w:tc>
        <w:tc>
          <w:tcPr>
            <w:tcW w:w="1772" w:type="dxa"/>
            <w:vAlign w:val="center"/>
          </w:tcPr>
          <w:p w14:paraId="57779FB5" w14:textId="30353332"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1 800 USD</w:t>
            </w:r>
          </w:p>
        </w:tc>
      </w:tr>
      <w:tr w:rsidR="00D06863" w:rsidRPr="00CC402C" w14:paraId="0C168E35" w14:textId="77777777" w:rsidTr="00AB4988">
        <w:trPr>
          <w:trHeight w:val="283"/>
        </w:trPr>
        <w:tc>
          <w:tcPr>
            <w:tcW w:w="963" w:type="dxa"/>
            <w:vAlign w:val="center"/>
          </w:tcPr>
          <w:p w14:paraId="5C40801D" w14:textId="053D4FC6"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4</w:t>
            </w:r>
            <w:r w:rsidRPr="00C23B3C">
              <w:rPr>
                <w:rFonts w:ascii="Avenir Next LT Pro" w:hAnsi="Avenir Next LT Pro" w:cs="Times"/>
                <w:sz w:val="20"/>
                <w:lang w:val="en-GB"/>
              </w:rPr>
              <w:t>.</w:t>
            </w:r>
          </w:p>
        </w:tc>
        <w:tc>
          <w:tcPr>
            <w:tcW w:w="4707" w:type="dxa"/>
            <w:vAlign w:val="center"/>
          </w:tcPr>
          <w:p w14:paraId="317FC0B0" w14:textId="75206B03" w:rsidR="00D06863" w:rsidRPr="00C23B3C" w:rsidRDefault="00D06863" w:rsidP="00D06863">
            <w:pPr>
              <w:pStyle w:val="TableParagraph"/>
              <w:spacing w:before="0"/>
              <w:ind w:left="79" w:right="79"/>
              <w:rPr>
                <w:rFonts w:ascii="Avenir Next LT Pro" w:hAnsi="Avenir Next LT Pro" w:cs="Times"/>
                <w:sz w:val="20"/>
                <w:lang w:val="en-GB"/>
              </w:rPr>
            </w:pPr>
            <w:r w:rsidRPr="00C23B3C">
              <w:rPr>
                <w:rFonts w:ascii="Avenir Next LT Pro" w:hAnsi="Avenir Next LT Pro" w:cs="Times"/>
                <w:sz w:val="20"/>
                <w:szCs w:val="20"/>
                <w:lang w:val="en-GB" w:eastAsia="lv-LV"/>
              </w:rPr>
              <w:t>Administration of the card's daily spending limit</w:t>
            </w:r>
            <w:r w:rsidRPr="00C23B3C">
              <w:rPr>
                <w:rStyle w:val="EndnoteReference"/>
                <w:rFonts w:ascii="Avenir Next LT Pro" w:hAnsi="Avenir Next LT Pro" w:cs="Times"/>
                <w:sz w:val="20"/>
                <w:szCs w:val="20"/>
                <w:lang w:val="en-GB" w:eastAsia="lv-LV"/>
              </w:rPr>
              <w:endnoteReference w:id="52"/>
            </w:r>
          </w:p>
        </w:tc>
        <w:tc>
          <w:tcPr>
            <w:tcW w:w="1772" w:type="dxa"/>
            <w:vAlign w:val="center"/>
          </w:tcPr>
          <w:p w14:paraId="0D0FE5D9" w14:textId="77777777"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10,00 EUR</w:t>
            </w:r>
          </w:p>
        </w:tc>
        <w:tc>
          <w:tcPr>
            <w:tcW w:w="1772" w:type="dxa"/>
            <w:vAlign w:val="center"/>
          </w:tcPr>
          <w:p w14:paraId="35F17B5E" w14:textId="77777777"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15,00 USD</w:t>
            </w:r>
          </w:p>
        </w:tc>
      </w:tr>
      <w:tr w:rsidR="00D06863" w:rsidRPr="00CC402C" w14:paraId="429FC5E0" w14:textId="2336C1FD" w:rsidTr="00214478">
        <w:trPr>
          <w:trHeight w:val="283"/>
        </w:trPr>
        <w:tc>
          <w:tcPr>
            <w:tcW w:w="963" w:type="dxa"/>
            <w:vAlign w:val="center"/>
          </w:tcPr>
          <w:p w14:paraId="349F84C5" w14:textId="1C2A151B"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200E84" w:rsidRPr="00C23B3C">
              <w:rPr>
                <w:rFonts w:ascii="Avenir Next LT Pro" w:hAnsi="Avenir Next LT Pro" w:cs="Times"/>
                <w:sz w:val="20"/>
                <w:lang w:val="en-GB"/>
              </w:rPr>
              <w:t>5</w:t>
            </w:r>
            <w:r w:rsidRPr="00C23B3C">
              <w:rPr>
                <w:rFonts w:ascii="Avenir Next LT Pro" w:hAnsi="Avenir Next LT Pro" w:cs="Times"/>
                <w:sz w:val="20"/>
                <w:lang w:val="en-GB"/>
              </w:rPr>
              <w:t>.</w:t>
            </w:r>
          </w:p>
        </w:tc>
        <w:tc>
          <w:tcPr>
            <w:tcW w:w="4707" w:type="dxa"/>
            <w:vAlign w:val="center"/>
          </w:tcPr>
          <w:p w14:paraId="66B558A6" w14:textId="4B7DCA8F" w:rsidR="00D06863" w:rsidRPr="00C23B3C" w:rsidRDefault="00D06863" w:rsidP="00D06863">
            <w:pPr>
              <w:pStyle w:val="TableParagraph"/>
              <w:spacing w:before="0"/>
              <w:ind w:left="79" w:right="79"/>
              <w:rPr>
                <w:rFonts w:ascii="Avenir Next LT Pro" w:hAnsi="Avenir Next LT Pro" w:cs="Times"/>
                <w:sz w:val="20"/>
                <w:lang w:val="en-GB"/>
              </w:rPr>
            </w:pPr>
            <w:r w:rsidRPr="00C23B3C">
              <w:rPr>
                <w:rFonts w:ascii="Avenir Next LT Pro" w:hAnsi="Avenir Next LT Pro" w:cs="Times"/>
                <w:sz w:val="20"/>
                <w:szCs w:val="20"/>
                <w:lang w:val="en-GB" w:eastAsia="lv-LV"/>
              </w:rPr>
              <w:t xml:space="preserve">Currency conversion surcharge, if the currency of the basic account attached to the payment card is </w:t>
            </w:r>
            <w:r w:rsidRPr="00C23B3C">
              <w:rPr>
                <w:rFonts w:ascii="Avenir Next LT Pro" w:hAnsi="Avenir Next LT Pro" w:cs="Times"/>
                <w:sz w:val="20"/>
                <w:szCs w:val="20"/>
                <w:lang w:val="en-GB" w:eastAsia="lv-LV"/>
              </w:rPr>
              <w:lastRenderedPageBreak/>
              <w:t>not the same as the transaction currency and the payment currency </w:t>
            </w:r>
          </w:p>
        </w:tc>
        <w:tc>
          <w:tcPr>
            <w:tcW w:w="1772" w:type="dxa"/>
            <w:vAlign w:val="center"/>
          </w:tcPr>
          <w:p w14:paraId="5616C566" w14:textId="267695A9"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lastRenderedPageBreak/>
              <w:t>3 %</w:t>
            </w:r>
          </w:p>
        </w:tc>
        <w:tc>
          <w:tcPr>
            <w:tcW w:w="1772" w:type="dxa"/>
            <w:vAlign w:val="center"/>
          </w:tcPr>
          <w:p w14:paraId="06BCDB95" w14:textId="2E584ADD"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3 %</w:t>
            </w:r>
          </w:p>
        </w:tc>
      </w:tr>
      <w:tr w:rsidR="00D06863" w:rsidRPr="00CC402C" w14:paraId="2ADFCC6C" w14:textId="77777777" w:rsidTr="00214478">
        <w:trPr>
          <w:trHeight w:val="283"/>
        </w:trPr>
        <w:tc>
          <w:tcPr>
            <w:tcW w:w="963" w:type="dxa"/>
            <w:vAlign w:val="center"/>
          </w:tcPr>
          <w:p w14:paraId="3D511A16" w14:textId="15786CCD"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F60506" w:rsidRPr="00C23B3C">
              <w:rPr>
                <w:rFonts w:ascii="Avenir Next LT Pro" w:hAnsi="Avenir Next LT Pro" w:cs="Times"/>
                <w:sz w:val="20"/>
                <w:lang w:val="en-GB"/>
              </w:rPr>
              <w:t>6</w:t>
            </w:r>
            <w:r w:rsidRPr="00C23B3C">
              <w:rPr>
                <w:rFonts w:ascii="Avenir Next LT Pro" w:hAnsi="Avenir Next LT Pro" w:cs="Times"/>
                <w:sz w:val="20"/>
                <w:lang w:val="en-GB"/>
              </w:rPr>
              <w:t>.</w:t>
            </w:r>
          </w:p>
        </w:tc>
        <w:tc>
          <w:tcPr>
            <w:tcW w:w="4707" w:type="dxa"/>
            <w:vAlign w:val="center"/>
          </w:tcPr>
          <w:p w14:paraId="6B628CAA" w14:textId="720F89A5"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Other fees related to issuing/ sending the card</w:t>
            </w:r>
          </w:p>
        </w:tc>
        <w:tc>
          <w:tcPr>
            <w:tcW w:w="1772" w:type="dxa"/>
            <w:vAlign w:val="center"/>
          </w:tcPr>
          <w:p w14:paraId="3EBB4B52" w14:textId="6A25F83F"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 </w:t>
            </w:r>
          </w:p>
        </w:tc>
        <w:tc>
          <w:tcPr>
            <w:tcW w:w="1772" w:type="dxa"/>
            <w:vAlign w:val="center"/>
          </w:tcPr>
          <w:p w14:paraId="3245627B" w14:textId="4DB17130"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 </w:t>
            </w:r>
          </w:p>
        </w:tc>
      </w:tr>
      <w:tr w:rsidR="00D06863" w:rsidRPr="00CC402C" w14:paraId="160E5F87" w14:textId="77777777" w:rsidTr="00214478">
        <w:trPr>
          <w:trHeight w:val="283"/>
        </w:trPr>
        <w:tc>
          <w:tcPr>
            <w:tcW w:w="963" w:type="dxa"/>
            <w:vAlign w:val="center"/>
          </w:tcPr>
          <w:p w14:paraId="122ECC5D" w14:textId="47F2AC98" w:rsidR="00D06863" w:rsidRPr="00C23B3C" w:rsidRDefault="00D06863" w:rsidP="00D06863">
            <w:pPr>
              <w:pStyle w:val="TableParagraph"/>
              <w:spacing w:before="0"/>
              <w:ind w:left="79"/>
              <w:rPr>
                <w:rFonts w:ascii="Avenir Next LT Pro" w:hAnsi="Avenir Next LT Pro" w:cs="Times"/>
                <w:sz w:val="20"/>
              </w:rPr>
            </w:pPr>
            <w:r w:rsidRPr="00C23B3C">
              <w:rPr>
                <w:rFonts w:ascii="Avenir Next LT Pro" w:hAnsi="Avenir Next LT Pro" w:cs="Times"/>
                <w:sz w:val="20"/>
              </w:rPr>
              <w:t>9.1.1</w:t>
            </w:r>
            <w:r w:rsidR="00F60506" w:rsidRPr="00C23B3C">
              <w:rPr>
                <w:rFonts w:ascii="Avenir Next LT Pro" w:hAnsi="Avenir Next LT Pro" w:cs="Times"/>
                <w:sz w:val="20"/>
              </w:rPr>
              <w:t>6</w:t>
            </w:r>
            <w:r w:rsidRPr="00C23B3C">
              <w:rPr>
                <w:rFonts w:ascii="Avenir Next LT Pro" w:hAnsi="Avenir Next LT Pro" w:cs="Times"/>
                <w:sz w:val="20"/>
              </w:rPr>
              <w:t>.1.</w:t>
            </w:r>
          </w:p>
        </w:tc>
        <w:tc>
          <w:tcPr>
            <w:tcW w:w="4707" w:type="dxa"/>
          </w:tcPr>
          <w:p w14:paraId="2862D6B7" w14:textId="62E2E551" w:rsidR="00D06863" w:rsidRPr="00C23B3C" w:rsidRDefault="00D06863" w:rsidP="00D06863">
            <w:pPr>
              <w:pStyle w:val="TableParagraph"/>
              <w:spacing w:before="0"/>
              <w:ind w:left="420"/>
              <w:rPr>
                <w:rFonts w:ascii="Avenir Next LT Pro" w:hAnsi="Avenir Next LT Pro" w:cs="Times"/>
                <w:sz w:val="20"/>
                <w:szCs w:val="20"/>
                <w:vertAlign w:val="superscript"/>
                <w:lang w:eastAsia="lv-LV"/>
              </w:rPr>
            </w:pPr>
            <w:r w:rsidRPr="00C23B3C">
              <w:rPr>
                <w:rFonts w:ascii="Avenir Next LT Pro" w:hAnsi="Avenir Next LT Pro" w:cs="Times"/>
                <w:sz w:val="20"/>
                <w:szCs w:val="20"/>
                <w:lang w:eastAsia="lv-LV"/>
              </w:rPr>
              <w:t>fee for changing the card collection location and/or method of receipt</w:t>
            </w:r>
            <w:r w:rsidRPr="00C23B3C">
              <w:rPr>
                <w:rStyle w:val="EndnoteReference"/>
                <w:rFonts w:ascii="Avenir Next LT Pro" w:hAnsi="Avenir Next LT Pro" w:cs="Times"/>
                <w:sz w:val="20"/>
                <w:szCs w:val="20"/>
                <w:lang w:val="en-GB" w:eastAsia="lv-LV"/>
              </w:rPr>
              <w:endnoteReference w:id="53"/>
            </w:r>
          </w:p>
        </w:tc>
        <w:tc>
          <w:tcPr>
            <w:tcW w:w="1772" w:type="dxa"/>
            <w:vAlign w:val="center"/>
          </w:tcPr>
          <w:p w14:paraId="72D3F688" w14:textId="27014810" w:rsidR="00D06863" w:rsidRPr="00C23B3C" w:rsidRDefault="00D06863" w:rsidP="00D06863">
            <w:pPr>
              <w:pStyle w:val="TableParagraph"/>
              <w:spacing w:before="0"/>
              <w:ind w:left="79" w:right="79"/>
              <w:jc w:val="right"/>
              <w:rPr>
                <w:rFonts w:ascii="Avenir Next LT Pro" w:hAnsi="Avenir Next LT Pro" w:cs="Times"/>
                <w:sz w:val="20"/>
                <w:szCs w:val="20"/>
                <w:lang w:eastAsia="lv-LV"/>
              </w:rPr>
            </w:pPr>
            <w:r w:rsidRPr="00C23B3C">
              <w:rPr>
                <w:rFonts w:ascii="Avenir Next LT Pro" w:hAnsi="Avenir Next LT Pro" w:cs="Times"/>
                <w:sz w:val="20"/>
                <w:szCs w:val="20"/>
                <w:lang w:eastAsia="lv-LV"/>
              </w:rPr>
              <w:t>10,00 EUR</w:t>
            </w:r>
          </w:p>
        </w:tc>
        <w:tc>
          <w:tcPr>
            <w:tcW w:w="1772" w:type="dxa"/>
            <w:vAlign w:val="center"/>
          </w:tcPr>
          <w:p w14:paraId="48A5A742" w14:textId="7736506C" w:rsidR="00D06863" w:rsidRPr="00C23B3C" w:rsidRDefault="00D06863" w:rsidP="00D06863">
            <w:pPr>
              <w:pStyle w:val="TableParagraph"/>
              <w:spacing w:before="0"/>
              <w:ind w:left="79" w:right="79"/>
              <w:jc w:val="right"/>
              <w:rPr>
                <w:rFonts w:ascii="Avenir Next LT Pro" w:hAnsi="Avenir Next LT Pro" w:cs="Times"/>
                <w:sz w:val="20"/>
                <w:szCs w:val="20"/>
                <w:lang w:eastAsia="lv-LV"/>
              </w:rPr>
            </w:pPr>
            <w:r w:rsidRPr="00C23B3C">
              <w:rPr>
                <w:rFonts w:ascii="Avenir Next LT Pro" w:hAnsi="Avenir Next LT Pro" w:cs="Times"/>
                <w:sz w:val="20"/>
                <w:szCs w:val="20"/>
                <w:lang w:eastAsia="lv-LV"/>
              </w:rPr>
              <w:t>15,00 USD</w:t>
            </w:r>
          </w:p>
        </w:tc>
      </w:tr>
      <w:tr w:rsidR="00D06863" w:rsidRPr="00CC402C" w14:paraId="2DAB165F" w14:textId="77777777" w:rsidTr="00214478">
        <w:trPr>
          <w:trHeight w:val="283"/>
        </w:trPr>
        <w:tc>
          <w:tcPr>
            <w:tcW w:w="963" w:type="dxa"/>
            <w:vAlign w:val="center"/>
          </w:tcPr>
          <w:p w14:paraId="40189964" w14:textId="43D41EEE"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F60506" w:rsidRPr="00C23B3C">
              <w:rPr>
                <w:rFonts w:ascii="Avenir Next LT Pro" w:hAnsi="Avenir Next LT Pro" w:cs="Times"/>
                <w:sz w:val="20"/>
                <w:lang w:val="en-GB"/>
              </w:rPr>
              <w:t>6</w:t>
            </w:r>
            <w:r w:rsidRPr="00C23B3C">
              <w:rPr>
                <w:rFonts w:ascii="Avenir Next LT Pro" w:hAnsi="Avenir Next LT Pro" w:cs="Times"/>
                <w:sz w:val="20"/>
                <w:lang w:val="en-GB"/>
              </w:rPr>
              <w:t>.2.</w:t>
            </w:r>
          </w:p>
        </w:tc>
        <w:tc>
          <w:tcPr>
            <w:tcW w:w="4707" w:type="dxa"/>
            <w:vAlign w:val="center"/>
          </w:tcPr>
          <w:p w14:paraId="0AC1694C" w14:textId="3BB376E3" w:rsidR="00D06863" w:rsidRPr="00C23B3C" w:rsidRDefault="00D06863" w:rsidP="00D06863">
            <w:pPr>
              <w:pStyle w:val="TableParagraph"/>
              <w:spacing w:before="0"/>
              <w:ind w:left="420"/>
              <w:rPr>
                <w:rFonts w:ascii="Avenir Next LT Pro" w:hAnsi="Avenir Next LT Pro" w:cs="Times"/>
                <w:sz w:val="20"/>
                <w:lang w:val="en-GB"/>
              </w:rPr>
            </w:pPr>
            <w:r w:rsidRPr="00C23B3C">
              <w:rPr>
                <w:rFonts w:ascii="Avenir Next LT Pro" w:hAnsi="Avenir Next LT Pro" w:cs="Times"/>
                <w:sz w:val="20"/>
                <w:szCs w:val="20"/>
                <w:lang w:val="en-GB" w:eastAsia="lv-LV"/>
              </w:rPr>
              <w:t xml:space="preserve">card preparation for dispatch </w:t>
            </w:r>
            <w:r w:rsidRPr="00C23B3C">
              <w:rPr>
                <w:rFonts w:ascii="Avenir Next LT Pro" w:hAnsi="Avenir Next LT Pro" w:cs="Times"/>
                <w:sz w:val="20"/>
                <w:szCs w:val="20"/>
                <w:lang w:eastAsia="lv-LV"/>
              </w:rPr>
              <w:t xml:space="preserve">outside </w:t>
            </w:r>
            <w:r w:rsidR="00136495" w:rsidRPr="00C23B3C">
              <w:rPr>
                <w:rFonts w:ascii="Avenir Next LT Pro" w:hAnsi="Avenir Next LT Pro" w:cs="Times"/>
                <w:sz w:val="20"/>
                <w:szCs w:val="20"/>
                <w:lang w:eastAsia="lv-LV"/>
              </w:rPr>
              <w:t>the territory</w:t>
            </w:r>
            <w:r w:rsidR="0080069C" w:rsidRPr="00C23B3C">
              <w:rPr>
                <w:rFonts w:ascii="Avenir Next LT Pro" w:hAnsi="Avenir Next LT Pro" w:cs="Times"/>
                <w:sz w:val="20"/>
                <w:szCs w:val="20"/>
                <w:lang w:eastAsia="lv-LV"/>
              </w:rPr>
              <w:t xml:space="preserve"> of </w:t>
            </w:r>
            <w:r w:rsidRPr="00C23B3C">
              <w:rPr>
                <w:rFonts w:ascii="Avenir Next LT Pro" w:hAnsi="Avenir Next LT Pro" w:cs="Times"/>
                <w:sz w:val="20"/>
                <w:szCs w:val="20"/>
                <w:lang w:eastAsia="lv-LV"/>
              </w:rPr>
              <w:t>Latvia</w:t>
            </w:r>
            <w:r w:rsidR="0080069C" w:rsidRPr="00C23B3C">
              <w:rPr>
                <w:rFonts w:ascii="Avenir Next LT Pro" w:hAnsi="Avenir Next LT Pro" w:cs="Times"/>
                <w:sz w:val="20"/>
                <w:szCs w:val="20"/>
                <w:lang w:eastAsia="lv-LV"/>
              </w:rPr>
              <w:t xml:space="preserve"> (a card issuance </w:t>
            </w:r>
            <w:r w:rsidR="00771AFB" w:rsidRPr="00C23B3C">
              <w:rPr>
                <w:rFonts w:ascii="Avenir Next LT Pro" w:hAnsi="Avenir Next LT Pro" w:cs="Times"/>
                <w:sz w:val="20"/>
                <w:szCs w:val="20"/>
                <w:lang w:eastAsia="lv-LV"/>
              </w:rPr>
              <w:t xml:space="preserve">fee </w:t>
            </w:r>
            <w:r w:rsidR="0080069C" w:rsidRPr="00C23B3C">
              <w:rPr>
                <w:rFonts w:ascii="Avenir Next LT Pro" w:hAnsi="Avenir Next LT Pro" w:cs="Times"/>
                <w:sz w:val="20"/>
                <w:szCs w:val="20"/>
                <w:lang w:eastAsia="lv-LV"/>
              </w:rPr>
              <w:t>is charged simultaneously)</w:t>
            </w:r>
          </w:p>
        </w:tc>
        <w:tc>
          <w:tcPr>
            <w:tcW w:w="1772" w:type="dxa"/>
            <w:vAlign w:val="center"/>
          </w:tcPr>
          <w:p w14:paraId="38F14587" w14:textId="416067EF" w:rsidR="00D06863" w:rsidRPr="00C23B3C" w:rsidRDefault="00D06863" w:rsidP="00D06863">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100,00 EUR</w:t>
            </w:r>
          </w:p>
        </w:tc>
        <w:tc>
          <w:tcPr>
            <w:tcW w:w="1772" w:type="dxa"/>
            <w:vAlign w:val="center"/>
          </w:tcPr>
          <w:p w14:paraId="1B05195F" w14:textId="286E77BB" w:rsidR="00D06863" w:rsidRPr="00C23B3C" w:rsidRDefault="00D06863" w:rsidP="00D06863">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120,00 USD</w:t>
            </w:r>
          </w:p>
        </w:tc>
      </w:tr>
      <w:tr w:rsidR="00D06863" w:rsidRPr="00CC402C" w14:paraId="70503DE0" w14:textId="77777777" w:rsidTr="00214478">
        <w:trPr>
          <w:trHeight w:val="283"/>
        </w:trPr>
        <w:tc>
          <w:tcPr>
            <w:tcW w:w="963" w:type="dxa"/>
            <w:vAlign w:val="center"/>
          </w:tcPr>
          <w:p w14:paraId="6C853288" w14:textId="6EE4C7EA"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F60506" w:rsidRPr="00C23B3C">
              <w:rPr>
                <w:rFonts w:ascii="Avenir Next LT Pro" w:hAnsi="Avenir Next LT Pro" w:cs="Times"/>
                <w:sz w:val="20"/>
                <w:lang w:val="en-GB"/>
              </w:rPr>
              <w:t>7</w:t>
            </w:r>
            <w:r w:rsidRPr="00C23B3C">
              <w:rPr>
                <w:rFonts w:ascii="Avenir Next LT Pro" w:hAnsi="Avenir Next LT Pro" w:cs="Times"/>
                <w:sz w:val="20"/>
                <w:lang w:val="en-GB"/>
              </w:rPr>
              <w:t>.</w:t>
            </w:r>
          </w:p>
        </w:tc>
        <w:tc>
          <w:tcPr>
            <w:tcW w:w="4707" w:type="dxa"/>
            <w:vAlign w:val="center"/>
          </w:tcPr>
          <w:p w14:paraId="4CF07F2C" w14:textId="59D659F6" w:rsidR="00D06863" w:rsidRPr="00C23B3C" w:rsidRDefault="00D06863" w:rsidP="00D06863">
            <w:pPr>
              <w:pStyle w:val="TableParagraph"/>
              <w:spacing w:before="0"/>
              <w:rPr>
                <w:rFonts w:ascii="Avenir Next LT Pro" w:hAnsi="Avenir Next LT Pro" w:cs="Times"/>
                <w:sz w:val="20"/>
                <w:szCs w:val="20"/>
                <w:lang w:val="en-GB" w:eastAsia="lv-LV"/>
              </w:rPr>
            </w:pPr>
            <w:r w:rsidRPr="00C23B3C">
              <w:rPr>
                <w:rFonts w:ascii="Avenir Next LT Pro" w:hAnsi="Avenir Next LT Pro" w:cs="Times"/>
                <w:sz w:val="20"/>
                <w:szCs w:val="20"/>
                <w:lang w:eastAsia="lv-LV"/>
              </w:rPr>
              <w:t>Activation of card received by post</w:t>
            </w:r>
          </w:p>
        </w:tc>
        <w:tc>
          <w:tcPr>
            <w:tcW w:w="1772" w:type="dxa"/>
            <w:vAlign w:val="center"/>
          </w:tcPr>
          <w:p w14:paraId="414B86E3" w14:textId="77777777" w:rsidR="00D06863" w:rsidRPr="00C23B3C" w:rsidDel="00E67F48" w:rsidRDefault="00D06863" w:rsidP="00D06863">
            <w:pPr>
              <w:pStyle w:val="TableParagraph"/>
              <w:spacing w:before="0"/>
              <w:ind w:left="79" w:right="79"/>
              <w:jc w:val="right"/>
              <w:rPr>
                <w:rFonts w:ascii="Avenir Next LT Pro" w:hAnsi="Avenir Next LT Pro" w:cs="Times"/>
                <w:sz w:val="20"/>
                <w:szCs w:val="20"/>
                <w:lang w:val="en-GB" w:eastAsia="lv-LV"/>
              </w:rPr>
            </w:pPr>
          </w:p>
        </w:tc>
        <w:tc>
          <w:tcPr>
            <w:tcW w:w="1772" w:type="dxa"/>
            <w:vAlign w:val="center"/>
          </w:tcPr>
          <w:p w14:paraId="09828C62" w14:textId="77777777" w:rsidR="00D06863" w:rsidRPr="00C23B3C" w:rsidDel="00E67F48" w:rsidRDefault="00D06863" w:rsidP="00D06863">
            <w:pPr>
              <w:pStyle w:val="TableParagraph"/>
              <w:spacing w:before="0"/>
              <w:ind w:left="79" w:right="79"/>
              <w:jc w:val="right"/>
              <w:rPr>
                <w:rFonts w:ascii="Avenir Next LT Pro" w:hAnsi="Avenir Next LT Pro" w:cs="Times"/>
                <w:sz w:val="20"/>
                <w:szCs w:val="20"/>
                <w:lang w:val="en-GB" w:eastAsia="lv-LV"/>
              </w:rPr>
            </w:pPr>
          </w:p>
        </w:tc>
      </w:tr>
      <w:tr w:rsidR="00D06863" w:rsidRPr="00CC402C" w14:paraId="75106ACA" w14:textId="77777777" w:rsidTr="009D380B">
        <w:trPr>
          <w:trHeight w:val="283"/>
        </w:trPr>
        <w:tc>
          <w:tcPr>
            <w:tcW w:w="963" w:type="dxa"/>
            <w:vAlign w:val="center"/>
          </w:tcPr>
          <w:p w14:paraId="4A361672" w14:textId="0F46193F" w:rsidR="00D06863" w:rsidRPr="00C23B3C" w:rsidRDefault="00D06863" w:rsidP="00D06863">
            <w:pPr>
              <w:pStyle w:val="TableParagraph"/>
              <w:spacing w:before="0"/>
              <w:ind w:left="79"/>
              <w:rPr>
                <w:rFonts w:ascii="Avenir Next LT Pro" w:hAnsi="Avenir Next LT Pro" w:cs="Times"/>
                <w:sz w:val="20"/>
              </w:rPr>
            </w:pPr>
            <w:r w:rsidRPr="00C23B3C">
              <w:rPr>
                <w:rFonts w:ascii="Avenir Next LT Pro" w:hAnsi="Avenir Next LT Pro" w:cs="Times"/>
                <w:sz w:val="20"/>
              </w:rPr>
              <w:t>9.1.1</w:t>
            </w:r>
            <w:r w:rsidR="00F60506" w:rsidRPr="00C23B3C">
              <w:rPr>
                <w:rFonts w:ascii="Avenir Next LT Pro" w:hAnsi="Avenir Next LT Pro" w:cs="Times"/>
                <w:sz w:val="20"/>
              </w:rPr>
              <w:t>7</w:t>
            </w:r>
            <w:r w:rsidRPr="00C23B3C">
              <w:rPr>
                <w:rFonts w:ascii="Avenir Next LT Pro" w:hAnsi="Avenir Next LT Pro" w:cs="Times"/>
                <w:sz w:val="20"/>
              </w:rPr>
              <w:t>.1.</w:t>
            </w:r>
          </w:p>
        </w:tc>
        <w:tc>
          <w:tcPr>
            <w:tcW w:w="4707" w:type="dxa"/>
            <w:vAlign w:val="center"/>
          </w:tcPr>
          <w:p w14:paraId="180800D0" w14:textId="0F43486D" w:rsidR="00D06863" w:rsidRPr="00C23B3C" w:rsidRDefault="00D06863" w:rsidP="00D06863">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cs="Times"/>
                <w:sz w:val="20"/>
                <w:szCs w:val="20"/>
                <w:lang w:eastAsia="lv-LV"/>
              </w:rPr>
              <w:t>in Internet Bank</w:t>
            </w:r>
          </w:p>
        </w:tc>
        <w:tc>
          <w:tcPr>
            <w:tcW w:w="1772" w:type="dxa"/>
          </w:tcPr>
          <w:p w14:paraId="0613E689" w14:textId="3224599B" w:rsidR="00D06863" w:rsidRPr="00C23B3C" w:rsidDel="00E67F48"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c>
          <w:tcPr>
            <w:tcW w:w="1772" w:type="dxa"/>
          </w:tcPr>
          <w:p w14:paraId="447FC75F" w14:textId="378E579E" w:rsidR="00D06863" w:rsidRPr="00C23B3C" w:rsidDel="00E67F48"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r>
      <w:tr w:rsidR="00D06863" w:rsidRPr="00CC402C" w14:paraId="710F348B" w14:textId="77777777" w:rsidTr="00214478">
        <w:trPr>
          <w:trHeight w:val="283"/>
        </w:trPr>
        <w:tc>
          <w:tcPr>
            <w:tcW w:w="963" w:type="dxa"/>
            <w:vAlign w:val="center"/>
          </w:tcPr>
          <w:p w14:paraId="529E7E2A" w14:textId="233E3C77"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F60506" w:rsidRPr="00C23B3C">
              <w:rPr>
                <w:rFonts w:ascii="Avenir Next LT Pro" w:hAnsi="Avenir Next LT Pro" w:cs="Times"/>
                <w:sz w:val="20"/>
                <w:lang w:val="en-GB"/>
              </w:rPr>
              <w:t>7</w:t>
            </w:r>
            <w:r w:rsidRPr="00C23B3C">
              <w:rPr>
                <w:rFonts w:ascii="Avenir Next LT Pro" w:hAnsi="Avenir Next LT Pro" w:cs="Times"/>
                <w:sz w:val="20"/>
                <w:lang w:val="en-GB"/>
              </w:rPr>
              <w:t>.2.</w:t>
            </w:r>
          </w:p>
        </w:tc>
        <w:tc>
          <w:tcPr>
            <w:tcW w:w="4707" w:type="dxa"/>
            <w:vAlign w:val="center"/>
          </w:tcPr>
          <w:p w14:paraId="255AE541" w14:textId="7643EB00" w:rsidR="00D06863" w:rsidRPr="00C23B3C" w:rsidRDefault="00D06863" w:rsidP="00D06863">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cs="Times"/>
                <w:sz w:val="20"/>
                <w:szCs w:val="20"/>
                <w:lang w:eastAsia="lv-LV"/>
              </w:rPr>
              <w:t>at the Bank</w:t>
            </w:r>
          </w:p>
        </w:tc>
        <w:tc>
          <w:tcPr>
            <w:tcW w:w="1772" w:type="dxa"/>
            <w:vAlign w:val="center"/>
          </w:tcPr>
          <w:p w14:paraId="2B19C54F" w14:textId="14250195" w:rsidR="00D06863" w:rsidRPr="00C23B3C" w:rsidDel="00E67F48"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lv-LV" w:eastAsia="lv-LV"/>
              </w:rPr>
              <w:t>10,00 EUR</w:t>
            </w:r>
          </w:p>
        </w:tc>
        <w:tc>
          <w:tcPr>
            <w:tcW w:w="1772" w:type="dxa"/>
            <w:vAlign w:val="center"/>
          </w:tcPr>
          <w:p w14:paraId="16B3213F" w14:textId="6ABA784F" w:rsidR="00D06863" w:rsidRPr="00C23B3C" w:rsidDel="00E67F48" w:rsidRDefault="00D06863" w:rsidP="00D06863">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lv-LV" w:eastAsia="lv-LV"/>
              </w:rPr>
              <w:t>15,00 USD</w:t>
            </w:r>
          </w:p>
        </w:tc>
      </w:tr>
      <w:tr w:rsidR="00D06863" w:rsidRPr="00CC402C" w14:paraId="096924D5" w14:textId="77777777" w:rsidTr="00214478">
        <w:trPr>
          <w:trHeight w:val="283"/>
        </w:trPr>
        <w:tc>
          <w:tcPr>
            <w:tcW w:w="963" w:type="dxa"/>
            <w:vAlign w:val="center"/>
          </w:tcPr>
          <w:p w14:paraId="1F8DF731" w14:textId="25A263EB" w:rsidR="00D06863" w:rsidRPr="00C23B3C" w:rsidRDefault="00D06863" w:rsidP="00D06863">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9.1.1</w:t>
            </w:r>
            <w:r w:rsidR="00F60506" w:rsidRPr="00C23B3C">
              <w:rPr>
                <w:rFonts w:ascii="Avenir Next LT Pro" w:hAnsi="Avenir Next LT Pro" w:cs="Times"/>
                <w:sz w:val="20"/>
                <w:lang w:val="en-GB"/>
              </w:rPr>
              <w:t>8</w:t>
            </w:r>
            <w:r w:rsidRPr="00C23B3C">
              <w:rPr>
                <w:rFonts w:ascii="Avenir Next LT Pro" w:hAnsi="Avenir Next LT Pro" w:cs="Times"/>
                <w:sz w:val="20"/>
                <w:lang w:val="en-GB"/>
              </w:rPr>
              <w:t>.</w:t>
            </w:r>
          </w:p>
        </w:tc>
        <w:tc>
          <w:tcPr>
            <w:tcW w:w="4707" w:type="dxa"/>
            <w:vAlign w:val="center"/>
          </w:tcPr>
          <w:p w14:paraId="2450CCDF" w14:textId="7F4C5FBA" w:rsidR="00D06863" w:rsidRPr="00C23B3C" w:rsidRDefault="00D06863" w:rsidP="00D06863">
            <w:pPr>
              <w:pStyle w:val="TableParagraph"/>
              <w:spacing w:before="0"/>
              <w:ind w:left="79" w:right="79"/>
              <w:rPr>
                <w:rFonts w:ascii="Avenir Next LT Pro" w:hAnsi="Avenir Next LT Pro" w:cs="Times"/>
                <w:sz w:val="20"/>
                <w:lang w:val="en-GB"/>
              </w:rPr>
            </w:pPr>
            <w:r w:rsidRPr="00C23B3C">
              <w:rPr>
                <w:rFonts w:ascii="Avenir Next LT Pro" w:hAnsi="Avenir Next LT Pro" w:cs="Times"/>
                <w:sz w:val="20"/>
                <w:szCs w:val="20"/>
                <w:lang w:val="en-GB" w:eastAsia="lv-LV"/>
              </w:rPr>
              <w:t>Credit transaction fee</w:t>
            </w:r>
          </w:p>
        </w:tc>
        <w:tc>
          <w:tcPr>
            <w:tcW w:w="1772" w:type="dxa"/>
            <w:vAlign w:val="center"/>
          </w:tcPr>
          <w:p w14:paraId="4AD05815" w14:textId="0C8BDB28"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0,15 % of amount (min. 0,10 EUR)</w:t>
            </w:r>
          </w:p>
        </w:tc>
        <w:tc>
          <w:tcPr>
            <w:tcW w:w="1772" w:type="dxa"/>
            <w:vAlign w:val="center"/>
          </w:tcPr>
          <w:p w14:paraId="35D00C00" w14:textId="6C635370" w:rsidR="00D06863" w:rsidRPr="00C23B3C" w:rsidRDefault="00D06863" w:rsidP="00D06863">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0,15 % of amount (min. 0,15 USD)</w:t>
            </w:r>
          </w:p>
        </w:tc>
      </w:tr>
    </w:tbl>
    <w:p w14:paraId="118A6FE4" w14:textId="77777777" w:rsidR="00716015" w:rsidRPr="00A5105E" w:rsidRDefault="00716015" w:rsidP="00C94E4B">
      <w:pPr>
        <w:jc w:val="both"/>
        <w:rPr>
          <w:rFonts w:ascii="Avenir Next LT Pro" w:hAnsi="Avenir Next LT Pro" w:cs="Times"/>
          <w:b/>
          <w:bCs/>
          <w:sz w:val="14"/>
          <w:szCs w:val="14"/>
          <w:lang w:val="en-GB"/>
        </w:rPr>
      </w:pPr>
    </w:p>
    <w:p w14:paraId="3210D46C" w14:textId="31DD30B5" w:rsidR="00E81FC2" w:rsidRPr="00A5105E" w:rsidRDefault="00E81FC2" w:rsidP="008D64AA">
      <w:pPr>
        <w:pStyle w:val="Title"/>
        <w:numPr>
          <w:ilvl w:val="1"/>
          <w:numId w:val="9"/>
        </w:numPr>
        <w:tabs>
          <w:tab w:val="left" w:pos="284"/>
          <w:tab w:val="left" w:pos="426"/>
        </w:tabs>
        <w:spacing w:after="60"/>
        <w:ind w:left="284" w:hanging="284"/>
        <w:rPr>
          <w:rFonts w:ascii="Avenir Next LT Pro" w:hAnsi="Avenir Next LT Pro" w:cs="Times"/>
          <w:sz w:val="20"/>
          <w:szCs w:val="20"/>
          <w:lang w:val="en-GB"/>
        </w:rPr>
      </w:pPr>
      <w:r w:rsidRPr="00A5105E">
        <w:rPr>
          <w:rFonts w:ascii="Avenir Next LT Pro" w:hAnsi="Avenir Next LT Pro" w:cs="Times"/>
          <w:sz w:val="20"/>
          <w:szCs w:val="20"/>
          <w:lang w:val="en-GB"/>
        </w:rPr>
        <w:t>Master</w:t>
      </w:r>
      <w:r w:rsidR="00FE4622" w:rsidRPr="00A5105E">
        <w:rPr>
          <w:rFonts w:ascii="Avenir Next LT Pro" w:hAnsi="Avenir Next LT Pro" w:cs="Times"/>
          <w:sz w:val="20"/>
          <w:szCs w:val="20"/>
          <w:lang w:val="en-GB"/>
        </w:rPr>
        <w:t>c</w:t>
      </w:r>
      <w:r w:rsidRPr="00A5105E">
        <w:rPr>
          <w:rFonts w:ascii="Avenir Next LT Pro" w:hAnsi="Avenir Next LT Pro" w:cs="Times"/>
          <w:sz w:val="20"/>
          <w:szCs w:val="20"/>
          <w:lang w:val="en-GB"/>
        </w:rPr>
        <w:t>ard Standard</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64"/>
        <w:gridCol w:w="4706"/>
        <w:gridCol w:w="1772"/>
        <w:gridCol w:w="1772"/>
      </w:tblGrid>
      <w:tr w:rsidR="00CA7646" w:rsidRPr="00CC402C" w14:paraId="269BDE41" w14:textId="77777777" w:rsidTr="00D765FC">
        <w:trPr>
          <w:trHeight w:val="40"/>
          <w:tblHeader/>
        </w:trPr>
        <w:tc>
          <w:tcPr>
            <w:tcW w:w="964" w:type="dxa"/>
            <w:vMerge w:val="restart"/>
            <w:shd w:val="clear" w:color="auto" w:fill="6EA9DB"/>
            <w:vAlign w:val="center"/>
          </w:tcPr>
          <w:p w14:paraId="64978CEE" w14:textId="1FEAC117" w:rsidR="00CA7646" w:rsidRPr="00A5105E" w:rsidRDefault="00CA7646" w:rsidP="00CA7646">
            <w:pPr>
              <w:pStyle w:val="TableParagraph"/>
              <w:spacing w:before="0"/>
              <w:ind w:left="79"/>
              <w:rPr>
                <w:rFonts w:ascii="Avenir Next LT Pro" w:hAnsi="Avenir Next LT Pro" w:cs="Times"/>
                <w:b/>
                <w:sz w:val="20"/>
                <w:szCs w:val="20"/>
                <w:lang w:val="en-GB"/>
              </w:rPr>
            </w:pPr>
            <w:r w:rsidRPr="00A5105E">
              <w:rPr>
                <w:rFonts w:ascii="Avenir Next LT Pro" w:hAnsi="Avenir Next LT Pro" w:cs="Times"/>
                <w:b/>
                <w:color w:val="FFFFFF"/>
                <w:sz w:val="20"/>
                <w:szCs w:val="20"/>
                <w:lang w:val="en-GB"/>
              </w:rPr>
              <w:t>No.</w:t>
            </w:r>
          </w:p>
        </w:tc>
        <w:tc>
          <w:tcPr>
            <w:tcW w:w="4706" w:type="dxa"/>
            <w:vMerge w:val="restart"/>
            <w:shd w:val="clear" w:color="auto" w:fill="6EA9DB"/>
            <w:vAlign w:val="center"/>
          </w:tcPr>
          <w:p w14:paraId="250661BA" w14:textId="387E4733" w:rsidR="00CA7646" w:rsidRPr="00A5105E" w:rsidRDefault="00CA7646" w:rsidP="00CA7646">
            <w:pPr>
              <w:pStyle w:val="TableParagraph"/>
              <w:spacing w:before="37" w:line="249" w:lineRule="auto"/>
              <w:ind w:left="78" w:right="242"/>
              <w:rPr>
                <w:rFonts w:ascii="Avenir Next LT Pro" w:hAnsi="Avenir Next LT Pro" w:cs="Times"/>
                <w:b/>
                <w:sz w:val="20"/>
                <w:szCs w:val="20"/>
                <w:lang w:val="en-GB"/>
              </w:rPr>
            </w:pPr>
            <w:r w:rsidRPr="00A5105E">
              <w:rPr>
                <w:rFonts w:ascii="Avenir Next LT Pro" w:hAnsi="Avenir Next LT Pro" w:cs="Times"/>
                <w:b/>
                <w:color w:val="FFFFFF"/>
                <w:spacing w:val="-1"/>
                <w:sz w:val="20"/>
                <w:szCs w:val="20"/>
                <w:lang w:val="en-GB"/>
              </w:rPr>
              <w:t>Service</w:t>
            </w:r>
          </w:p>
        </w:tc>
        <w:tc>
          <w:tcPr>
            <w:tcW w:w="3544" w:type="dxa"/>
            <w:gridSpan w:val="2"/>
            <w:shd w:val="clear" w:color="auto" w:fill="6EA9DB"/>
            <w:vAlign w:val="center"/>
          </w:tcPr>
          <w:p w14:paraId="00DFD931" w14:textId="7589F2B2" w:rsidR="00CA7646" w:rsidRPr="00A5105E" w:rsidRDefault="00F56430" w:rsidP="00BF676C">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CC402C">
              <w:rPr>
                <w:rFonts w:ascii="Avenir Next LT Pro" w:hAnsi="Avenir Next LT Pro" w:cs="Times"/>
                <w:b/>
                <w:color w:val="FFFFFF"/>
                <w:spacing w:val="-1"/>
                <w:sz w:val="20"/>
                <w:szCs w:val="20"/>
                <w:lang w:val="en-GB"/>
              </w:rPr>
              <w:t>Price</w:t>
            </w:r>
          </w:p>
        </w:tc>
      </w:tr>
      <w:tr w:rsidR="00CA7646" w:rsidRPr="00CC402C" w14:paraId="6BF68E70" w14:textId="77777777" w:rsidTr="00D765FC">
        <w:trPr>
          <w:trHeight w:val="117"/>
          <w:tblHeader/>
        </w:trPr>
        <w:tc>
          <w:tcPr>
            <w:tcW w:w="964" w:type="dxa"/>
            <w:vMerge/>
            <w:shd w:val="clear" w:color="auto" w:fill="6EA9DB"/>
            <w:vAlign w:val="center"/>
          </w:tcPr>
          <w:p w14:paraId="44AA38F5" w14:textId="77777777" w:rsidR="00CA7646" w:rsidRPr="00A5105E" w:rsidRDefault="00CA7646" w:rsidP="00CA7646">
            <w:pPr>
              <w:pStyle w:val="TableParagraph"/>
              <w:spacing w:before="0"/>
              <w:ind w:left="79"/>
              <w:rPr>
                <w:rFonts w:ascii="Avenir Next LT Pro" w:hAnsi="Avenir Next LT Pro" w:cs="Times"/>
                <w:b/>
                <w:color w:val="FFFFFF"/>
                <w:sz w:val="20"/>
                <w:szCs w:val="20"/>
                <w:lang w:val="en-GB"/>
              </w:rPr>
            </w:pPr>
          </w:p>
        </w:tc>
        <w:tc>
          <w:tcPr>
            <w:tcW w:w="4706" w:type="dxa"/>
            <w:vMerge/>
            <w:shd w:val="clear" w:color="auto" w:fill="6EA9DB"/>
            <w:vAlign w:val="center"/>
          </w:tcPr>
          <w:p w14:paraId="5157F013" w14:textId="77777777" w:rsidR="00CA7646" w:rsidRPr="00A5105E" w:rsidRDefault="00CA7646" w:rsidP="00CA7646">
            <w:pPr>
              <w:pStyle w:val="TableParagraph"/>
              <w:spacing w:before="37" w:line="249" w:lineRule="auto"/>
              <w:ind w:left="78" w:right="242"/>
              <w:rPr>
                <w:rFonts w:ascii="Avenir Next LT Pro" w:hAnsi="Avenir Next LT Pro" w:cs="Times"/>
                <w:b/>
                <w:color w:val="FFFFFF"/>
                <w:spacing w:val="-1"/>
                <w:sz w:val="20"/>
                <w:szCs w:val="20"/>
                <w:lang w:val="en-GB"/>
              </w:rPr>
            </w:pPr>
          </w:p>
        </w:tc>
        <w:tc>
          <w:tcPr>
            <w:tcW w:w="1772" w:type="dxa"/>
            <w:shd w:val="clear" w:color="auto" w:fill="6EA9DB"/>
            <w:vAlign w:val="center"/>
          </w:tcPr>
          <w:p w14:paraId="35A1DBA0" w14:textId="094BE729" w:rsidR="00CA7646" w:rsidRPr="00A5105E" w:rsidRDefault="00CA7646" w:rsidP="00DC24AE">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Card in EUR</w:t>
            </w:r>
          </w:p>
        </w:tc>
        <w:tc>
          <w:tcPr>
            <w:tcW w:w="1772" w:type="dxa"/>
            <w:shd w:val="clear" w:color="auto" w:fill="6EA9DB"/>
            <w:vAlign w:val="center"/>
          </w:tcPr>
          <w:p w14:paraId="1D7350FC" w14:textId="0241792E" w:rsidR="00CA7646" w:rsidRPr="00A5105E" w:rsidRDefault="00003D72" w:rsidP="00DC24AE">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Card in</w:t>
            </w:r>
            <w:r w:rsidR="00CA7646" w:rsidRPr="00A5105E">
              <w:rPr>
                <w:rFonts w:ascii="Avenir Next LT Pro" w:hAnsi="Avenir Next LT Pro" w:cs="Times"/>
                <w:b/>
                <w:color w:val="FFFFFF"/>
                <w:spacing w:val="-1"/>
                <w:sz w:val="20"/>
                <w:szCs w:val="20"/>
                <w:lang w:val="en-GB"/>
              </w:rPr>
              <w:t xml:space="preserve"> USD</w:t>
            </w:r>
          </w:p>
        </w:tc>
      </w:tr>
      <w:tr w:rsidR="00BC0FA1" w:rsidRPr="00CC402C" w14:paraId="18F1F765" w14:textId="77777777" w:rsidTr="00DC24AE">
        <w:trPr>
          <w:trHeight w:val="283"/>
        </w:trPr>
        <w:tc>
          <w:tcPr>
            <w:tcW w:w="964" w:type="dxa"/>
            <w:vAlign w:val="center"/>
          </w:tcPr>
          <w:p w14:paraId="6CC3560C" w14:textId="43883FE7" w:rsidR="00BC0FA1" w:rsidRPr="00C23B3C" w:rsidRDefault="00BC0FA1" w:rsidP="00BC0FA1">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p>
        </w:tc>
        <w:tc>
          <w:tcPr>
            <w:tcW w:w="4706" w:type="dxa"/>
            <w:vAlign w:val="center"/>
          </w:tcPr>
          <w:p w14:paraId="1CC8F1D6" w14:textId="68B3A7CA" w:rsidR="00BC0FA1" w:rsidRPr="00C23B3C" w:rsidRDefault="00BC0FA1" w:rsidP="00BC0FA1">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Issuance of a payment card / additional card</w:t>
            </w:r>
          </w:p>
        </w:tc>
        <w:tc>
          <w:tcPr>
            <w:tcW w:w="1772" w:type="dxa"/>
            <w:vAlign w:val="center"/>
          </w:tcPr>
          <w:p w14:paraId="63F272BC" w14:textId="03EE7352" w:rsidR="00BC0FA1" w:rsidRPr="00C23B3C" w:rsidRDefault="00BC0FA1" w:rsidP="00BC0FA1">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sz w:val="20"/>
                <w:szCs w:val="20"/>
                <w:lang w:val="en-GB"/>
              </w:rPr>
              <w:t>5,00 EUR</w:t>
            </w:r>
          </w:p>
        </w:tc>
        <w:tc>
          <w:tcPr>
            <w:tcW w:w="1772" w:type="dxa"/>
            <w:vAlign w:val="center"/>
          </w:tcPr>
          <w:p w14:paraId="672887E3" w14:textId="6DCACFF3" w:rsidR="00BC0FA1" w:rsidRPr="00C23B3C" w:rsidRDefault="00BC0FA1" w:rsidP="00BC0FA1">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sz w:val="20"/>
                <w:szCs w:val="20"/>
                <w:lang w:val="en-GB"/>
              </w:rPr>
              <w:t>10,00 USD</w:t>
            </w:r>
          </w:p>
        </w:tc>
      </w:tr>
      <w:tr w:rsidR="00BC0FA1" w:rsidRPr="00CC402C" w14:paraId="1A3B96CD" w14:textId="77777777" w:rsidTr="00DC24AE">
        <w:trPr>
          <w:trHeight w:val="283"/>
        </w:trPr>
        <w:tc>
          <w:tcPr>
            <w:tcW w:w="964" w:type="dxa"/>
            <w:vAlign w:val="center"/>
          </w:tcPr>
          <w:p w14:paraId="07CA6106" w14:textId="431897BE" w:rsidR="00BC0FA1" w:rsidRPr="00C23B3C" w:rsidRDefault="00BC0FA1" w:rsidP="00BC0FA1">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9.2.2.</w:t>
            </w:r>
          </w:p>
        </w:tc>
        <w:tc>
          <w:tcPr>
            <w:tcW w:w="4706" w:type="dxa"/>
            <w:vAlign w:val="center"/>
          </w:tcPr>
          <w:p w14:paraId="79F8E63D" w14:textId="4F38E44C" w:rsidR="00BC0FA1" w:rsidRPr="00C23B3C" w:rsidRDefault="00BC0FA1" w:rsidP="00BC0FA1">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Receipt of payment card /additional card (</w:t>
            </w:r>
            <w:r w:rsidRPr="00C23B3C">
              <w:rPr>
                <w:rFonts w:ascii="Avenir Next LT Pro" w:hAnsi="Avenir Next LT Pro" w:cs="Times"/>
                <w:sz w:val="20"/>
                <w:szCs w:val="20"/>
                <w:lang w:eastAsia="lv-LV"/>
              </w:rPr>
              <w:t xml:space="preserve">a card issuance </w:t>
            </w:r>
            <w:r w:rsidR="00662078" w:rsidRPr="00C23B3C">
              <w:rPr>
                <w:rFonts w:ascii="Avenir Next LT Pro" w:hAnsi="Avenir Next LT Pro" w:cs="Times"/>
                <w:sz w:val="20"/>
                <w:szCs w:val="20"/>
                <w:lang w:eastAsia="lv-LV"/>
              </w:rPr>
              <w:t xml:space="preserve">fee </w:t>
            </w:r>
            <w:r w:rsidRPr="00C23B3C">
              <w:rPr>
                <w:rFonts w:ascii="Avenir Next LT Pro" w:hAnsi="Avenir Next LT Pro" w:cs="Times"/>
                <w:sz w:val="20"/>
                <w:szCs w:val="20"/>
                <w:lang w:eastAsia="lv-LV"/>
              </w:rPr>
              <w:t>is charged simultaneously)</w:t>
            </w:r>
          </w:p>
        </w:tc>
        <w:tc>
          <w:tcPr>
            <w:tcW w:w="1772" w:type="dxa"/>
            <w:vAlign w:val="center"/>
          </w:tcPr>
          <w:p w14:paraId="5CA5A1CD" w14:textId="77777777" w:rsidR="00BC0FA1" w:rsidRPr="00C23B3C" w:rsidRDefault="00BC0FA1" w:rsidP="00BC0FA1">
            <w:pPr>
              <w:pStyle w:val="TableParagraph"/>
              <w:spacing w:before="0"/>
              <w:ind w:left="79" w:right="79"/>
              <w:jc w:val="right"/>
              <w:rPr>
                <w:rFonts w:ascii="Avenir Next LT Pro" w:hAnsi="Avenir Next LT Pro" w:cs="Times"/>
                <w:sz w:val="20"/>
                <w:szCs w:val="20"/>
                <w:lang w:val="en-GB"/>
              </w:rPr>
            </w:pPr>
          </w:p>
        </w:tc>
        <w:tc>
          <w:tcPr>
            <w:tcW w:w="1772" w:type="dxa"/>
            <w:vAlign w:val="center"/>
          </w:tcPr>
          <w:p w14:paraId="593D2830" w14:textId="77777777" w:rsidR="00BC0FA1" w:rsidRPr="00C23B3C" w:rsidRDefault="00BC0FA1" w:rsidP="00BC0FA1">
            <w:pPr>
              <w:pStyle w:val="TableParagraph"/>
              <w:spacing w:before="0"/>
              <w:ind w:left="79" w:right="79"/>
              <w:jc w:val="right"/>
              <w:rPr>
                <w:rFonts w:ascii="Avenir Next LT Pro" w:hAnsi="Avenir Next LT Pro" w:cs="Times"/>
                <w:sz w:val="20"/>
                <w:szCs w:val="20"/>
                <w:lang w:val="en-GB"/>
              </w:rPr>
            </w:pPr>
          </w:p>
        </w:tc>
      </w:tr>
      <w:tr w:rsidR="00BC0FA1" w:rsidRPr="00CC402C" w14:paraId="2CF44A29" w14:textId="77777777" w:rsidTr="00BF399E">
        <w:trPr>
          <w:trHeight w:val="283"/>
        </w:trPr>
        <w:tc>
          <w:tcPr>
            <w:tcW w:w="964" w:type="dxa"/>
            <w:vAlign w:val="center"/>
          </w:tcPr>
          <w:p w14:paraId="6B4C2D16" w14:textId="549B115F" w:rsidR="00BC0FA1" w:rsidRPr="00C23B3C" w:rsidRDefault="00BC0FA1" w:rsidP="00BC0FA1">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2</w:t>
            </w:r>
            <w:r w:rsidRPr="00C23B3C">
              <w:rPr>
                <w:rFonts w:ascii="Avenir Next LT Pro" w:hAnsi="Avenir Next LT Pro" w:cs="Times"/>
                <w:sz w:val="20"/>
                <w:lang w:val="en-GB"/>
              </w:rPr>
              <w:t>.1.</w:t>
            </w:r>
          </w:p>
        </w:tc>
        <w:tc>
          <w:tcPr>
            <w:tcW w:w="4706" w:type="dxa"/>
          </w:tcPr>
          <w:p w14:paraId="646A9768" w14:textId="26CF6C53" w:rsidR="00BC0FA1" w:rsidRPr="00C23B3C" w:rsidRDefault="00FB3C1E" w:rsidP="00BC0FA1">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using</w:t>
            </w:r>
            <w:r w:rsidR="00BC0FA1" w:rsidRPr="00C23B3C">
              <w:rPr>
                <w:rFonts w:ascii="Avenir Next LT Pro" w:hAnsi="Avenir Next LT Pro" w:cs="Times"/>
                <w:sz w:val="20"/>
                <w:szCs w:val="20"/>
                <w:lang w:val="en-GB" w:eastAsia="lv-LV"/>
              </w:rPr>
              <w:t xml:space="preserve"> postal</w:t>
            </w:r>
            <w:r w:rsidRPr="00C23B3C">
              <w:rPr>
                <w:rFonts w:ascii="Avenir Next LT Pro" w:hAnsi="Avenir Next LT Pro" w:cs="Times"/>
                <w:sz w:val="20"/>
                <w:szCs w:val="20"/>
                <w:lang w:val="en-GB" w:eastAsia="lv-LV"/>
              </w:rPr>
              <w:t xml:space="preserve"> services</w:t>
            </w:r>
            <w:r w:rsidR="00BC0FA1" w:rsidRPr="00C23B3C">
              <w:rPr>
                <w:rFonts w:ascii="Avenir Next LT Pro" w:hAnsi="Avenir Next LT Pro" w:cs="Times"/>
                <w:sz w:val="20"/>
                <w:szCs w:val="20"/>
                <w:lang w:val="en-GB" w:eastAsia="lv-LV"/>
              </w:rPr>
              <w:t xml:space="preserve"> within</w:t>
            </w:r>
            <w:r w:rsidRPr="00C23B3C">
              <w:rPr>
                <w:rFonts w:ascii="Avenir Next LT Pro" w:hAnsi="Avenir Next LT Pro" w:cs="Times"/>
                <w:sz w:val="20"/>
                <w:szCs w:val="20"/>
                <w:lang w:val="en-GB" w:eastAsia="lv-LV"/>
              </w:rPr>
              <w:t xml:space="preserve"> the territory</w:t>
            </w:r>
            <w:r w:rsidR="00332B67" w:rsidRPr="00C23B3C">
              <w:rPr>
                <w:rFonts w:ascii="Avenir Next LT Pro" w:hAnsi="Avenir Next LT Pro" w:cs="Times"/>
                <w:sz w:val="20"/>
                <w:szCs w:val="20"/>
                <w:lang w:val="en-GB" w:eastAsia="lv-LV"/>
              </w:rPr>
              <w:t xml:space="preserve"> of</w:t>
            </w:r>
            <w:r w:rsidR="00BC0FA1" w:rsidRPr="00C23B3C">
              <w:rPr>
                <w:rFonts w:ascii="Avenir Next LT Pro" w:hAnsi="Avenir Next LT Pro" w:cs="Times"/>
                <w:sz w:val="20"/>
                <w:szCs w:val="20"/>
                <w:lang w:val="en-GB" w:eastAsia="lv-LV"/>
              </w:rPr>
              <w:t xml:space="preserve"> Latvia</w:t>
            </w:r>
            <w:r w:rsidR="00BC0FA1" w:rsidRPr="00C23B3C">
              <w:rPr>
                <w:rFonts w:ascii="Avenir Next LT Pro" w:hAnsi="Avenir Next LT Pro" w:cs="Times"/>
                <w:sz w:val="20"/>
                <w:szCs w:val="20"/>
                <w:vertAlign w:val="superscript"/>
                <w:lang w:val="en-GB" w:eastAsia="lv-LV"/>
              </w:rPr>
              <w:t xml:space="preserve">1 </w:t>
            </w:r>
          </w:p>
        </w:tc>
        <w:tc>
          <w:tcPr>
            <w:tcW w:w="1772" w:type="dxa"/>
          </w:tcPr>
          <w:p w14:paraId="683F58B4" w14:textId="5FE7DFF3" w:rsidR="00BC0FA1" w:rsidRPr="00C23B3C" w:rsidRDefault="00BC0FA1" w:rsidP="00BC0FA1">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c>
          <w:tcPr>
            <w:tcW w:w="1772" w:type="dxa"/>
          </w:tcPr>
          <w:p w14:paraId="613AEF1E" w14:textId="2BE802BE" w:rsidR="00BC0FA1" w:rsidRPr="00C23B3C" w:rsidRDefault="00BC0FA1" w:rsidP="00BC0FA1">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r>
      <w:tr w:rsidR="00BC0FA1" w:rsidRPr="00CC402C" w14:paraId="3DCAF0B8" w14:textId="77777777" w:rsidTr="00DC24AE">
        <w:trPr>
          <w:trHeight w:val="283"/>
        </w:trPr>
        <w:tc>
          <w:tcPr>
            <w:tcW w:w="964" w:type="dxa"/>
            <w:vAlign w:val="center"/>
          </w:tcPr>
          <w:p w14:paraId="552B5AFE" w14:textId="7EBDF46F" w:rsidR="00BC0FA1" w:rsidRPr="00C23B3C" w:rsidRDefault="00BC0FA1" w:rsidP="00BC0FA1">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2</w:t>
            </w:r>
            <w:r w:rsidRPr="00C23B3C">
              <w:rPr>
                <w:rFonts w:ascii="Avenir Next LT Pro" w:hAnsi="Avenir Next LT Pro" w:cs="Times"/>
                <w:sz w:val="20"/>
                <w:lang w:val="en-GB"/>
              </w:rPr>
              <w:t>.2</w:t>
            </w:r>
          </w:p>
        </w:tc>
        <w:tc>
          <w:tcPr>
            <w:tcW w:w="4706" w:type="dxa"/>
            <w:vAlign w:val="center"/>
          </w:tcPr>
          <w:p w14:paraId="7B4E9C69" w14:textId="5857361E" w:rsidR="00BC0FA1" w:rsidRPr="00C23B3C" w:rsidRDefault="00BC0FA1" w:rsidP="00BC0FA1">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sz w:val="20"/>
                <w:szCs w:val="20"/>
                <w:lang w:val="en-GB" w:eastAsia="lv-LV"/>
              </w:rPr>
              <w:t>at the Bank</w:t>
            </w:r>
          </w:p>
        </w:tc>
        <w:tc>
          <w:tcPr>
            <w:tcW w:w="1772" w:type="dxa"/>
            <w:vAlign w:val="center"/>
          </w:tcPr>
          <w:p w14:paraId="11D355B1" w14:textId="24C3F70A" w:rsidR="00BC0FA1" w:rsidRPr="00C23B3C" w:rsidRDefault="00BC0FA1" w:rsidP="00BC0FA1">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lang w:val="en-GB"/>
              </w:rPr>
              <w:t>1</w:t>
            </w:r>
            <w:r w:rsidR="00904507" w:rsidRPr="00C23B3C">
              <w:rPr>
                <w:rFonts w:ascii="Avenir Next LT Pro" w:hAnsi="Avenir Next LT Pro"/>
                <w:sz w:val="20"/>
                <w:szCs w:val="20"/>
                <w:lang w:val="en-GB"/>
              </w:rPr>
              <w:t>0</w:t>
            </w:r>
            <w:r w:rsidRPr="00C23B3C">
              <w:rPr>
                <w:rFonts w:ascii="Avenir Next LT Pro" w:hAnsi="Avenir Next LT Pro"/>
                <w:sz w:val="20"/>
                <w:szCs w:val="20"/>
                <w:lang w:val="en-GB"/>
              </w:rPr>
              <w:t>,00 EUR</w:t>
            </w:r>
          </w:p>
        </w:tc>
        <w:tc>
          <w:tcPr>
            <w:tcW w:w="1772" w:type="dxa"/>
            <w:vAlign w:val="center"/>
          </w:tcPr>
          <w:p w14:paraId="738B305A" w14:textId="0CE901D1" w:rsidR="00BC0FA1" w:rsidRPr="00C23B3C" w:rsidRDefault="00904507" w:rsidP="00BC0FA1">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lang w:val="en-GB"/>
              </w:rPr>
              <w:t>15</w:t>
            </w:r>
            <w:r w:rsidR="00BC0FA1" w:rsidRPr="00C23B3C">
              <w:rPr>
                <w:rFonts w:ascii="Avenir Next LT Pro" w:hAnsi="Avenir Next LT Pro"/>
                <w:sz w:val="20"/>
                <w:szCs w:val="20"/>
                <w:lang w:val="en-GB"/>
              </w:rPr>
              <w:t>,00 USD</w:t>
            </w:r>
          </w:p>
        </w:tc>
      </w:tr>
      <w:tr w:rsidR="00BC0FA1" w:rsidRPr="00CC402C" w14:paraId="28C35CA1" w14:textId="77777777" w:rsidTr="00DC24AE">
        <w:trPr>
          <w:trHeight w:val="283"/>
        </w:trPr>
        <w:tc>
          <w:tcPr>
            <w:tcW w:w="964" w:type="dxa"/>
            <w:vAlign w:val="center"/>
          </w:tcPr>
          <w:p w14:paraId="15AC8EB3" w14:textId="61F777D4" w:rsidR="00BC0FA1" w:rsidRPr="00C23B3C" w:rsidRDefault="00BC0FA1" w:rsidP="00BC0FA1">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3</w:t>
            </w:r>
            <w:r w:rsidRPr="00C23B3C">
              <w:rPr>
                <w:rFonts w:ascii="Avenir Next LT Pro" w:hAnsi="Avenir Next LT Pro" w:cs="Times"/>
                <w:sz w:val="20"/>
                <w:lang w:val="en-GB"/>
              </w:rPr>
              <w:t>.</w:t>
            </w:r>
          </w:p>
        </w:tc>
        <w:tc>
          <w:tcPr>
            <w:tcW w:w="4706" w:type="dxa"/>
            <w:vAlign w:val="center"/>
          </w:tcPr>
          <w:p w14:paraId="17EB1490" w14:textId="2EA904E6" w:rsidR="00BC0FA1" w:rsidRPr="00C23B3C" w:rsidRDefault="00BC0FA1" w:rsidP="00BC0FA1">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Urgent issuance of a card</w:t>
            </w:r>
            <w:r w:rsidRPr="00C23B3C">
              <w:rPr>
                <w:rFonts w:ascii="Avenir Next LT Pro" w:hAnsi="Avenir Next LT Pro" w:cs="Times"/>
                <w:sz w:val="20"/>
                <w:szCs w:val="20"/>
                <w:vertAlign w:val="superscript"/>
                <w:lang w:val="en-GB" w:eastAsia="lv-LV"/>
              </w:rPr>
              <w:t>2</w:t>
            </w:r>
          </w:p>
        </w:tc>
        <w:tc>
          <w:tcPr>
            <w:tcW w:w="1772" w:type="dxa"/>
            <w:vAlign w:val="center"/>
          </w:tcPr>
          <w:p w14:paraId="3080A03F" w14:textId="079F7D29" w:rsidR="00BC0FA1" w:rsidRPr="00C23B3C" w:rsidRDefault="00BC0FA1" w:rsidP="00BC0FA1">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35,00 EUR</w:t>
            </w:r>
          </w:p>
        </w:tc>
        <w:tc>
          <w:tcPr>
            <w:tcW w:w="1772" w:type="dxa"/>
            <w:vAlign w:val="center"/>
          </w:tcPr>
          <w:p w14:paraId="519052BF" w14:textId="3DA212DF" w:rsidR="00BC0FA1" w:rsidRPr="00C23B3C" w:rsidRDefault="00BC0FA1" w:rsidP="00BC0FA1">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50,00 USD</w:t>
            </w:r>
          </w:p>
        </w:tc>
      </w:tr>
      <w:tr w:rsidR="00BC0FA1" w:rsidRPr="00CC402C" w14:paraId="4A5662FC" w14:textId="77777777" w:rsidTr="00DC24AE">
        <w:trPr>
          <w:trHeight w:val="283"/>
        </w:trPr>
        <w:tc>
          <w:tcPr>
            <w:tcW w:w="964" w:type="dxa"/>
            <w:vAlign w:val="center"/>
          </w:tcPr>
          <w:p w14:paraId="69C54DE6" w14:textId="6DBCF61A" w:rsidR="00BC0FA1" w:rsidRPr="00C23B3C" w:rsidRDefault="00BC0FA1" w:rsidP="00BC0FA1">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4</w:t>
            </w:r>
            <w:r w:rsidRPr="00C23B3C">
              <w:rPr>
                <w:rFonts w:ascii="Avenir Next LT Pro" w:hAnsi="Avenir Next LT Pro" w:cs="Times"/>
                <w:sz w:val="20"/>
                <w:lang w:val="en-GB"/>
              </w:rPr>
              <w:t>.</w:t>
            </w:r>
          </w:p>
        </w:tc>
        <w:tc>
          <w:tcPr>
            <w:tcW w:w="4706" w:type="dxa"/>
            <w:vAlign w:val="center"/>
          </w:tcPr>
          <w:p w14:paraId="514A6059" w14:textId="252DB4D6" w:rsidR="00BC0FA1" w:rsidRPr="00C23B3C" w:rsidRDefault="00BC0FA1" w:rsidP="00BC0FA1">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Monthly card\ additional card fee</w:t>
            </w:r>
          </w:p>
        </w:tc>
        <w:tc>
          <w:tcPr>
            <w:tcW w:w="1772" w:type="dxa"/>
            <w:vAlign w:val="center"/>
          </w:tcPr>
          <w:p w14:paraId="2D5F1079" w14:textId="5E9920AF" w:rsidR="00BC0FA1" w:rsidRPr="00C23B3C" w:rsidRDefault="00BC0FA1" w:rsidP="00BC0FA1">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2,50 EUR</w:t>
            </w:r>
          </w:p>
        </w:tc>
        <w:tc>
          <w:tcPr>
            <w:tcW w:w="1772" w:type="dxa"/>
            <w:vAlign w:val="center"/>
          </w:tcPr>
          <w:p w14:paraId="3307B924" w14:textId="3387B9A2" w:rsidR="00BC0FA1" w:rsidRPr="00C23B3C" w:rsidRDefault="00BC0FA1" w:rsidP="00BC0FA1">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5,00 USD</w:t>
            </w:r>
          </w:p>
        </w:tc>
      </w:tr>
      <w:tr w:rsidR="002F5325" w:rsidRPr="00CC402C" w14:paraId="277DEF28" w14:textId="77777777" w:rsidTr="00DC24AE">
        <w:trPr>
          <w:trHeight w:val="283"/>
        </w:trPr>
        <w:tc>
          <w:tcPr>
            <w:tcW w:w="964" w:type="dxa"/>
            <w:vAlign w:val="center"/>
          </w:tcPr>
          <w:p w14:paraId="62ED22CE" w14:textId="053A277A"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5</w:t>
            </w:r>
            <w:r w:rsidRPr="00C23B3C">
              <w:rPr>
                <w:rFonts w:ascii="Avenir Next LT Pro" w:hAnsi="Avenir Next LT Pro" w:cs="Times"/>
                <w:sz w:val="20"/>
                <w:lang w:val="en-GB"/>
              </w:rPr>
              <w:t>.</w:t>
            </w:r>
          </w:p>
        </w:tc>
        <w:tc>
          <w:tcPr>
            <w:tcW w:w="4706" w:type="dxa"/>
            <w:vAlign w:val="center"/>
          </w:tcPr>
          <w:p w14:paraId="3E5D1200" w14:textId="03642C9C" w:rsidR="002F5325" w:rsidRPr="00C23B3C" w:rsidRDefault="002F5325" w:rsidP="002F5325">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Payment card replacement or renewal before or after the expiration date</w:t>
            </w:r>
          </w:p>
        </w:tc>
        <w:tc>
          <w:tcPr>
            <w:tcW w:w="1772" w:type="dxa"/>
            <w:vAlign w:val="center"/>
          </w:tcPr>
          <w:p w14:paraId="138869B0" w14:textId="2E85010D"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5,00 EUR</w:t>
            </w:r>
          </w:p>
        </w:tc>
        <w:tc>
          <w:tcPr>
            <w:tcW w:w="1772" w:type="dxa"/>
            <w:vAlign w:val="center"/>
          </w:tcPr>
          <w:p w14:paraId="734B36B0" w14:textId="3F860C44"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10,00 USD</w:t>
            </w:r>
          </w:p>
        </w:tc>
      </w:tr>
      <w:tr w:rsidR="002F5325" w:rsidRPr="00CC402C" w14:paraId="0F9F6783" w14:textId="77777777" w:rsidTr="00BF399E">
        <w:trPr>
          <w:trHeight w:val="283"/>
        </w:trPr>
        <w:tc>
          <w:tcPr>
            <w:tcW w:w="964" w:type="dxa"/>
            <w:vAlign w:val="center"/>
          </w:tcPr>
          <w:p w14:paraId="064BB6A0" w14:textId="230939AE"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5</w:t>
            </w:r>
            <w:r w:rsidRPr="00C23B3C">
              <w:rPr>
                <w:rFonts w:ascii="Avenir Next LT Pro" w:hAnsi="Avenir Next LT Pro" w:cs="Times"/>
                <w:sz w:val="20"/>
                <w:lang w:val="en-GB"/>
              </w:rPr>
              <w:t>.1.</w:t>
            </w:r>
          </w:p>
        </w:tc>
        <w:tc>
          <w:tcPr>
            <w:tcW w:w="4706" w:type="dxa"/>
            <w:vAlign w:val="center"/>
          </w:tcPr>
          <w:p w14:paraId="21A9D319" w14:textId="152CDB7F" w:rsidR="002F5325" w:rsidRPr="00C23B3C" w:rsidRDefault="002F5325" w:rsidP="002F5325">
            <w:pPr>
              <w:pStyle w:val="TableParagraph"/>
              <w:spacing w:before="0"/>
              <w:ind w:left="446"/>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receipt using postal services within the territory of Latvia</w:t>
            </w:r>
            <w:r w:rsidR="00857AD3" w:rsidRPr="00C23B3C">
              <w:rPr>
                <w:rFonts w:ascii="Avenir Next LT Pro" w:hAnsi="Avenir Next LT Pro" w:cs="Times"/>
                <w:sz w:val="20"/>
                <w:szCs w:val="20"/>
                <w:vertAlign w:val="superscript"/>
                <w:lang w:val="en-GB" w:eastAsia="lv-LV"/>
              </w:rPr>
              <w:t>1</w:t>
            </w:r>
          </w:p>
        </w:tc>
        <w:tc>
          <w:tcPr>
            <w:tcW w:w="1772" w:type="dxa"/>
          </w:tcPr>
          <w:p w14:paraId="0B14232F" w14:textId="4F3D103B"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c>
          <w:tcPr>
            <w:tcW w:w="1772" w:type="dxa"/>
          </w:tcPr>
          <w:p w14:paraId="1E968600" w14:textId="67A998F6"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r>
      <w:tr w:rsidR="002F5325" w:rsidRPr="00CC402C" w14:paraId="3CD98300" w14:textId="77777777" w:rsidTr="00DC24AE">
        <w:trPr>
          <w:trHeight w:val="283"/>
        </w:trPr>
        <w:tc>
          <w:tcPr>
            <w:tcW w:w="964" w:type="dxa"/>
            <w:vAlign w:val="center"/>
          </w:tcPr>
          <w:p w14:paraId="67250598" w14:textId="705DF2CD"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5</w:t>
            </w:r>
            <w:r w:rsidRPr="00C23B3C">
              <w:rPr>
                <w:rFonts w:ascii="Avenir Next LT Pro" w:hAnsi="Avenir Next LT Pro" w:cs="Times"/>
                <w:sz w:val="20"/>
                <w:lang w:val="en-GB"/>
              </w:rPr>
              <w:t>.2.</w:t>
            </w:r>
          </w:p>
        </w:tc>
        <w:tc>
          <w:tcPr>
            <w:tcW w:w="4706" w:type="dxa"/>
            <w:vAlign w:val="center"/>
          </w:tcPr>
          <w:p w14:paraId="12547FC6" w14:textId="17EE5964" w:rsidR="002F5325" w:rsidRPr="00C23B3C" w:rsidRDefault="00904507" w:rsidP="002F5325">
            <w:pPr>
              <w:pStyle w:val="TableParagraph"/>
              <w:spacing w:before="0"/>
              <w:ind w:left="446"/>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receipt</w:t>
            </w:r>
            <w:r w:rsidR="002F5325" w:rsidRPr="00C23B3C">
              <w:rPr>
                <w:rFonts w:ascii="Avenir Next LT Pro" w:hAnsi="Avenir Next LT Pro" w:cs="Times"/>
                <w:sz w:val="20"/>
                <w:szCs w:val="20"/>
                <w:lang w:val="en-GB" w:eastAsia="lv-LV"/>
              </w:rPr>
              <w:t xml:space="preserve"> at the Bank</w:t>
            </w:r>
            <w:r w:rsidR="00072A89" w:rsidRPr="00C23B3C">
              <w:rPr>
                <w:rFonts w:ascii="Avenir Next LT Pro" w:hAnsi="Avenir Next LT Pro" w:cs="Times"/>
                <w:sz w:val="20"/>
                <w:szCs w:val="20"/>
                <w:lang w:val="en-GB" w:eastAsia="lv-LV"/>
              </w:rPr>
              <w:t xml:space="preserve"> (</w:t>
            </w:r>
            <w:r w:rsidR="00072A89" w:rsidRPr="00C23B3C">
              <w:rPr>
                <w:rFonts w:ascii="Avenir Next LT Pro" w:hAnsi="Avenir Next LT Pro" w:cs="Times"/>
                <w:sz w:val="20"/>
                <w:szCs w:val="20"/>
                <w:lang w:eastAsia="lv-LV"/>
              </w:rPr>
              <w:t xml:space="preserve">a card issuance </w:t>
            </w:r>
            <w:r w:rsidR="00662078" w:rsidRPr="00C23B3C">
              <w:rPr>
                <w:rFonts w:ascii="Avenir Next LT Pro" w:hAnsi="Avenir Next LT Pro" w:cs="Times"/>
                <w:sz w:val="20"/>
                <w:szCs w:val="20"/>
                <w:lang w:eastAsia="lv-LV"/>
              </w:rPr>
              <w:t xml:space="preserve">fee </w:t>
            </w:r>
            <w:r w:rsidR="00072A89" w:rsidRPr="00C23B3C">
              <w:rPr>
                <w:rFonts w:ascii="Avenir Next LT Pro" w:hAnsi="Avenir Next LT Pro" w:cs="Times"/>
                <w:sz w:val="20"/>
                <w:szCs w:val="20"/>
                <w:lang w:eastAsia="lv-LV"/>
              </w:rPr>
              <w:t>is charged simultaneously)</w:t>
            </w:r>
          </w:p>
        </w:tc>
        <w:tc>
          <w:tcPr>
            <w:tcW w:w="1772" w:type="dxa"/>
            <w:vAlign w:val="center"/>
          </w:tcPr>
          <w:p w14:paraId="4EB68374" w14:textId="2DE8191C"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lang w:val="en-GB"/>
              </w:rPr>
              <w:t>1</w:t>
            </w:r>
            <w:r w:rsidR="00904507" w:rsidRPr="00C23B3C">
              <w:rPr>
                <w:rFonts w:ascii="Avenir Next LT Pro" w:hAnsi="Avenir Next LT Pro"/>
                <w:sz w:val="20"/>
                <w:szCs w:val="20"/>
                <w:lang w:val="en-GB"/>
              </w:rPr>
              <w:t>0</w:t>
            </w:r>
            <w:r w:rsidRPr="00C23B3C">
              <w:rPr>
                <w:rFonts w:ascii="Avenir Next LT Pro" w:hAnsi="Avenir Next LT Pro"/>
                <w:sz w:val="20"/>
                <w:szCs w:val="20"/>
                <w:lang w:val="en-GB"/>
              </w:rPr>
              <w:t>,00 EUR</w:t>
            </w:r>
          </w:p>
        </w:tc>
        <w:tc>
          <w:tcPr>
            <w:tcW w:w="1772" w:type="dxa"/>
            <w:vAlign w:val="center"/>
          </w:tcPr>
          <w:p w14:paraId="4ADDDFA4" w14:textId="04C880FD" w:rsidR="002F5325" w:rsidRPr="00C23B3C" w:rsidRDefault="00904507"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lang w:val="en-GB"/>
              </w:rPr>
              <w:t>15</w:t>
            </w:r>
            <w:r w:rsidR="002F5325" w:rsidRPr="00C23B3C">
              <w:rPr>
                <w:rFonts w:ascii="Avenir Next LT Pro" w:hAnsi="Avenir Next LT Pro"/>
                <w:sz w:val="20"/>
                <w:szCs w:val="20"/>
                <w:lang w:val="en-GB"/>
              </w:rPr>
              <w:t>,00 USD</w:t>
            </w:r>
          </w:p>
        </w:tc>
      </w:tr>
      <w:tr w:rsidR="002F5325" w:rsidRPr="00CC402C" w14:paraId="333CD9CD" w14:textId="77777777" w:rsidTr="00DC24AE">
        <w:trPr>
          <w:trHeight w:val="283"/>
        </w:trPr>
        <w:tc>
          <w:tcPr>
            <w:tcW w:w="964" w:type="dxa"/>
            <w:vAlign w:val="center"/>
          </w:tcPr>
          <w:p w14:paraId="616673B9" w14:textId="1B092A93"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6</w:t>
            </w:r>
            <w:r w:rsidRPr="00C23B3C">
              <w:rPr>
                <w:rFonts w:ascii="Avenir Next LT Pro" w:hAnsi="Avenir Next LT Pro" w:cs="Times"/>
                <w:sz w:val="20"/>
                <w:lang w:val="en-GB"/>
              </w:rPr>
              <w:t>.</w:t>
            </w:r>
          </w:p>
        </w:tc>
        <w:tc>
          <w:tcPr>
            <w:tcW w:w="4706" w:type="dxa"/>
            <w:vAlign w:val="center"/>
          </w:tcPr>
          <w:p w14:paraId="32725E78" w14:textId="76F4835C" w:rsidR="002F5325" w:rsidRPr="00C23B3C" w:rsidRDefault="002F5325" w:rsidP="002F5325">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Reviewing a</w:t>
            </w:r>
            <w:r w:rsidR="00B82578" w:rsidRPr="00C23B3C">
              <w:rPr>
                <w:rFonts w:ascii="Avenir Next LT Pro" w:hAnsi="Avenir Next LT Pro" w:cs="Times"/>
                <w:sz w:val="20"/>
                <w:szCs w:val="20"/>
                <w:lang w:val="en-GB" w:eastAsia="lv-LV"/>
              </w:rPr>
              <w:t xml:space="preserve"> </w:t>
            </w:r>
            <w:r w:rsidR="00B82578" w:rsidRPr="00C23B3C">
              <w:rPr>
                <w:rFonts w:ascii="Avenir Next LT Pro" w:hAnsi="Avenir Next LT Pro" w:cs="Times"/>
                <w:sz w:val="20"/>
                <w:szCs w:val="20"/>
                <w:lang w:eastAsia="lv-LV"/>
              </w:rPr>
              <w:t>claim</w:t>
            </w:r>
            <w:r w:rsidRPr="00C23B3C">
              <w:rPr>
                <w:rFonts w:ascii="Avenir Next LT Pro" w:hAnsi="Avenir Next LT Pro" w:cs="Times"/>
                <w:sz w:val="20"/>
                <w:szCs w:val="20"/>
                <w:vertAlign w:val="superscript"/>
                <w:lang w:val="en-GB" w:eastAsia="lv-LV"/>
              </w:rPr>
              <w:t>3</w:t>
            </w:r>
          </w:p>
        </w:tc>
        <w:tc>
          <w:tcPr>
            <w:tcW w:w="1772" w:type="dxa"/>
            <w:vAlign w:val="center"/>
          </w:tcPr>
          <w:p w14:paraId="689EE866" w14:textId="120329EE"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c>
          <w:tcPr>
            <w:tcW w:w="1772" w:type="dxa"/>
            <w:vAlign w:val="center"/>
          </w:tcPr>
          <w:p w14:paraId="334683D9" w14:textId="1E6C49E8"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r>
      <w:tr w:rsidR="002F5325" w:rsidRPr="00CC402C" w14:paraId="03847C0C" w14:textId="77777777" w:rsidTr="00DC24AE">
        <w:trPr>
          <w:trHeight w:val="283"/>
        </w:trPr>
        <w:tc>
          <w:tcPr>
            <w:tcW w:w="964" w:type="dxa"/>
            <w:vAlign w:val="center"/>
          </w:tcPr>
          <w:p w14:paraId="407C4944" w14:textId="1D604A39"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7</w:t>
            </w:r>
            <w:r w:rsidRPr="00C23B3C">
              <w:rPr>
                <w:rFonts w:ascii="Avenir Next LT Pro" w:hAnsi="Avenir Next LT Pro" w:cs="Times"/>
                <w:sz w:val="20"/>
                <w:lang w:val="en-GB"/>
              </w:rPr>
              <w:t>.</w:t>
            </w:r>
          </w:p>
        </w:tc>
        <w:tc>
          <w:tcPr>
            <w:tcW w:w="4706" w:type="dxa"/>
            <w:vAlign w:val="center"/>
          </w:tcPr>
          <w:p w14:paraId="7B138D97" w14:textId="7D4BD0A7" w:rsidR="002F5325" w:rsidRPr="00C23B3C" w:rsidRDefault="002F5325" w:rsidP="002F5325">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Interest on the use of the credit limit</w:t>
            </w:r>
          </w:p>
        </w:tc>
        <w:tc>
          <w:tcPr>
            <w:tcW w:w="1772" w:type="dxa"/>
            <w:vAlign w:val="center"/>
          </w:tcPr>
          <w:p w14:paraId="382BDC88" w14:textId="29BA4E96"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c>
          <w:tcPr>
            <w:tcW w:w="1772" w:type="dxa"/>
            <w:vAlign w:val="center"/>
          </w:tcPr>
          <w:p w14:paraId="05B81EDB" w14:textId="6B6597F9"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r>
      <w:tr w:rsidR="002F5325" w:rsidRPr="00CC402C" w14:paraId="1958FC40" w14:textId="77777777" w:rsidTr="00DC24AE">
        <w:trPr>
          <w:trHeight w:val="283"/>
        </w:trPr>
        <w:tc>
          <w:tcPr>
            <w:tcW w:w="964" w:type="dxa"/>
            <w:vAlign w:val="center"/>
          </w:tcPr>
          <w:p w14:paraId="0C978C96" w14:textId="120C3278"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7</w:t>
            </w:r>
            <w:r w:rsidRPr="00C23B3C">
              <w:rPr>
                <w:rFonts w:ascii="Avenir Next LT Pro" w:hAnsi="Avenir Next LT Pro" w:cs="Times"/>
                <w:sz w:val="20"/>
                <w:lang w:val="en-GB"/>
              </w:rPr>
              <w:t>.1.</w:t>
            </w:r>
          </w:p>
        </w:tc>
        <w:tc>
          <w:tcPr>
            <w:tcW w:w="4706" w:type="dxa"/>
            <w:vAlign w:val="center"/>
          </w:tcPr>
          <w:p w14:paraId="2CF9211F" w14:textId="670DFC27" w:rsidR="002F5325" w:rsidRPr="00C23B3C" w:rsidRDefault="002F5325" w:rsidP="002F5325">
            <w:pPr>
              <w:pStyle w:val="TableParagraph"/>
              <w:spacing w:before="0"/>
              <w:ind w:left="420"/>
              <w:rPr>
                <w:rFonts w:ascii="Avenir Next LT Pro" w:hAnsi="Avenir Next LT Pro" w:cs="Times"/>
                <w:sz w:val="20"/>
                <w:szCs w:val="20"/>
                <w:lang w:val="en-GB"/>
              </w:rPr>
            </w:pPr>
            <w:r w:rsidRPr="00C23B3C">
              <w:rPr>
                <w:rFonts w:ascii="Avenir Next LT Pro" w:hAnsi="Avenir Next LT Pro" w:cs="Times"/>
                <w:sz w:val="20"/>
                <w:szCs w:val="20"/>
                <w:lang w:val="en-GB" w:eastAsia="lv-LV"/>
              </w:rPr>
              <w:t>interest on the authorized credit per annum</w:t>
            </w:r>
          </w:p>
        </w:tc>
        <w:tc>
          <w:tcPr>
            <w:tcW w:w="1772" w:type="dxa"/>
            <w:vAlign w:val="center"/>
          </w:tcPr>
          <w:p w14:paraId="6C7878CD" w14:textId="45047B7E"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24 %</w:t>
            </w:r>
          </w:p>
        </w:tc>
        <w:tc>
          <w:tcPr>
            <w:tcW w:w="1772" w:type="dxa"/>
            <w:vAlign w:val="center"/>
          </w:tcPr>
          <w:p w14:paraId="64BF48CE" w14:textId="6E2B8CF0" w:rsidR="002F5325" w:rsidRPr="00C23B3C" w:rsidRDefault="002F5325" w:rsidP="002F5325">
            <w:pPr>
              <w:pStyle w:val="TableParagraph"/>
              <w:spacing w:before="0"/>
              <w:ind w:left="79" w:right="79"/>
              <w:jc w:val="right"/>
              <w:rPr>
                <w:rFonts w:ascii="Avenir Next LT Pro" w:hAnsi="Avenir Next LT Pro" w:cs="Times"/>
                <w:sz w:val="20"/>
                <w:szCs w:val="20"/>
                <w:vertAlign w:val="superscript"/>
                <w:lang w:val="en-GB"/>
              </w:rPr>
            </w:pPr>
            <w:r w:rsidRPr="00C23B3C">
              <w:rPr>
                <w:rFonts w:ascii="Avenir Next LT Pro" w:hAnsi="Avenir Next LT Pro" w:cs="Times"/>
                <w:sz w:val="20"/>
                <w:szCs w:val="20"/>
                <w:lang w:val="en-GB" w:eastAsia="lv-LV"/>
              </w:rPr>
              <w:t>24 %</w:t>
            </w:r>
            <w:r w:rsidRPr="00C23B3C">
              <w:rPr>
                <w:rFonts w:ascii="Avenir Next LT Pro" w:hAnsi="Avenir Next LT Pro" w:cs="Times"/>
                <w:sz w:val="20"/>
                <w:szCs w:val="20"/>
                <w:vertAlign w:val="superscript"/>
                <w:lang w:val="en-GB" w:eastAsia="lv-LV"/>
              </w:rPr>
              <w:t>4</w:t>
            </w:r>
          </w:p>
        </w:tc>
      </w:tr>
      <w:tr w:rsidR="002F5325" w:rsidRPr="00CC402C" w14:paraId="4F392EBC" w14:textId="77777777" w:rsidTr="00DC24AE">
        <w:trPr>
          <w:trHeight w:val="283"/>
        </w:trPr>
        <w:tc>
          <w:tcPr>
            <w:tcW w:w="964" w:type="dxa"/>
            <w:vAlign w:val="center"/>
          </w:tcPr>
          <w:p w14:paraId="05D1EEEE" w14:textId="78F8DD30"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7</w:t>
            </w:r>
            <w:r w:rsidRPr="00C23B3C">
              <w:rPr>
                <w:rFonts w:ascii="Avenir Next LT Pro" w:hAnsi="Avenir Next LT Pro" w:cs="Times"/>
                <w:sz w:val="20"/>
                <w:lang w:val="en-GB"/>
              </w:rPr>
              <w:t>.2.</w:t>
            </w:r>
          </w:p>
        </w:tc>
        <w:tc>
          <w:tcPr>
            <w:tcW w:w="4706" w:type="dxa"/>
            <w:vAlign w:val="center"/>
          </w:tcPr>
          <w:p w14:paraId="61C7E578" w14:textId="7AB4A897" w:rsidR="002F5325" w:rsidRPr="00C23B3C" w:rsidRDefault="002F5325" w:rsidP="002F5325">
            <w:pPr>
              <w:pStyle w:val="TableParagraph"/>
              <w:spacing w:before="0"/>
              <w:ind w:left="420"/>
              <w:rPr>
                <w:rFonts w:ascii="Avenir Next LT Pro" w:hAnsi="Avenir Next LT Pro" w:cs="Times"/>
                <w:sz w:val="20"/>
                <w:szCs w:val="20"/>
                <w:lang w:val="en-GB"/>
              </w:rPr>
            </w:pPr>
            <w:r w:rsidRPr="00C23B3C">
              <w:rPr>
                <w:rFonts w:ascii="Avenir Next LT Pro" w:hAnsi="Avenir Next LT Pro" w:cs="Times"/>
                <w:sz w:val="20"/>
                <w:szCs w:val="20"/>
                <w:lang w:val="en-GB" w:eastAsia="lv-LV"/>
              </w:rPr>
              <w:t>interest on exceeding the authorized credit limit per annum</w:t>
            </w:r>
          </w:p>
        </w:tc>
        <w:tc>
          <w:tcPr>
            <w:tcW w:w="1772" w:type="dxa"/>
            <w:vAlign w:val="center"/>
          </w:tcPr>
          <w:p w14:paraId="4CBB1199" w14:textId="26BBE4D9"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60 %</w:t>
            </w:r>
          </w:p>
        </w:tc>
        <w:tc>
          <w:tcPr>
            <w:tcW w:w="1772" w:type="dxa"/>
            <w:vAlign w:val="center"/>
          </w:tcPr>
          <w:p w14:paraId="3F9EEEBA" w14:textId="6FD22BCC" w:rsidR="002F5325" w:rsidRPr="00C23B3C" w:rsidRDefault="002F5325" w:rsidP="002F5325">
            <w:pPr>
              <w:pStyle w:val="TableParagraph"/>
              <w:spacing w:before="0"/>
              <w:ind w:left="79" w:right="79"/>
              <w:jc w:val="right"/>
              <w:rPr>
                <w:rFonts w:ascii="Avenir Next LT Pro" w:hAnsi="Avenir Next LT Pro" w:cs="Times"/>
                <w:sz w:val="20"/>
                <w:szCs w:val="20"/>
                <w:vertAlign w:val="superscript"/>
                <w:lang w:val="en-GB"/>
              </w:rPr>
            </w:pPr>
            <w:r w:rsidRPr="00C23B3C">
              <w:rPr>
                <w:rFonts w:ascii="Avenir Next LT Pro" w:hAnsi="Avenir Next LT Pro" w:cs="Times"/>
                <w:sz w:val="20"/>
                <w:szCs w:val="20"/>
                <w:lang w:val="en-GB" w:eastAsia="lv-LV"/>
              </w:rPr>
              <w:t>60 %</w:t>
            </w:r>
            <w:r w:rsidRPr="00C23B3C">
              <w:rPr>
                <w:rFonts w:ascii="Avenir Next LT Pro" w:hAnsi="Avenir Next LT Pro" w:cs="Times"/>
                <w:sz w:val="20"/>
                <w:szCs w:val="20"/>
                <w:vertAlign w:val="superscript"/>
                <w:lang w:val="en-GB" w:eastAsia="lv-LV"/>
              </w:rPr>
              <w:t>4</w:t>
            </w:r>
          </w:p>
        </w:tc>
      </w:tr>
      <w:tr w:rsidR="002F5325" w:rsidRPr="00CC402C" w14:paraId="0AE39B35" w14:textId="77777777" w:rsidTr="00DC24AE">
        <w:trPr>
          <w:trHeight w:val="283"/>
        </w:trPr>
        <w:tc>
          <w:tcPr>
            <w:tcW w:w="964" w:type="dxa"/>
            <w:vAlign w:val="center"/>
          </w:tcPr>
          <w:p w14:paraId="5FC2C1FB" w14:textId="7E4A7218"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8</w:t>
            </w:r>
            <w:r w:rsidRPr="00C23B3C">
              <w:rPr>
                <w:rFonts w:ascii="Avenir Next LT Pro" w:hAnsi="Avenir Next LT Pro" w:cs="Times"/>
                <w:sz w:val="20"/>
                <w:lang w:val="en-GB"/>
              </w:rPr>
              <w:t>.</w:t>
            </w:r>
          </w:p>
        </w:tc>
        <w:tc>
          <w:tcPr>
            <w:tcW w:w="4706" w:type="dxa"/>
            <w:vAlign w:val="center"/>
          </w:tcPr>
          <w:p w14:paraId="4D98924C" w14:textId="0C29AADA" w:rsidR="002F5325" w:rsidRPr="00C23B3C" w:rsidRDefault="002F5325" w:rsidP="002F5325">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Overdraft arrangement fee</w:t>
            </w:r>
          </w:p>
        </w:tc>
        <w:tc>
          <w:tcPr>
            <w:tcW w:w="1772" w:type="dxa"/>
            <w:vAlign w:val="center"/>
          </w:tcPr>
          <w:p w14:paraId="71315ED3" w14:textId="5AFBEE7F"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c>
          <w:tcPr>
            <w:tcW w:w="1772" w:type="dxa"/>
            <w:vAlign w:val="center"/>
          </w:tcPr>
          <w:p w14:paraId="0E0FB01A" w14:textId="19F2674D"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is not issued</w:t>
            </w:r>
          </w:p>
        </w:tc>
      </w:tr>
      <w:tr w:rsidR="002F5325" w:rsidRPr="00CC402C" w14:paraId="202CB0F7" w14:textId="77777777" w:rsidTr="00DC24AE">
        <w:trPr>
          <w:trHeight w:val="283"/>
        </w:trPr>
        <w:tc>
          <w:tcPr>
            <w:tcW w:w="964" w:type="dxa"/>
            <w:vAlign w:val="center"/>
          </w:tcPr>
          <w:p w14:paraId="3266A2A1" w14:textId="09080612"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9</w:t>
            </w:r>
            <w:r w:rsidRPr="00C23B3C">
              <w:rPr>
                <w:rFonts w:ascii="Avenir Next LT Pro" w:hAnsi="Avenir Next LT Pro" w:cs="Times"/>
                <w:sz w:val="20"/>
                <w:lang w:val="en-GB"/>
              </w:rPr>
              <w:t>.</w:t>
            </w:r>
          </w:p>
        </w:tc>
        <w:tc>
          <w:tcPr>
            <w:tcW w:w="4706" w:type="dxa"/>
            <w:vAlign w:val="center"/>
          </w:tcPr>
          <w:p w14:paraId="2679BC94" w14:textId="345ECB01" w:rsidR="002F5325" w:rsidRPr="00C23B3C" w:rsidRDefault="002F5325" w:rsidP="002F5325">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Overdraft extension or contract change fee</w:t>
            </w:r>
          </w:p>
        </w:tc>
        <w:tc>
          <w:tcPr>
            <w:tcW w:w="1772" w:type="dxa"/>
            <w:vAlign w:val="center"/>
          </w:tcPr>
          <w:p w14:paraId="27443530" w14:textId="3B37922A"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10,00 EUR</w:t>
            </w:r>
          </w:p>
        </w:tc>
        <w:tc>
          <w:tcPr>
            <w:tcW w:w="1772" w:type="dxa"/>
            <w:vAlign w:val="center"/>
          </w:tcPr>
          <w:p w14:paraId="7EB9277C" w14:textId="39891EC3"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is not issued</w:t>
            </w:r>
          </w:p>
        </w:tc>
      </w:tr>
      <w:tr w:rsidR="002F5325" w:rsidRPr="00CC402C" w14:paraId="086ECCAA" w14:textId="77777777" w:rsidTr="00DC24AE">
        <w:trPr>
          <w:trHeight w:val="283"/>
        </w:trPr>
        <w:tc>
          <w:tcPr>
            <w:tcW w:w="964" w:type="dxa"/>
            <w:vAlign w:val="center"/>
          </w:tcPr>
          <w:p w14:paraId="58C5F7D9" w14:textId="13DDA40D"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10</w:t>
            </w:r>
            <w:r w:rsidRPr="00C23B3C">
              <w:rPr>
                <w:rFonts w:ascii="Avenir Next LT Pro" w:hAnsi="Avenir Next LT Pro" w:cs="Times"/>
                <w:sz w:val="20"/>
                <w:lang w:val="en-GB"/>
              </w:rPr>
              <w:t>.</w:t>
            </w:r>
          </w:p>
        </w:tc>
        <w:tc>
          <w:tcPr>
            <w:tcW w:w="4706" w:type="dxa"/>
            <w:vAlign w:val="center"/>
          </w:tcPr>
          <w:p w14:paraId="3DC2377E" w14:textId="59FF6CFA" w:rsidR="002F5325" w:rsidRPr="00C23B3C" w:rsidRDefault="002F5325" w:rsidP="002F5325">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Cash withdrawal </w:t>
            </w:r>
          </w:p>
        </w:tc>
        <w:tc>
          <w:tcPr>
            <w:tcW w:w="1772" w:type="dxa"/>
            <w:vAlign w:val="center"/>
          </w:tcPr>
          <w:p w14:paraId="5ED7B9AF" w14:textId="6E387C37"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c>
          <w:tcPr>
            <w:tcW w:w="1772" w:type="dxa"/>
            <w:vAlign w:val="center"/>
          </w:tcPr>
          <w:p w14:paraId="14FB5168" w14:textId="080249E3"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r>
      <w:tr w:rsidR="002F5325" w:rsidRPr="00CC402C" w14:paraId="2BFF4D22" w14:textId="77777777" w:rsidTr="00DC24AE">
        <w:trPr>
          <w:trHeight w:val="283"/>
        </w:trPr>
        <w:tc>
          <w:tcPr>
            <w:tcW w:w="964" w:type="dxa"/>
            <w:vAlign w:val="center"/>
          </w:tcPr>
          <w:p w14:paraId="1DAE4CFB" w14:textId="38EB5373"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10</w:t>
            </w:r>
            <w:r w:rsidRPr="00C23B3C">
              <w:rPr>
                <w:rFonts w:ascii="Avenir Next LT Pro" w:hAnsi="Avenir Next LT Pro" w:cs="Times"/>
                <w:sz w:val="20"/>
                <w:lang w:val="en-GB"/>
              </w:rPr>
              <w:t>.1.</w:t>
            </w:r>
          </w:p>
        </w:tc>
        <w:tc>
          <w:tcPr>
            <w:tcW w:w="4706" w:type="dxa"/>
            <w:vAlign w:val="center"/>
          </w:tcPr>
          <w:p w14:paraId="42CC0E01" w14:textId="0E00DC03" w:rsidR="002F5325" w:rsidRPr="00C23B3C" w:rsidRDefault="002F5325" w:rsidP="002F5325">
            <w:pPr>
              <w:pStyle w:val="TableParagraph"/>
              <w:spacing w:before="0"/>
              <w:ind w:left="420"/>
              <w:rPr>
                <w:rFonts w:ascii="Avenir Next LT Pro" w:hAnsi="Avenir Next LT Pro" w:cs="Times"/>
                <w:sz w:val="20"/>
                <w:szCs w:val="20"/>
                <w:vertAlign w:val="superscript"/>
                <w:lang w:val="en-GB"/>
              </w:rPr>
            </w:pPr>
            <w:r w:rsidRPr="00C23B3C">
              <w:rPr>
                <w:rFonts w:ascii="Avenir Next LT Pro" w:hAnsi="Avenir Next LT Pro" w:cs="Times"/>
                <w:sz w:val="20"/>
                <w:szCs w:val="20"/>
                <w:lang w:val="en-GB" w:eastAsia="lv-LV"/>
              </w:rPr>
              <w:t>ATMs in SEPA countries</w:t>
            </w:r>
            <w:r w:rsidRPr="00C23B3C">
              <w:rPr>
                <w:rFonts w:ascii="Avenir Next LT Pro" w:hAnsi="Avenir Next LT Pro" w:cs="Times"/>
                <w:sz w:val="20"/>
                <w:szCs w:val="20"/>
                <w:vertAlign w:val="superscript"/>
                <w:lang w:val="en-GB" w:eastAsia="lv-LV"/>
              </w:rPr>
              <w:t>5</w:t>
            </w:r>
          </w:p>
        </w:tc>
        <w:tc>
          <w:tcPr>
            <w:tcW w:w="1772" w:type="dxa"/>
            <w:vAlign w:val="center"/>
          </w:tcPr>
          <w:p w14:paraId="29420785" w14:textId="257A47A3"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sz w:val="20"/>
                <w:szCs w:val="20"/>
                <w:shd w:val="clear" w:color="auto" w:fill="FFFFFF"/>
                <w:lang w:val="en-GB"/>
              </w:rPr>
              <w:t xml:space="preserve">free up to 600,00 EUR per calendar month, over - </w:t>
            </w:r>
            <w:r w:rsidR="002844DC" w:rsidRPr="004428F9">
              <w:rPr>
                <w:rFonts w:ascii="Avenir Next LT Pro" w:hAnsi="Avenir Next LT Pro"/>
                <w:sz w:val="20"/>
                <w:szCs w:val="20"/>
                <w:shd w:val="clear" w:color="auto" w:fill="FFFFFF"/>
                <w:lang w:val="en-GB"/>
              </w:rPr>
              <w:t xml:space="preserve">1,5 % </w:t>
            </w:r>
            <w:r w:rsidRPr="00C23B3C">
              <w:rPr>
                <w:rFonts w:ascii="Avenir Next LT Pro" w:hAnsi="Avenir Next LT Pro"/>
                <w:sz w:val="20"/>
                <w:szCs w:val="20"/>
                <w:shd w:val="clear" w:color="auto" w:fill="FFFFFF"/>
                <w:lang w:val="en-GB"/>
              </w:rPr>
              <w:t>of amount (min. 3,00 EUR)</w:t>
            </w:r>
          </w:p>
        </w:tc>
        <w:tc>
          <w:tcPr>
            <w:tcW w:w="1772" w:type="dxa"/>
            <w:vAlign w:val="center"/>
          </w:tcPr>
          <w:p w14:paraId="652733E9" w14:textId="27C894CC"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2 % of amount (min. 5,00 USD)</w:t>
            </w:r>
          </w:p>
        </w:tc>
      </w:tr>
      <w:tr w:rsidR="002F5325" w:rsidRPr="00CC402C" w14:paraId="75E29304" w14:textId="77777777" w:rsidTr="00BF399E">
        <w:trPr>
          <w:trHeight w:val="57"/>
        </w:trPr>
        <w:tc>
          <w:tcPr>
            <w:tcW w:w="964" w:type="dxa"/>
            <w:vAlign w:val="center"/>
          </w:tcPr>
          <w:p w14:paraId="61926249" w14:textId="36ED3C9E"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10</w:t>
            </w:r>
            <w:r w:rsidRPr="00C23B3C">
              <w:rPr>
                <w:rFonts w:ascii="Avenir Next LT Pro" w:hAnsi="Avenir Next LT Pro" w:cs="Times"/>
                <w:sz w:val="20"/>
                <w:lang w:val="en-GB"/>
              </w:rPr>
              <w:t>.2.</w:t>
            </w:r>
          </w:p>
        </w:tc>
        <w:tc>
          <w:tcPr>
            <w:tcW w:w="4706" w:type="dxa"/>
            <w:vAlign w:val="center"/>
          </w:tcPr>
          <w:p w14:paraId="47D164F5" w14:textId="5A09C41E" w:rsidR="002F5325" w:rsidRPr="00C23B3C" w:rsidRDefault="002F5325" w:rsidP="002F5325">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ATMs in non-SEPA</w:t>
            </w:r>
            <w:r w:rsidRPr="00C23B3C">
              <w:rPr>
                <w:rFonts w:ascii="Avenir Next LT Pro" w:hAnsi="Avenir Next LT Pro" w:cs="Times"/>
                <w:sz w:val="20"/>
                <w:szCs w:val="20"/>
                <w:vertAlign w:val="superscript"/>
                <w:lang w:val="en-GB" w:eastAsia="lv-LV"/>
              </w:rPr>
              <w:t>5</w:t>
            </w:r>
            <w:r w:rsidRPr="00C23B3C">
              <w:rPr>
                <w:rFonts w:ascii="Avenir Next LT Pro" w:hAnsi="Avenir Next LT Pro" w:cs="Times"/>
                <w:sz w:val="20"/>
                <w:szCs w:val="20"/>
                <w:lang w:val="en-GB" w:eastAsia="lv-LV"/>
              </w:rPr>
              <w:t xml:space="preserve"> countries</w:t>
            </w:r>
          </w:p>
        </w:tc>
        <w:tc>
          <w:tcPr>
            <w:tcW w:w="1772" w:type="dxa"/>
          </w:tcPr>
          <w:p w14:paraId="471AEE0F" w14:textId="43B5AA42" w:rsidR="002F5325" w:rsidRPr="00C23B3C" w:rsidRDefault="002F5325" w:rsidP="002F5325">
            <w:pPr>
              <w:pStyle w:val="TableParagraph"/>
              <w:spacing w:before="0"/>
              <w:ind w:left="79" w:right="79"/>
              <w:jc w:val="right"/>
              <w:rPr>
                <w:rFonts w:ascii="Avenir Next LT Pro" w:hAnsi="Avenir Next LT Pro"/>
                <w:sz w:val="20"/>
                <w:szCs w:val="20"/>
                <w:shd w:val="clear" w:color="auto" w:fill="FFFFFF"/>
                <w:lang w:val="en-GB"/>
              </w:rPr>
            </w:pPr>
            <w:r w:rsidRPr="00C23B3C">
              <w:rPr>
                <w:rFonts w:ascii="Avenir Next LT Pro" w:hAnsi="Avenir Next LT Pro" w:cs="Times"/>
                <w:sz w:val="20"/>
                <w:szCs w:val="20"/>
                <w:lang w:val="en-GB" w:eastAsia="lv-LV"/>
              </w:rPr>
              <w:t>2 % of amount (min. 3,00 EUR)</w:t>
            </w:r>
          </w:p>
        </w:tc>
        <w:tc>
          <w:tcPr>
            <w:tcW w:w="1772" w:type="dxa"/>
          </w:tcPr>
          <w:p w14:paraId="6F2B943B" w14:textId="2B518D61"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2 % of amount (min. 5,00 USD)</w:t>
            </w:r>
          </w:p>
        </w:tc>
      </w:tr>
      <w:tr w:rsidR="002F5325" w:rsidRPr="00CC402C" w14:paraId="057C10CA" w14:textId="77777777" w:rsidTr="00DC24AE">
        <w:trPr>
          <w:trHeight w:val="283"/>
        </w:trPr>
        <w:tc>
          <w:tcPr>
            <w:tcW w:w="964" w:type="dxa"/>
            <w:vAlign w:val="center"/>
          </w:tcPr>
          <w:p w14:paraId="7C3EE2DF" w14:textId="463B4B12"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w:t>
            </w:r>
            <w:r w:rsidR="00C83E04" w:rsidRPr="00C23B3C">
              <w:rPr>
                <w:rFonts w:ascii="Avenir Next LT Pro" w:hAnsi="Avenir Next LT Pro" w:cs="Times"/>
                <w:sz w:val="20"/>
                <w:lang w:val="en-GB"/>
              </w:rPr>
              <w:t>10</w:t>
            </w:r>
            <w:r w:rsidRPr="00C23B3C">
              <w:rPr>
                <w:rFonts w:ascii="Avenir Next LT Pro" w:hAnsi="Avenir Next LT Pro" w:cs="Times"/>
                <w:sz w:val="20"/>
                <w:lang w:val="en-GB"/>
              </w:rPr>
              <w:t>.3.</w:t>
            </w:r>
          </w:p>
        </w:tc>
        <w:tc>
          <w:tcPr>
            <w:tcW w:w="4706" w:type="dxa"/>
            <w:vAlign w:val="center"/>
          </w:tcPr>
          <w:p w14:paraId="139276D5" w14:textId="6BBBCAED" w:rsidR="002F5325" w:rsidRPr="00C23B3C" w:rsidRDefault="002F5325" w:rsidP="002F5325">
            <w:pPr>
              <w:pStyle w:val="TableParagraph"/>
              <w:spacing w:before="0"/>
              <w:ind w:left="420"/>
              <w:rPr>
                <w:rFonts w:ascii="Avenir Next LT Pro" w:hAnsi="Avenir Next LT Pro" w:cs="Times"/>
                <w:sz w:val="20"/>
                <w:szCs w:val="20"/>
                <w:lang w:val="en-GB"/>
              </w:rPr>
            </w:pPr>
            <w:proofErr w:type="spellStart"/>
            <w:r w:rsidRPr="00C23B3C">
              <w:rPr>
                <w:rFonts w:ascii="Avenir Next LT Pro" w:hAnsi="Avenir Next LT Pro" w:cs="Times"/>
                <w:sz w:val="20"/>
                <w:szCs w:val="20"/>
                <w:lang w:val="en-GB" w:eastAsia="lv-LV"/>
              </w:rPr>
              <w:t>Industra</w:t>
            </w:r>
            <w:proofErr w:type="spellEnd"/>
            <w:r w:rsidRPr="00C23B3C">
              <w:rPr>
                <w:rFonts w:ascii="Avenir Next LT Pro" w:hAnsi="Avenir Next LT Pro" w:cs="Times"/>
                <w:sz w:val="20"/>
                <w:szCs w:val="20"/>
                <w:lang w:val="en-GB" w:eastAsia="lv-LV"/>
              </w:rPr>
              <w:t xml:space="preserve"> Bank POS</w:t>
            </w:r>
            <w:r w:rsidR="00271D73" w:rsidRPr="00C23B3C">
              <w:rPr>
                <w:rFonts w:ascii="Avenir Next LT Pro" w:hAnsi="Avenir Next LT Pro" w:cs="Times"/>
                <w:sz w:val="20"/>
                <w:szCs w:val="20"/>
                <w:lang w:val="en-GB" w:eastAsia="lv-LV"/>
              </w:rPr>
              <w:t xml:space="preserve"> </w:t>
            </w:r>
            <w:r w:rsidRPr="00C23B3C">
              <w:rPr>
                <w:rFonts w:ascii="Avenir Next LT Pro" w:hAnsi="Avenir Next LT Pro" w:cs="Times"/>
                <w:sz w:val="20"/>
                <w:szCs w:val="20"/>
                <w:lang w:val="en-GB" w:eastAsia="lv-LV"/>
              </w:rPr>
              <w:t>terminals in Latvia</w:t>
            </w:r>
          </w:p>
        </w:tc>
        <w:tc>
          <w:tcPr>
            <w:tcW w:w="1772" w:type="dxa"/>
            <w:vAlign w:val="center"/>
          </w:tcPr>
          <w:p w14:paraId="74E5798E" w14:textId="6DE7132E"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2 % of amount </w:t>
            </w:r>
            <w:r w:rsidRPr="00C23B3C">
              <w:rPr>
                <w:rFonts w:ascii="Avenir Next LT Pro" w:hAnsi="Avenir Next LT Pro" w:cs="Times"/>
                <w:sz w:val="20"/>
                <w:szCs w:val="20"/>
                <w:lang w:val="en-GB" w:eastAsia="lv-LV"/>
              </w:rPr>
              <w:lastRenderedPageBreak/>
              <w:t>(min. 7,00 EUR)</w:t>
            </w:r>
          </w:p>
        </w:tc>
        <w:tc>
          <w:tcPr>
            <w:tcW w:w="1772" w:type="dxa"/>
            <w:vAlign w:val="center"/>
          </w:tcPr>
          <w:p w14:paraId="227534EC" w14:textId="54D7B788"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lastRenderedPageBreak/>
              <w:t xml:space="preserve">2 % of amount </w:t>
            </w:r>
            <w:r w:rsidRPr="00C23B3C">
              <w:rPr>
                <w:rFonts w:ascii="Avenir Next LT Pro" w:hAnsi="Avenir Next LT Pro" w:cs="Times"/>
                <w:sz w:val="20"/>
                <w:szCs w:val="20"/>
                <w:lang w:val="en-GB" w:eastAsia="lv-LV"/>
              </w:rPr>
              <w:lastRenderedPageBreak/>
              <w:t>(min. 10,00 USD)</w:t>
            </w:r>
          </w:p>
        </w:tc>
      </w:tr>
      <w:tr w:rsidR="002F5325" w:rsidRPr="00CC402C" w14:paraId="6CE5CD91" w14:textId="77777777" w:rsidTr="00DC24AE">
        <w:trPr>
          <w:trHeight w:val="283"/>
        </w:trPr>
        <w:tc>
          <w:tcPr>
            <w:tcW w:w="964" w:type="dxa"/>
            <w:vAlign w:val="center"/>
          </w:tcPr>
          <w:p w14:paraId="039CBAB3" w14:textId="1E64DAB0"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lastRenderedPageBreak/>
              <w:t>9.2.</w:t>
            </w:r>
            <w:r w:rsidR="00C83E04" w:rsidRPr="00C23B3C">
              <w:rPr>
                <w:rFonts w:ascii="Avenir Next LT Pro" w:hAnsi="Avenir Next LT Pro" w:cs="Times"/>
                <w:sz w:val="20"/>
                <w:lang w:val="en-GB"/>
              </w:rPr>
              <w:t>10</w:t>
            </w:r>
            <w:r w:rsidRPr="00C23B3C">
              <w:rPr>
                <w:rFonts w:ascii="Avenir Next LT Pro" w:hAnsi="Avenir Next LT Pro" w:cs="Times"/>
                <w:sz w:val="20"/>
                <w:lang w:val="en-GB"/>
              </w:rPr>
              <w:t>.4.</w:t>
            </w:r>
          </w:p>
        </w:tc>
        <w:tc>
          <w:tcPr>
            <w:tcW w:w="4706" w:type="dxa"/>
            <w:vAlign w:val="center"/>
          </w:tcPr>
          <w:p w14:paraId="2EB32A0A" w14:textId="1E265DB1" w:rsidR="002F5325" w:rsidRPr="00C23B3C" w:rsidRDefault="002F5325" w:rsidP="002F5325">
            <w:pPr>
              <w:pStyle w:val="TableParagraph"/>
              <w:spacing w:before="0"/>
              <w:ind w:left="420"/>
              <w:rPr>
                <w:rFonts w:ascii="Avenir Next LT Pro" w:hAnsi="Avenir Next LT Pro" w:cs="Times"/>
                <w:sz w:val="20"/>
                <w:szCs w:val="20"/>
                <w:lang w:val="en-GB"/>
              </w:rPr>
            </w:pPr>
            <w:r w:rsidRPr="00C23B3C">
              <w:rPr>
                <w:rFonts w:ascii="Avenir Next LT Pro" w:hAnsi="Avenir Next LT Pro" w:cs="Times"/>
                <w:sz w:val="20"/>
                <w:szCs w:val="20"/>
                <w:lang w:val="en-GB" w:eastAsia="lv-LV"/>
              </w:rPr>
              <w:t>other bank's POS</w:t>
            </w:r>
            <w:r w:rsidR="00271D73" w:rsidRPr="00C23B3C">
              <w:rPr>
                <w:rFonts w:ascii="Avenir Next LT Pro" w:hAnsi="Avenir Next LT Pro" w:cs="Times"/>
                <w:sz w:val="20"/>
                <w:szCs w:val="20"/>
                <w:lang w:val="en-GB" w:eastAsia="lv-LV"/>
              </w:rPr>
              <w:t xml:space="preserve"> </w:t>
            </w:r>
            <w:r w:rsidRPr="00C23B3C">
              <w:rPr>
                <w:rFonts w:ascii="Avenir Next LT Pro" w:hAnsi="Avenir Next LT Pro" w:cs="Times"/>
                <w:sz w:val="20"/>
                <w:szCs w:val="20"/>
                <w:lang w:val="en-GB" w:eastAsia="lv-LV"/>
              </w:rPr>
              <w:t xml:space="preserve">terminals </w:t>
            </w:r>
          </w:p>
        </w:tc>
        <w:tc>
          <w:tcPr>
            <w:tcW w:w="1772" w:type="dxa"/>
            <w:vAlign w:val="center"/>
          </w:tcPr>
          <w:p w14:paraId="2A608046" w14:textId="4F97C736"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2 % of amount (min. 7,00 EUR)</w:t>
            </w:r>
          </w:p>
        </w:tc>
        <w:tc>
          <w:tcPr>
            <w:tcW w:w="1772" w:type="dxa"/>
            <w:vAlign w:val="center"/>
          </w:tcPr>
          <w:p w14:paraId="5325D193" w14:textId="0CC23A10"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2 % of amount (min.10,00 USD) </w:t>
            </w:r>
          </w:p>
        </w:tc>
      </w:tr>
      <w:tr w:rsidR="002F5325" w:rsidRPr="00CC402C" w14:paraId="55696272" w14:textId="77777777" w:rsidTr="00DC24AE">
        <w:trPr>
          <w:trHeight w:val="283"/>
        </w:trPr>
        <w:tc>
          <w:tcPr>
            <w:tcW w:w="964" w:type="dxa"/>
            <w:vAlign w:val="center"/>
          </w:tcPr>
          <w:p w14:paraId="470C135C" w14:textId="40E51B47"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1</w:t>
            </w:r>
            <w:r w:rsidRPr="00C23B3C">
              <w:rPr>
                <w:rFonts w:ascii="Avenir Next LT Pro" w:hAnsi="Avenir Next LT Pro" w:cs="Times"/>
                <w:sz w:val="20"/>
                <w:lang w:val="en-GB"/>
              </w:rPr>
              <w:t>.</w:t>
            </w:r>
          </w:p>
        </w:tc>
        <w:tc>
          <w:tcPr>
            <w:tcW w:w="4706" w:type="dxa"/>
            <w:vAlign w:val="center"/>
          </w:tcPr>
          <w:p w14:paraId="354F889D" w14:textId="2E18D01F" w:rsidR="002F5325" w:rsidRPr="00C23B3C" w:rsidRDefault="002F5325" w:rsidP="002F5325">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Checking of an account balance</w:t>
            </w:r>
          </w:p>
        </w:tc>
        <w:tc>
          <w:tcPr>
            <w:tcW w:w="1772" w:type="dxa"/>
            <w:vAlign w:val="center"/>
          </w:tcPr>
          <w:p w14:paraId="4738C0DB" w14:textId="714B157F"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c>
          <w:tcPr>
            <w:tcW w:w="1772" w:type="dxa"/>
            <w:vAlign w:val="center"/>
          </w:tcPr>
          <w:p w14:paraId="674B78E2" w14:textId="68848FDC"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r>
      <w:tr w:rsidR="002F5325" w:rsidRPr="00CC402C" w14:paraId="28088103" w14:textId="77777777" w:rsidTr="00DC24AE">
        <w:trPr>
          <w:trHeight w:val="283"/>
        </w:trPr>
        <w:tc>
          <w:tcPr>
            <w:tcW w:w="964" w:type="dxa"/>
            <w:vAlign w:val="center"/>
          </w:tcPr>
          <w:p w14:paraId="46F2A247" w14:textId="305453AD"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1</w:t>
            </w:r>
            <w:r w:rsidRPr="00C23B3C">
              <w:rPr>
                <w:rFonts w:ascii="Avenir Next LT Pro" w:hAnsi="Avenir Next LT Pro" w:cs="Times"/>
                <w:sz w:val="20"/>
                <w:lang w:val="en-GB"/>
              </w:rPr>
              <w:t>.1</w:t>
            </w:r>
          </w:p>
        </w:tc>
        <w:tc>
          <w:tcPr>
            <w:tcW w:w="4706" w:type="dxa"/>
            <w:vAlign w:val="center"/>
          </w:tcPr>
          <w:p w14:paraId="65486917" w14:textId="3C18CB66" w:rsidR="002F5325" w:rsidRPr="00C23B3C" w:rsidRDefault="002F5325" w:rsidP="002F5325">
            <w:pPr>
              <w:pStyle w:val="TableParagraph"/>
              <w:spacing w:before="0"/>
              <w:ind w:left="420"/>
              <w:rPr>
                <w:rFonts w:ascii="Avenir Next LT Pro" w:hAnsi="Avenir Next LT Pro" w:cs="Times"/>
                <w:sz w:val="20"/>
                <w:szCs w:val="20"/>
                <w:lang w:val="en-GB"/>
              </w:rPr>
            </w:pPr>
            <w:r w:rsidRPr="00C23B3C">
              <w:rPr>
                <w:rFonts w:ascii="Avenir Next LT Pro" w:hAnsi="Avenir Next LT Pro" w:cs="Times"/>
                <w:sz w:val="20"/>
                <w:szCs w:val="20"/>
                <w:lang w:val="en-GB" w:eastAsia="lv-LV"/>
              </w:rPr>
              <w:t>at ATMs in SEPA countries</w:t>
            </w:r>
            <w:r w:rsidRPr="00C23B3C">
              <w:rPr>
                <w:rFonts w:ascii="Avenir Next LT Pro" w:hAnsi="Avenir Next LT Pro" w:cs="Times"/>
                <w:sz w:val="20"/>
                <w:szCs w:val="20"/>
                <w:vertAlign w:val="superscript"/>
                <w:lang w:val="en-GB" w:eastAsia="lv-LV"/>
              </w:rPr>
              <w:t>5</w:t>
            </w:r>
          </w:p>
        </w:tc>
        <w:tc>
          <w:tcPr>
            <w:tcW w:w="1772" w:type="dxa"/>
            <w:vAlign w:val="center"/>
          </w:tcPr>
          <w:p w14:paraId="25F47564" w14:textId="38B16740"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0,25 EUR</w:t>
            </w:r>
          </w:p>
        </w:tc>
        <w:tc>
          <w:tcPr>
            <w:tcW w:w="1772" w:type="dxa"/>
            <w:vAlign w:val="center"/>
          </w:tcPr>
          <w:p w14:paraId="2E485598" w14:textId="08D2D68C"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0,40 USD</w:t>
            </w:r>
          </w:p>
        </w:tc>
      </w:tr>
      <w:tr w:rsidR="002F5325" w:rsidRPr="00CC402C" w14:paraId="6C59B846" w14:textId="77777777" w:rsidTr="00DC24AE">
        <w:trPr>
          <w:trHeight w:val="283"/>
        </w:trPr>
        <w:tc>
          <w:tcPr>
            <w:tcW w:w="964" w:type="dxa"/>
            <w:vAlign w:val="center"/>
          </w:tcPr>
          <w:p w14:paraId="694A0CEE" w14:textId="2E1AE85E"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1</w:t>
            </w:r>
            <w:r w:rsidRPr="00C23B3C">
              <w:rPr>
                <w:rFonts w:ascii="Avenir Next LT Pro" w:hAnsi="Avenir Next LT Pro" w:cs="Times"/>
                <w:sz w:val="20"/>
                <w:lang w:val="en-GB"/>
              </w:rPr>
              <w:t>.2.</w:t>
            </w:r>
          </w:p>
        </w:tc>
        <w:tc>
          <w:tcPr>
            <w:tcW w:w="4706" w:type="dxa"/>
            <w:vAlign w:val="center"/>
          </w:tcPr>
          <w:p w14:paraId="58DEF32E" w14:textId="11517C51" w:rsidR="002F5325" w:rsidRPr="00C23B3C" w:rsidRDefault="002F5325" w:rsidP="002F5325">
            <w:pPr>
              <w:pStyle w:val="TableParagraph"/>
              <w:spacing w:before="0"/>
              <w:ind w:left="420"/>
              <w:rPr>
                <w:rFonts w:ascii="Avenir Next LT Pro" w:hAnsi="Avenir Next LT Pro" w:cs="Times"/>
                <w:sz w:val="20"/>
                <w:szCs w:val="20"/>
                <w:vertAlign w:val="superscript"/>
                <w:lang w:val="en-GB"/>
              </w:rPr>
            </w:pPr>
            <w:r w:rsidRPr="00C23B3C">
              <w:rPr>
                <w:rFonts w:ascii="Avenir Next LT Pro" w:hAnsi="Avenir Next LT Pro" w:cs="Times"/>
                <w:sz w:val="20"/>
                <w:szCs w:val="20"/>
                <w:lang w:val="en-GB" w:eastAsia="lv-LV"/>
              </w:rPr>
              <w:t>at ATMs in non-SEPA countries</w:t>
            </w:r>
            <w:r w:rsidRPr="00C23B3C">
              <w:rPr>
                <w:rFonts w:ascii="Avenir Next LT Pro" w:hAnsi="Avenir Next LT Pro" w:cs="Times"/>
                <w:sz w:val="20"/>
                <w:szCs w:val="20"/>
                <w:vertAlign w:val="superscript"/>
                <w:lang w:val="en-GB" w:eastAsia="lv-LV"/>
              </w:rPr>
              <w:t>5</w:t>
            </w:r>
          </w:p>
        </w:tc>
        <w:tc>
          <w:tcPr>
            <w:tcW w:w="1772" w:type="dxa"/>
            <w:vAlign w:val="center"/>
          </w:tcPr>
          <w:p w14:paraId="7C241B0D" w14:textId="4523510B"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0,50 EUR</w:t>
            </w:r>
          </w:p>
        </w:tc>
        <w:tc>
          <w:tcPr>
            <w:tcW w:w="1772" w:type="dxa"/>
            <w:vAlign w:val="center"/>
          </w:tcPr>
          <w:p w14:paraId="102EBEC8" w14:textId="76E8FD2B"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0,70 USD</w:t>
            </w:r>
          </w:p>
        </w:tc>
      </w:tr>
      <w:tr w:rsidR="002F5325" w:rsidRPr="00CC402C" w14:paraId="711444E2" w14:textId="77777777" w:rsidTr="00DC24AE">
        <w:trPr>
          <w:trHeight w:val="283"/>
        </w:trPr>
        <w:tc>
          <w:tcPr>
            <w:tcW w:w="964" w:type="dxa"/>
            <w:vAlign w:val="center"/>
          </w:tcPr>
          <w:p w14:paraId="48FF496B" w14:textId="595133CA"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2.</w:t>
            </w:r>
          </w:p>
        </w:tc>
        <w:tc>
          <w:tcPr>
            <w:tcW w:w="4706" w:type="dxa"/>
            <w:vAlign w:val="center"/>
          </w:tcPr>
          <w:p w14:paraId="04B06E9C" w14:textId="1BEF4BAF" w:rsidR="002F5325" w:rsidRPr="00C23B3C" w:rsidRDefault="002F5325" w:rsidP="002F5325">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Purchase fee</w:t>
            </w:r>
          </w:p>
        </w:tc>
        <w:tc>
          <w:tcPr>
            <w:tcW w:w="1772" w:type="dxa"/>
            <w:vAlign w:val="center"/>
          </w:tcPr>
          <w:p w14:paraId="7F8FF6E3" w14:textId="2D1F57FC"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c>
          <w:tcPr>
            <w:tcW w:w="1772" w:type="dxa"/>
            <w:vAlign w:val="center"/>
          </w:tcPr>
          <w:p w14:paraId="50FF66B6" w14:textId="267F2A00"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r>
      <w:tr w:rsidR="002F5325" w:rsidRPr="00CC402C" w14:paraId="5A8C6631" w14:textId="77777777" w:rsidTr="00DC24AE">
        <w:trPr>
          <w:trHeight w:val="283"/>
        </w:trPr>
        <w:tc>
          <w:tcPr>
            <w:tcW w:w="964" w:type="dxa"/>
            <w:vAlign w:val="center"/>
          </w:tcPr>
          <w:p w14:paraId="31A37A1A" w14:textId="1B3CBDD4"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2</w:t>
            </w:r>
            <w:r w:rsidRPr="00C23B3C">
              <w:rPr>
                <w:rFonts w:ascii="Avenir Next LT Pro" w:hAnsi="Avenir Next LT Pro" w:cs="Times"/>
                <w:sz w:val="20"/>
                <w:lang w:val="en-GB"/>
              </w:rPr>
              <w:t>.1.</w:t>
            </w:r>
          </w:p>
        </w:tc>
        <w:tc>
          <w:tcPr>
            <w:tcW w:w="4706" w:type="dxa"/>
            <w:vAlign w:val="center"/>
          </w:tcPr>
          <w:p w14:paraId="679015C7" w14:textId="7B45C879" w:rsidR="002F5325" w:rsidRPr="00C23B3C" w:rsidRDefault="002F5325" w:rsidP="002F5325">
            <w:pPr>
              <w:pStyle w:val="TableParagraph"/>
              <w:spacing w:before="0"/>
              <w:ind w:left="420"/>
              <w:rPr>
                <w:rFonts w:ascii="Avenir Next LT Pro" w:hAnsi="Avenir Next LT Pro" w:cs="Times"/>
                <w:sz w:val="20"/>
                <w:szCs w:val="20"/>
                <w:lang w:val="en-GB"/>
              </w:rPr>
            </w:pPr>
            <w:r w:rsidRPr="00C23B3C">
              <w:rPr>
                <w:rFonts w:ascii="Avenir Next LT Pro" w:hAnsi="Avenir Next LT Pro" w:cs="Times"/>
                <w:sz w:val="20"/>
                <w:szCs w:val="20"/>
                <w:lang w:val="en-GB" w:eastAsia="lv-LV"/>
              </w:rPr>
              <w:t>in SEPA countries</w:t>
            </w:r>
            <w:r w:rsidRPr="00C23B3C">
              <w:rPr>
                <w:rFonts w:ascii="Avenir Next LT Pro" w:hAnsi="Avenir Next LT Pro" w:cs="Times"/>
                <w:sz w:val="20"/>
                <w:szCs w:val="20"/>
                <w:vertAlign w:val="superscript"/>
                <w:lang w:val="en-GB" w:eastAsia="lv-LV"/>
              </w:rPr>
              <w:t>5</w:t>
            </w:r>
          </w:p>
        </w:tc>
        <w:tc>
          <w:tcPr>
            <w:tcW w:w="1772" w:type="dxa"/>
            <w:vAlign w:val="center"/>
          </w:tcPr>
          <w:p w14:paraId="1DA0676F" w14:textId="373F8D48"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c>
          <w:tcPr>
            <w:tcW w:w="1772" w:type="dxa"/>
            <w:vAlign w:val="center"/>
          </w:tcPr>
          <w:p w14:paraId="2DACD5A2" w14:textId="71988FB9"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r>
      <w:tr w:rsidR="002F5325" w:rsidRPr="00CC402C" w14:paraId="2D621735" w14:textId="77777777" w:rsidTr="00DC24AE">
        <w:trPr>
          <w:trHeight w:val="283"/>
        </w:trPr>
        <w:tc>
          <w:tcPr>
            <w:tcW w:w="964" w:type="dxa"/>
            <w:vAlign w:val="center"/>
          </w:tcPr>
          <w:p w14:paraId="5739446F" w14:textId="044B21A5"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2</w:t>
            </w:r>
            <w:r w:rsidRPr="00C23B3C">
              <w:rPr>
                <w:rFonts w:ascii="Avenir Next LT Pro" w:hAnsi="Avenir Next LT Pro" w:cs="Times"/>
                <w:sz w:val="20"/>
                <w:lang w:val="en-GB"/>
              </w:rPr>
              <w:t>.2.</w:t>
            </w:r>
          </w:p>
        </w:tc>
        <w:tc>
          <w:tcPr>
            <w:tcW w:w="4706" w:type="dxa"/>
            <w:vAlign w:val="center"/>
          </w:tcPr>
          <w:p w14:paraId="4B033FF9" w14:textId="19C0E594" w:rsidR="002F5325" w:rsidRPr="00C23B3C" w:rsidRDefault="002F5325" w:rsidP="002F5325">
            <w:pPr>
              <w:pStyle w:val="TableParagraph"/>
              <w:spacing w:before="0"/>
              <w:ind w:left="420"/>
              <w:rPr>
                <w:rFonts w:ascii="Avenir Next LT Pro" w:hAnsi="Avenir Next LT Pro" w:cs="Times"/>
                <w:sz w:val="20"/>
                <w:szCs w:val="20"/>
                <w:vertAlign w:val="superscript"/>
                <w:lang w:val="en-GB"/>
              </w:rPr>
            </w:pPr>
            <w:r w:rsidRPr="00C23B3C">
              <w:rPr>
                <w:rFonts w:ascii="Avenir Next LT Pro" w:hAnsi="Avenir Next LT Pro" w:cs="Times"/>
                <w:sz w:val="20"/>
                <w:szCs w:val="20"/>
                <w:lang w:val="en-GB" w:eastAsia="lv-LV"/>
              </w:rPr>
              <w:t>in non-SEPA countries</w:t>
            </w:r>
            <w:r w:rsidRPr="00C23B3C">
              <w:rPr>
                <w:rFonts w:ascii="Avenir Next LT Pro" w:hAnsi="Avenir Next LT Pro" w:cs="Times"/>
                <w:sz w:val="20"/>
                <w:szCs w:val="20"/>
                <w:vertAlign w:val="superscript"/>
                <w:lang w:val="en-GB" w:eastAsia="lv-LV"/>
              </w:rPr>
              <w:t>5</w:t>
            </w:r>
          </w:p>
        </w:tc>
        <w:tc>
          <w:tcPr>
            <w:tcW w:w="1772" w:type="dxa"/>
            <w:vAlign w:val="center"/>
          </w:tcPr>
          <w:p w14:paraId="56BA11A4" w14:textId="065A59AC"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c>
          <w:tcPr>
            <w:tcW w:w="1772" w:type="dxa"/>
            <w:vAlign w:val="center"/>
          </w:tcPr>
          <w:p w14:paraId="3B43A6C8" w14:textId="18340EDF"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0,25 % of amount (min. 0,20 USD)</w:t>
            </w:r>
          </w:p>
        </w:tc>
      </w:tr>
      <w:tr w:rsidR="002F5325" w:rsidRPr="00CC402C" w14:paraId="34DAE62E" w14:textId="77777777" w:rsidTr="00DC24AE">
        <w:trPr>
          <w:trHeight w:val="283"/>
        </w:trPr>
        <w:tc>
          <w:tcPr>
            <w:tcW w:w="964" w:type="dxa"/>
            <w:vAlign w:val="center"/>
          </w:tcPr>
          <w:p w14:paraId="272109D9" w14:textId="51567030"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3</w:t>
            </w:r>
            <w:r w:rsidRPr="00C23B3C">
              <w:rPr>
                <w:rFonts w:ascii="Avenir Next LT Pro" w:hAnsi="Avenir Next LT Pro" w:cs="Times"/>
                <w:sz w:val="20"/>
                <w:lang w:val="en-GB"/>
              </w:rPr>
              <w:t>.</w:t>
            </w:r>
          </w:p>
        </w:tc>
        <w:tc>
          <w:tcPr>
            <w:tcW w:w="4706" w:type="dxa"/>
            <w:vAlign w:val="center"/>
          </w:tcPr>
          <w:p w14:paraId="39838926" w14:textId="1E8705D2" w:rsidR="002F5325" w:rsidRPr="00C23B3C" w:rsidRDefault="002F5325" w:rsidP="002F5325">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Daily spending limit</w:t>
            </w:r>
          </w:p>
        </w:tc>
        <w:tc>
          <w:tcPr>
            <w:tcW w:w="1772" w:type="dxa"/>
            <w:vAlign w:val="center"/>
          </w:tcPr>
          <w:p w14:paraId="06313CF1" w14:textId="268D0B8B"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c>
          <w:tcPr>
            <w:tcW w:w="1772" w:type="dxa"/>
            <w:vAlign w:val="center"/>
          </w:tcPr>
          <w:p w14:paraId="29FB9DA1" w14:textId="0C009FA0"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r>
      <w:tr w:rsidR="002F5325" w:rsidRPr="00CC402C" w14:paraId="36440F2A" w14:textId="77777777" w:rsidTr="00DC24AE">
        <w:trPr>
          <w:trHeight w:val="283"/>
        </w:trPr>
        <w:tc>
          <w:tcPr>
            <w:tcW w:w="964" w:type="dxa"/>
            <w:vAlign w:val="center"/>
          </w:tcPr>
          <w:p w14:paraId="4CBD517F" w14:textId="7C1AB295"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3</w:t>
            </w:r>
            <w:r w:rsidRPr="00C23B3C">
              <w:rPr>
                <w:rFonts w:ascii="Avenir Next LT Pro" w:hAnsi="Avenir Next LT Pro" w:cs="Times"/>
                <w:sz w:val="20"/>
                <w:lang w:val="en-GB"/>
              </w:rPr>
              <w:t>.1.</w:t>
            </w:r>
          </w:p>
        </w:tc>
        <w:tc>
          <w:tcPr>
            <w:tcW w:w="4706" w:type="dxa"/>
            <w:vAlign w:val="center"/>
          </w:tcPr>
          <w:p w14:paraId="15EC465D" w14:textId="55F8C435" w:rsidR="002F5325" w:rsidRPr="00C23B3C" w:rsidRDefault="00847B76" w:rsidP="002F5325">
            <w:pPr>
              <w:pStyle w:val="TableParagraph"/>
              <w:spacing w:before="0"/>
              <w:ind w:left="420"/>
              <w:rPr>
                <w:rFonts w:ascii="Avenir Next LT Pro" w:hAnsi="Avenir Next LT Pro" w:cs="Times"/>
                <w:sz w:val="20"/>
                <w:szCs w:val="20"/>
                <w:lang w:val="en-GB"/>
              </w:rPr>
            </w:pPr>
            <w:r w:rsidRPr="00C23B3C">
              <w:rPr>
                <w:rFonts w:ascii="Avenir Next LT Pro" w:hAnsi="Avenir Next LT Pro" w:cs="Times"/>
                <w:sz w:val="20"/>
                <w:szCs w:val="20"/>
                <w:lang w:eastAsia="lv-LV"/>
              </w:rPr>
              <w:t>at merchants / with service providers</w:t>
            </w:r>
          </w:p>
        </w:tc>
        <w:tc>
          <w:tcPr>
            <w:tcW w:w="1772" w:type="dxa"/>
            <w:vAlign w:val="center"/>
          </w:tcPr>
          <w:p w14:paraId="24540D5E" w14:textId="23F0792D"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4 000 EUR</w:t>
            </w:r>
          </w:p>
        </w:tc>
        <w:tc>
          <w:tcPr>
            <w:tcW w:w="1772" w:type="dxa"/>
            <w:vAlign w:val="center"/>
          </w:tcPr>
          <w:p w14:paraId="47918FBD" w14:textId="5B657775"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5000 USD</w:t>
            </w:r>
          </w:p>
        </w:tc>
      </w:tr>
      <w:tr w:rsidR="002F5325" w:rsidRPr="00CC402C" w14:paraId="51C08ECA" w14:textId="77777777" w:rsidTr="00DC24AE">
        <w:trPr>
          <w:trHeight w:val="283"/>
        </w:trPr>
        <w:tc>
          <w:tcPr>
            <w:tcW w:w="964" w:type="dxa"/>
            <w:vAlign w:val="center"/>
          </w:tcPr>
          <w:p w14:paraId="6C069F5D" w14:textId="438C01A4"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3</w:t>
            </w:r>
            <w:r w:rsidRPr="00C23B3C">
              <w:rPr>
                <w:rFonts w:ascii="Avenir Next LT Pro" w:hAnsi="Avenir Next LT Pro" w:cs="Times"/>
                <w:sz w:val="20"/>
                <w:lang w:val="en-GB"/>
              </w:rPr>
              <w:t>.2.</w:t>
            </w:r>
          </w:p>
        </w:tc>
        <w:tc>
          <w:tcPr>
            <w:tcW w:w="4706" w:type="dxa"/>
            <w:vAlign w:val="center"/>
          </w:tcPr>
          <w:p w14:paraId="551C9C35" w14:textId="12BF7E72" w:rsidR="002F5325" w:rsidRPr="00C23B3C" w:rsidRDefault="002F5325" w:rsidP="002F5325">
            <w:pPr>
              <w:pStyle w:val="TableParagraph"/>
              <w:spacing w:before="0"/>
              <w:ind w:left="420"/>
              <w:rPr>
                <w:rFonts w:ascii="Avenir Next LT Pro" w:hAnsi="Avenir Next LT Pro" w:cs="Times"/>
                <w:sz w:val="20"/>
                <w:szCs w:val="20"/>
                <w:lang w:val="en-GB"/>
              </w:rPr>
            </w:pPr>
            <w:r w:rsidRPr="00C23B3C">
              <w:rPr>
                <w:rFonts w:ascii="Avenir Next LT Pro" w:hAnsi="Avenir Next LT Pro" w:cs="Times"/>
                <w:sz w:val="20"/>
                <w:szCs w:val="20"/>
                <w:lang w:val="en-GB" w:eastAsia="lv-LV"/>
              </w:rPr>
              <w:t>in ATMs</w:t>
            </w:r>
          </w:p>
        </w:tc>
        <w:tc>
          <w:tcPr>
            <w:tcW w:w="1772" w:type="dxa"/>
            <w:vAlign w:val="center"/>
          </w:tcPr>
          <w:p w14:paraId="45A18CF9" w14:textId="5793A2BC"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2 000 EUR</w:t>
            </w:r>
          </w:p>
        </w:tc>
        <w:tc>
          <w:tcPr>
            <w:tcW w:w="1772" w:type="dxa"/>
            <w:vAlign w:val="center"/>
          </w:tcPr>
          <w:p w14:paraId="61A9FFA0" w14:textId="55D6EA07"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2500 USD</w:t>
            </w:r>
          </w:p>
        </w:tc>
      </w:tr>
      <w:tr w:rsidR="002F5325" w:rsidRPr="00CC402C" w14:paraId="5003B102" w14:textId="77777777" w:rsidTr="00060EA3">
        <w:trPr>
          <w:trHeight w:val="283"/>
        </w:trPr>
        <w:tc>
          <w:tcPr>
            <w:tcW w:w="964" w:type="dxa"/>
            <w:vAlign w:val="center"/>
          </w:tcPr>
          <w:p w14:paraId="2EC45B71" w14:textId="6D27C8FE"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4</w:t>
            </w:r>
            <w:r w:rsidRPr="00C23B3C">
              <w:rPr>
                <w:rFonts w:ascii="Avenir Next LT Pro" w:hAnsi="Avenir Next LT Pro" w:cs="Times"/>
                <w:sz w:val="20"/>
                <w:lang w:val="en-GB"/>
              </w:rPr>
              <w:t>.</w:t>
            </w:r>
          </w:p>
        </w:tc>
        <w:tc>
          <w:tcPr>
            <w:tcW w:w="4706" w:type="dxa"/>
          </w:tcPr>
          <w:p w14:paraId="3DF4D139" w14:textId="27682884" w:rsidR="002F5325" w:rsidRPr="00C23B3C" w:rsidRDefault="002F5325" w:rsidP="002F5325">
            <w:pPr>
              <w:pStyle w:val="TableParagraph"/>
              <w:spacing w:before="0"/>
              <w:ind w:left="15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Administration of the card's daily spending limit</w:t>
            </w:r>
            <w:r w:rsidRPr="00C23B3C">
              <w:rPr>
                <w:rFonts w:ascii="Avenir Next LT Pro" w:hAnsi="Avenir Next LT Pro" w:cs="Times"/>
                <w:sz w:val="20"/>
                <w:szCs w:val="20"/>
                <w:vertAlign w:val="superscript"/>
                <w:lang w:val="en-GB" w:eastAsia="lv-LV"/>
              </w:rPr>
              <w:t>6</w:t>
            </w:r>
          </w:p>
        </w:tc>
        <w:tc>
          <w:tcPr>
            <w:tcW w:w="1772" w:type="dxa"/>
            <w:vAlign w:val="center"/>
          </w:tcPr>
          <w:p w14:paraId="740B4302" w14:textId="0261B509"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10,00 EUR</w:t>
            </w:r>
          </w:p>
        </w:tc>
        <w:tc>
          <w:tcPr>
            <w:tcW w:w="1772" w:type="dxa"/>
            <w:vAlign w:val="center"/>
          </w:tcPr>
          <w:p w14:paraId="6F16929E" w14:textId="796AC32D"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15,00 USD</w:t>
            </w:r>
          </w:p>
        </w:tc>
      </w:tr>
      <w:tr w:rsidR="002F5325" w:rsidRPr="00CC402C" w14:paraId="65D097EB" w14:textId="77777777" w:rsidTr="00DC24AE">
        <w:trPr>
          <w:trHeight w:val="283"/>
        </w:trPr>
        <w:tc>
          <w:tcPr>
            <w:tcW w:w="964" w:type="dxa"/>
            <w:vAlign w:val="center"/>
          </w:tcPr>
          <w:p w14:paraId="6332CA46" w14:textId="2A569F00"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5</w:t>
            </w:r>
            <w:r w:rsidRPr="00C23B3C">
              <w:rPr>
                <w:rFonts w:ascii="Avenir Next LT Pro" w:hAnsi="Avenir Next LT Pro" w:cs="Times"/>
                <w:sz w:val="20"/>
                <w:lang w:val="en-GB"/>
              </w:rPr>
              <w:t>.</w:t>
            </w:r>
          </w:p>
        </w:tc>
        <w:tc>
          <w:tcPr>
            <w:tcW w:w="4706" w:type="dxa"/>
            <w:vAlign w:val="center"/>
          </w:tcPr>
          <w:p w14:paraId="2E86D90A" w14:textId="424EDBDC" w:rsidR="002F5325" w:rsidRPr="00C23B3C" w:rsidRDefault="002F5325" w:rsidP="002F5325">
            <w:pPr>
              <w:pStyle w:val="TableParagraph"/>
              <w:spacing w:before="0"/>
              <w:ind w:left="159" w:right="79"/>
              <w:rPr>
                <w:rFonts w:ascii="Avenir Next LT Pro" w:hAnsi="Avenir Next LT Pro" w:cs="Times"/>
                <w:sz w:val="20"/>
                <w:szCs w:val="20"/>
                <w:lang w:val="en-GB"/>
              </w:rPr>
            </w:pPr>
            <w:r w:rsidRPr="00C23B3C">
              <w:rPr>
                <w:rFonts w:ascii="Avenir Next LT Pro" w:hAnsi="Avenir Next LT Pro" w:cs="Times"/>
                <w:sz w:val="20"/>
                <w:szCs w:val="20"/>
                <w:lang w:val="en-GB" w:eastAsia="lv-LV"/>
              </w:rPr>
              <w:t>Currency conversion surcharge, if the currency of the basic account attached to the payment card is not the same as the transaction currency and the payment currency </w:t>
            </w:r>
          </w:p>
        </w:tc>
        <w:tc>
          <w:tcPr>
            <w:tcW w:w="1772" w:type="dxa"/>
            <w:vAlign w:val="center"/>
          </w:tcPr>
          <w:p w14:paraId="064126E8" w14:textId="7A18FAFD"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3 %</w:t>
            </w:r>
          </w:p>
        </w:tc>
        <w:tc>
          <w:tcPr>
            <w:tcW w:w="1772" w:type="dxa"/>
            <w:vAlign w:val="center"/>
          </w:tcPr>
          <w:p w14:paraId="0C7E56B2" w14:textId="2B61A509"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3 %</w:t>
            </w:r>
          </w:p>
        </w:tc>
      </w:tr>
      <w:tr w:rsidR="002F5325" w:rsidRPr="00CC402C" w14:paraId="17A31893" w14:textId="77777777" w:rsidTr="00DC24AE">
        <w:trPr>
          <w:trHeight w:val="283"/>
        </w:trPr>
        <w:tc>
          <w:tcPr>
            <w:tcW w:w="964" w:type="dxa"/>
            <w:vAlign w:val="center"/>
          </w:tcPr>
          <w:p w14:paraId="0EA96CF2" w14:textId="581E9E09"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6</w:t>
            </w:r>
            <w:r w:rsidRPr="00C23B3C">
              <w:rPr>
                <w:rFonts w:ascii="Avenir Next LT Pro" w:hAnsi="Avenir Next LT Pro" w:cs="Times"/>
                <w:sz w:val="20"/>
                <w:lang w:val="en-GB"/>
              </w:rPr>
              <w:t>.</w:t>
            </w:r>
          </w:p>
        </w:tc>
        <w:tc>
          <w:tcPr>
            <w:tcW w:w="4706" w:type="dxa"/>
          </w:tcPr>
          <w:p w14:paraId="14C531E5" w14:textId="5BB60A69" w:rsidR="002F5325" w:rsidRPr="00C23B3C" w:rsidRDefault="002F5325" w:rsidP="002F5325">
            <w:pPr>
              <w:pStyle w:val="TableParagraph"/>
              <w:spacing w:before="0"/>
              <w:ind w:left="159"/>
              <w:rPr>
                <w:rFonts w:ascii="Avenir Next LT Pro" w:hAnsi="Avenir Next LT Pro" w:cs="Times"/>
                <w:sz w:val="20"/>
                <w:szCs w:val="20"/>
                <w:lang w:val="en-GB"/>
              </w:rPr>
            </w:pPr>
            <w:r w:rsidRPr="00C23B3C">
              <w:rPr>
                <w:rFonts w:ascii="Avenir Next LT Pro" w:hAnsi="Avenir Next LT Pro" w:cs="Times"/>
                <w:sz w:val="20"/>
                <w:szCs w:val="20"/>
                <w:lang w:val="en-GB" w:eastAsia="lv-LV"/>
              </w:rPr>
              <w:t>Other fees related to issuing / sending the card</w:t>
            </w:r>
          </w:p>
        </w:tc>
        <w:tc>
          <w:tcPr>
            <w:tcW w:w="1772" w:type="dxa"/>
            <w:vAlign w:val="center"/>
          </w:tcPr>
          <w:p w14:paraId="6C17D796" w14:textId="6644AB0D"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c>
          <w:tcPr>
            <w:tcW w:w="1772" w:type="dxa"/>
            <w:vAlign w:val="center"/>
          </w:tcPr>
          <w:p w14:paraId="69B67493" w14:textId="7362F85F"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r>
      <w:tr w:rsidR="002F5325" w:rsidRPr="00CC402C" w14:paraId="61441186" w14:textId="77777777" w:rsidTr="00DC24AE">
        <w:trPr>
          <w:trHeight w:val="283"/>
        </w:trPr>
        <w:tc>
          <w:tcPr>
            <w:tcW w:w="964" w:type="dxa"/>
            <w:vAlign w:val="center"/>
          </w:tcPr>
          <w:p w14:paraId="200F13C0" w14:textId="29A1B3B6"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6</w:t>
            </w:r>
            <w:r w:rsidRPr="00C23B3C">
              <w:rPr>
                <w:rFonts w:ascii="Avenir Next LT Pro" w:hAnsi="Avenir Next LT Pro" w:cs="Times"/>
                <w:sz w:val="20"/>
                <w:lang w:val="en-GB"/>
              </w:rPr>
              <w:t>.1.</w:t>
            </w:r>
          </w:p>
        </w:tc>
        <w:tc>
          <w:tcPr>
            <w:tcW w:w="4706" w:type="dxa"/>
          </w:tcPr>
          <w:p w14:paraId="7D7573C7" w14:textId="31451C3C" w:rsidR="002F5325" w:rsidRPr="00C23B3C" w:rsidRDefault="002F5325" w:rsidP="002F5325">
            <w:pPr>
              <w:pStyle w:val="TableParagraph"/>
              <w:spacing w:before="0"/>
              <w:ind w:left="420"/>
              <w:rPr>
                <w:rFonts w:ascii="Avenir Next LT Pro" w:hAnsi="Avenir Next LT Pro" w:cs="Times"/>
                <w:sz w:val="20"/>
                <w:szCs w:val="20"/>
                <w:vertAlign w:val="superscript"/>
                <w:lang w:val="en-GB" w:eastAsia="lv-LV"/>
              </w:rPr>
            </w:pPr>
            <w:r w:rsidRPr="00C23B3C">
              <w:rPr>
                <w:rFonts w:ascii="Avenir Next LT Pro" w:hAnsi="Avenir Next LT Pro" w:cs="Times"/>
                <w:sz w:val="20"/>
                <w:szCs w:val="20"/>
                <w:lang w:val="en-GB" w:eastAsia="lv-LV"/>
              </w:rPr>
              <w:t>fee for changing the card collection location and/or method of receipt</w:t>
            </w:r>
            <w:r w:rsidRPr="00C23B3C">
              <w:rPr>
                <w:rFonts w:ascii="Avenir Next LT Pro" w:hAnsi="Avenir Next LT Pro" w:cs="Times"/>
                <w:sz w:val="20"/>
                <w:szCs w:val="20"/>
                <w:vertAlign w:val="superscript"/>
                <w:lang w:val="en-GB" w:eastAsia="lv-LV"/>
              </w:rPr>
              <w:t>7</w:t>
            </w:r>
          </w:p>
        </w:tc>
        <w:tc>
          <w:tcPr>
            <w:tcW w:w="1772" w:type="dxa"/>
            <w:vAlign w:val="center"/>
          </w:tcPr>
          <w:p w14:paraId="1DE7A0FE" w14:textId="75A93798"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10,00 EUR</w:t>
            </w:r>
          </w:p>
        </w:tc>
        <w:tc>
          <w:tcPr>
            <w:tcW w:w="1772" w:type="dxa"/>
            <w:vAlign w:val="center"/>
          </w:tcPr>
          <w:p w14:paraId="5A17E1F3" w14:textId="77C6B4B5"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15,00 USD</w:t>
            </w:r>
          </w:p>
        </w:tc>
      </w:tr>
      <w:tr w:rsidR="002F5325" w:rsidRPr="00CC402C" w14:paraId="6608172F" w14:textId="77777777" w:rsidTr="00DC24AE">
        <w:trPr>
          <w:trHeight w:val="283"/>
        </w:trPr>
        <w:tc>
          <w:tcPr>
            <w:tcW w:w="964" w:type="dxa"/>
            <w:vAlign w:val="center"/>
          </w:tcPr>
          <w:p w14:paraId="5D653295" w14:textId="3B780AEF"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6</w:t>
            </w:r>
            <w:r w:rsidRPr="00C23B3C">
              <w:rPr>
                <w:rFonts w:ascii="Avenir Next LT Pro" w:hAnsi="Avenir Next LT Pro" w:cs="Times"/>
                <w:sz w:val="20"/>
                <w:lang w:val="en-GB"/>
              </w:rPr>
              <w:t>.2.</w:t>
            </w:r>
          </w:p>
        </w:tc>
        <w:tc>
          <w:tcPr>
            <w:tcW w:w="4706" w:type="dxa"/>
            <w:vAlign w:val="center"/>
          </w:tcPr>
          <w:p w14:paraId="0E5276EB" w14:textId="0748470C" w:rsidR="002F5325" w:rsidRPr="00C23B3C" w:rsidRDefault="002F5325" w:rsidP="002F5325">
            <w:pPr>
              <w:pStyle w:val="TableParagraph"/>
              <w:spacing w:before="0"/>
              <w:ind w:left="420"/>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card preparation for dispatch outside </w:t>
            </w:r>
            <w:r w:rsidR="00BA2874" w:rsidRPr="00C23B3C">
              <w:rPr>
                <w:rFonts w:ascii="Avenir Next LT Pro" w:hAnsi="Avenir Next LT Pro" w:cs="Times"/>
                <w:sz w:val="20"/>
                <w:szCs w:val="20"/>
                <w:lang w:eastAsia="lv-LV"/>
              </w:rPr>
              <w:t xml:space="preserve">the territory of </w:t>
            </w:r>
            <w:r w:rsidRPr="00C23B3C">
              <w:rPr>
                <w:rFonts w:ascii="Avenir Next LT Pro" w:hAnsi="Avenir Next LT Pro" w:cs="Times"/>
                <w:sz w:val="20"/>
                <w:szCs w:val="20"/>
                <w:lang w:val="en-GB" w:eastAsia="lv-LV"/>
              </w:rPr>
              <w:t>Latvia</w:t>
            </w:r>
            <w:r w:rsidR="00BA2874" w:rsidRPr="00C23B3C">
              <w:rPr>
                <w:rFonts w:ascii="Avenir Next LT Pro" w:hAnsi="Avenir Next LT Pro" w:cs="Times"/>
                <w:sz w:val="20"/>
                <w:szCs w:val="20"/>
                <w:lang w:val="en-GB" w:eastAsia="lv-LV"/>
              </w:rPr>
              <w:t xml:space="preserve"> (</w:t>
            </w:r>
            <w:r w:rsidR="00BA2874" w:rsidRPr="00C23B3C">
              <w:rPr>
                <w:rFonts w:ascii="Avenir Next LT Pro" w:hAnsi="Avenir Next LT Pro" w:cs="Times"/>
                <w:sz w:val="20"/>
                <w:szCs w:val="20"/>
                <w:lang w:eastAsia="lv-LV"/>
              </w:rPr>
              <w:t xml:space="preserve">a card issuance </w:t>
            </w:r>
            <w:r w:rsidR="00662078" w:rsidRPr="00C23B3C">
              <w:rPr>
                <w:rFonts w:ascii="Avenir Next LT Pro" w:hAnsi="Avenir Next LT Pro" w:cs="Times"/>
                <w:sz w:val="20"/>
                <w:szCs w:val="20"/>
                <w:lang w:eastAsia="lv-LV"/>
              </w:rPr>
              <w:t xml:space="preserve">fee </w:t>
            </w:r>
            <w:r w:rsidR="00BA2874" w:rsidRPr="00C23B3C">
              <w:rPr>
                <w:rFonts w:ascii="Avenir Next LT Pro" w:hAnsi="Avenir Next LT Pro" w:cs="Times"/>
                <w:sz w:val="20"/>
                <w:szCs w:val="20"/>
                <w:lang w:eastAsia="lv-LV"/>
              </w:rPr>
              <w:t>is charged simultaneously)</w:t>
            </w:r>
          </w:p>
        </w:tc>
        <w:tc>
          <w:tcPr>
            <w:tcW w:w="1772" w:type="dxa"/>
            <w:vAlign w:val="center"/>
          </w:tcPr>
          <w:p w14:paraId="0CA8C15C" w14:textId="0B73D5A3"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100,00 EUR</w:t>
            </w:r>
          </w:p>
        </w:tc>
        <w:tc>
          <w:tcPr>
            <w:tcW w:w="1772" w:type="dxa"/>
            <w:vAlign w:val="center"/>
          </w:tcPr>
          <w:p w14:paraId="410E8B70" w14:textId="440214C3"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120,00 USD</w:t>
            </w:r>
          </w:p>
        </w:tc>
      </w:tr>
      <w:tr w:rsidR="002F5325" w:rsidRPr="00CC402C" w:rsidDel="00770FE0" w14:paraId="190F0736" w14:textId="77777777" w:rsidTr="00A5105E">
        <w:trPr>
          <w:trHeight w:val="283"/>
        </w:trPr>
        <w:tc>
          <w:tcPr>
            <w:tcW w:w="964" w:type="dxa"/>
            <w:vAlign w:val="center"/>
          </w:tcPr>
          <w:p w14:paraId="01201DE0" w14:textId="7ADA5120" w:rsidR="002F5325" w:rsidRPr="00C23B3C" w:rsidDel="00770FE0"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7</w:t>
            </w:r>
            <w:r w:rsidRPr="00C23B3C">
              <w:rPr>
                <w:rFonts w:ascii="Avenir Next LT Pro" w:hAnsi="Avenir Next LT Pro" w:cs="Times"/>
                <w:sz w:val="20"/>
                <w:lang w:val="en-GB"/>
              </w:rPr>
              <w:t>.</w:t>
            </w:r>
          </w:p>
        </w:tc>
        <w:tc>
          <w:tcPr>
            <w:tcW w:w="4706" w:type="dxa"/>
            <w:vAlign w:val="center"/>
          </w:tcPr>
          <w:p w14:paraId="4826D199" w14:textId="24673A8D" w:rsidR="002F5325" w:rsidRPr="00C23B3C" w:rsidDel="00770FE0" w:rsidRDefault="002F5325" w:rsidP="002F5325">
            <w:pPr>
              <w:pStyle w:val="TableParagraph"/>
              <w:spacing w:before="0"/>
              <w:ind w:left="79"/>
              <w:rPr>
                <w:rFonts w:ascii="Avenir Next LT Pro" w:hAnsi="Avenir Next LT Pro" w:cs="Times"/>
                <w:sz w:val="20"/>
                <w:szCs w:val="20"/>
                <w:vertAlign w:val="superscript"/>
                <w:lang w:val="en-GB"/>
              </w:rPr>
            </w:pPr>
            <w:r w:rsidRPr="00C23B3C">
              <w:rPr>
                <w:rFonts w:ascii="Avenir Next LT Pro" w:hAnsi="Avenir Next LT Pro" w:cs="Times"/>
                <w:sz w:val="20"/>
                <w:szCs w:val="20"/>
                <w:lang w:eastAsia="lv-LV"/>
              </w:rPr>
              <w:t>Activation of card received by post</w:t>
            </w:r>
          </w:p>
        </w:tc>
        <w:tc>
          <w:tcPr>
            <w:tcW w:w="1772" w:type="dxa"/>
            <w:vAlign w:val="center"/>
          </w:tcPr>
          <w:p w14:paraId="1443AF68" w14:textId="77777777" w:rsidR="002F5325" w:rsidRPr="00C23B3C" w:rsidDel="00770FE0" w:rsidRDefault="002F5325" w:rsidP="002F5325">
            <w:pPr>
              <w:pStyle w:val="TableParagraph"/>
              <w:spacing w:before="0"/>
              <w:ind w:left="79" w:right="79"/>
              <w:jc w:val="right"/>
              <w:rPr>
                <w:rFonts w:ascii="Avenir Next LT Pro" w:hAnsi="Avenir Next LT Pro" w:cs="Times"/>
                <w:sz w:val="20"/>
                <w:szCs w:val="20"/>
                <w:lang w:val="en-GB"/>
              </w:rPr>
            </w:pPr>
          </w:p>
        </w:tc>
        <w:tc>
          <w:tcPr>
            <w:tcW w:w="1772" w:type="dxa"/>
            <w:vAlign w:val="center"/>
          </w:tcPr>
          <w:p w14:paraId="03ACD90A" w14:textId="77777777" w:rsidR="002F5325" w:rsidRPr="00C23B3C" w:rsidDel="00770FE0" w:rsidRDefault="002F5325" w:rsidP="002F5325">
            <w:pPr>
              <w:pStyle w:val="TableParagraph"/>
              <w:spacing w:before="0"/>
              <w:ind w:left="79" w:right="79"/>
              <w:jc w:val="right"/>
              <w:rPr>
                <w:rFonts w:ascii="Avenir Next LT Pro" w:hAnsi="Avenir Next LT Pro" w:cs="Times"/>
                <w:sz w:val="20"/>
                <w:szCs w:val="20"/>
                <w:lang w:val="en-GB"/>
              </w:rPr>
            </w:pPr>
          </w:p>
        </w:tc>
      </w:tr>
      <w:tr w:rsidR="002F5325" w:rsidRPr="00CC402C" w:rsidDel="00770FE0" w14:paraId="035259BC" w14:textId="77777777" w:rsidTr="00A5105E">
        <w:trPr>
          <w:trHeight w:val="283"/>
        </w:trPr>
        <w:tc>
          <w:tcPr>
            <w:tcW w:w="964" w:type="dxa"/>
            <w:vAlign w:val="center"/>
          </w:tcPr>
          <w:p w14:paraId="55CF9CBD" w14:textId="273E0BDD" w:rsidR="002F5325" w:rsidRPr="00C23B3C" w:rsidDel="00770FE0"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7</w:t>
            </w:r>
            <w:r w:rsidRPr="00C23B3C">
              <w:rPr>
                <w:rFonts w:ascii="Avenir Next LT Pro" w:hAnsi="Avenir Next LT Pro" w:cs="Times"/>
                <w:sz w:val="20"/>
                <w:lang w:val="en-GB"/>
              </w:rPr>
              <w:t>.1.</w:t>
            </w:r>
          </w:p>
        </w:tc>
        <w:tc>
          <w:tcPr>
            <w:tcW w:w="4706" w:type="dxa"/>
            <w:vAlign w:val="center"/>
          </w:tcPr>
          <w:p w14:paraId="18BCD3EE" w14:textId="1259F28F" w:rsidR="002F5325" w:rsidRPr="00C23B3C" w:rsidDel="00770FE0" w:rsidRDefault="002F5325" w:rsidP="002F5325">
            <w:pPr>
              <w:pStyle w:val="TableParagraph"/>
              <w:spacing w:before="0"/>
              <w:ind w:left="446"/>
              <w:rPr>
                <w:rFonts w:ascii="Avenir Next LT Pro" w:hAnsi="Avenir Next LT Pro" w:cs="Times"/>
                <w:sz w:val="20"/>
                <w:szCs w:val="20"/>
                <w:vertAlign w:val="superscript"/>
                <w:lang w:val="en-GB"/>
              </w:rPr>
            </w:pPr>
            <w:r w:rsidRPr="00C23B3C">
              <w:rPr>
                <w:rFonts w:ascii="Avenir Next LT Pro" w:hAnsi="Avenir Next LT Pro" w:cs="Times"/>
                <w:sz w:val="20"/>
                <w:szCs w:val="20"/>
                <w:lang w:eastAsia="lv-LV"/>
              </w:rPr>
              <w:t>in Internet Bank</w:t>
            </w:r>
          </w:p>
        </w:tc>
        <w:tc>
          <w:tcPr>
            <w:tcW w:w="1772" w:type="dxa"/>
          </w:tcPr>
          <w:p w14:paraId="1F1B2010" w14:textId="391DFB5E" w:rsidR="002F5325" w:rsidRPr="00C23B3C" w:rsidDel="00770FE0"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c>
          <w:tcPr>
            <w:tcW w:w="1772" w:type="dxa"/>
          </w:tcPr>
          <w:p w14:paraId="6EA9CE0A" w14:textId="4E4114CC" w:rsidR="002F5325" w:rsidRPr="00C23B3C" w:rsidDel="00770FE0"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r>
      <w:tr w:rsidR="002F5325" w:rsidRPr="00CC402C" w:rsidDel="00770FE0" w14:paraId="45394F66" w14:textId="77777777" w:rsidTr="00A5105E">
        <w:trPr>
          <w:trHeight w:val="283"/>
        </w:trPr>
        <w:tc>
          <w:tcPr>
            <w:tcW w:w="964" w:type="dxa"/>
            <w:vAlign w:val="center"/>
          </w:tcPr>
          <w:p w14:paraId="297BFF86" w14:textId="1FBB0030" w:rsidR="002F5325" w:rsidRPr="00C23B3C" w:rsidDel="00770FE0"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7</w:t>
            </w:r>
            <w:r w:rsidRPr="00C23B3C">
              <w:rPr>
                <w:rFonts w:ascii="Avenir Next LT Pro" w:hAnsi="Avenir Next LT Pro" w:cs="Times"/>
                <w:sz w:val="20"/>
                <w:lang w:val="en-GB"/>
              </w:rPr>
              <w:t>.2.</w:t>
            </w:r>
          </w:p>
        </w:tc>
        <w:tc>
          <w:tcPr>
            <w:tcW w:w="4706" w:type="dxa"/>
            <w:vAlign w:val="center"/>
          </w:tcPr>
          <w:p w14:paraId="15068156" w14:textId="31C7B32C" w:rsidR="002F5325" w:rsidRPr="00C23B3C" w:rsidDel="00770FE0" w:rsidRDefault="002F5325" w:rsidP="002F5325">
            <w:pPr>
              <w:pStyle w:val="TableParagraph"/>
              <w:spacing w:before="0"/>
              <w:ind w:left="446"/>
              <w:rPr>
                <w:rFonts w:ascii="Avenir Next LT Pro" w:hAnsi="Avenir Next LT Pro" w:cs="Times"/>
                <w:sz w:val="20"/>
                <w:szCs w:val="20"/>
                <w:vertAlign w:val="superscript"/>
                <w:lang w:val="en-GB"/>
              </w:rPr>
            </w:pPr>
            <w:r w:rsidRPr="00C23B3C">
              <w:rPr>
                <w:rFonts w:ascii="Avenir Next LT Pro" w:hAnsi="Avenir Next LT Pro" w:cs="Times"/>
                <w:sz w:val="20"/>
                <w:szCs w:val="20"/>
                <w:lang w:eastAsia="lv-LV"/>
              </w:rPr>
              <w:t>at the Bank</w:t>
            </w:r>
          </w:p>
        </w:tc>
        <w:tc>
          <w:tcPr>
            <w:tcW w:w="1772" w:type="dxa"/>
            <w:vAlign w:val="center"/>
          </w:tcPr>
          <w:p w14:paraId="359C88EC" w14:textId="55316963" w:rsidR="002F5325" w:rsidRPr="00C23B3C" w:rsidDel="00770FE0"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lv-LV" w:eastAsia="lv-LV"/>
              </w:rPr>
              <w:t>10,00 EUR</w:t>
            </w:r>
          </w:p>
        </w:tc>
        <w:tc>
          <w:tcPr>
            <w:tcW w:w="1772" w:type="dxa"/>
            <w:vAlign w:val="center"/>
          </w:tcPr>
          <w:p w14:paraId="513DA6EA" w14:textId="63A4E2F7" w:rsidR="002F5325" w:rsidRPr="00C23B3C" w:rsidDel="00770FE0"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lv-LV" w:eastAsia="lv-LV"/>
              </w:rPr>
              <w:t>15,00 USD</w:t>
            </w:r>
          </w:p>
        </w:tc>
      </w:tr>
      <w:tr w:rsidR="002F5325" w:rsidRPr="00CC402C" w14:paraId="3546355C" w14:textId="77777777" w:rsidTr="00DC24AE">
        <w:trPr>
          <w:trHeight w:val="283"/>
        </w:trPr>
        <w:tc>
          <w:tcPr>
            <w:tcW w:w="964" w:type="dxa"/>
            <w:vAlign w:val="center"/>
          </w:tcPr>
          <w:p w14:paraId="63CF691D" w14:textId="6402F9AB" w:rsidR="002F5325" w:rsidRPr="00C23B3C" w:rsidRDefault="002F5325" w:rsidP="002F5325">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9.2.1</w:t>
            </w:r>
            <w:r w:rsidR="00C83E04" w:rsidRPr="00C23B3C">
              <w:rPr>
                <w:rFonts w:ascii="Avenir Next LT Pro" w:hAnsi="Avenir Next LT Pro" w:cs="Times"/>
                <w:sz w:val="20"/>
                <w:lang w:val="en-GB"/>
              </w:rPr>
              <w:t>8</w:t>
            </w:r>
            <w:r w:rsidRPr="00C23B3C">
              <w:rPr>
                <w:rFonts w:ascii="Avenir Next LT Pro" w:hAnsi="Avenir Next LT Pro" w:cs="Times"/>
                <w:sz w:val="20"/>
                <w:lang w:val="en-GB"/>
              </w:rPr>
              <w:t>.</w:t>
            </w:r>
          </w:p>
        </w:tc>
        <w:tc>
          <w:tcPr>
            <w:tcW w:w="4706" w:type="dxa"/>
            <w:vAlign w:val="center"/>
          </w:tcPr>
          <w:p w14:paraId="27005F18" w14:textId="57E44F0C" w:rsidR="002F5325" w:rsidRPr="00C23B3C" w:rsidRDefault="002F5325" w:rsidP="002F5325">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Credit transaction fee</w:t>
            </w:r>
          </w:p>
        </w:tc>
        <w:tc>
          <w:tcPr>
            <w:tcW w:w="1772" w:type="dxa"/>
            <w:vAlign w:val="center"/>
          </w:tcPr>
          <w:p w14:paraId="44E89C17" w14:textId="0AAC86FC"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0,15 % of amount</w:t>
            </w:r>
          </w:p>
          <w:p w14:paraId="544CE23A" w14:textId="3AA772B7"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(min. 0,10 EUR)</w:t>
            </w:r>
          </w:p>
        </w:tc>
        <w:tc>
          <w:tcPr>
            <w:tcW w:w="1772" w:type="dxa"/>
            <w:vAlign w:val="center"/>
          </w:tcPr>
          <w:p w14:paraId="4CF9D52B" w14:textId="17C32B9E" w:rsidR="002F5325" w:rsidRPr="00C23B3C" w:rsidRDefault="002F5325" w:rsidP="002F5325">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0,15 % of amount</w:t>
            </w:r>
          </w:p>
          <w:p w14:paraId="248FA1FD" w14:textId="3008643A" w:rsidR="002F5325" w:rsidRPr="00C23B3C" w:rsidRDefault="002F5325" w:rsidP="002F5325">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(min. 0,15 USD)</w:t>
            </w:r>
          </w:p>
        </w:tc>
      </w:tr>
    </w:tbl>
    <w:p w14:paraId="4A639239" w14:textId="77777777" w:rsidR="006A05A4" w:rsidRPr="00423096" w:rsidRDefault="006A05A4" w:rsidP="006A05A4">
      <w:pPr>
        <w:pStyle w:val="Title"/>
        <w:tabs>
          <w:tab w:val="left" w:pos="142"/>
          <w:tab w:val="left" w:pos="426"/>
        </w:tabs>
        <w:spacing w:before="0"/>
        <w:ind w:left="0" w:firstLine="0"/>
        <w:rPr>
          <w:rFonts w:ascii="Avenir Next LT Pro" w:hAnsi="Avenir Next LT Pro" w:cs="Times"/>
          <w:b w:val="0"/>
          <w:bCs w:val="0"/>
          <w:sz w:val="12"/>
          <w:szCs w:val="12"/>
          <w:vertAlign w:val="superscript"/>
          <w:lang w:val="en-GB"/>
        </w:rPr>
      </w:pPr>
    </w:p>
    <w:p w14:paraId="199709EE" w14:textId="0DA25FDB" w:rsidR="00E81FC2" w:rsidRPr="00423096" w:rsidRDefault="00E81FC2" w:rsidP="008D64AA">
      <w:pPr>
        <w:pStyle w:val="Title"/>
        <w:numPr>
          <w:ilvl w:val="1"/>
          <w:numId w:val="9"/>
        </w:numPr>
        <w:tabs>
          <w:tab w:val="left" w:pos="284"/>
          <w:tab w:val="left" w:pos="426"/>
        </w:tabs>
        <w:spacing w:after="60"/>
        <w:ind w:left="284" w:hanging="284"/>
        <w:rPr>
          <w:rFonts w:ascii="Avenir Next LT Pro" w:hAnsi="Avenir Next LT Pro" w:cs="Times"/>
          <w:sz w:val="20"/>
          <w:szCs w:val="20"/>
          <w:lang w:val="en-GB"/>
        </w:rPr>
      </w:pPr>
      <w:r w:rsidRPr="00423096">
        <w:rPr>
          <w:rFonts w:ascii="Avenir Next LT Pro" w:hAnsi="Avenir Next LT Pro" w:cs="Times"/>
          <w:sz w:val="20"/>
          <w:szCs w:val="20"/>
          <w:lang w:val="en-GB"/>
        </w:rPr>
        <w:t>Master</w:t>
      </w:r>
      <w:r w:rsidR="00FE4622" w:rsidRPr="00423096">
        <w:rPr>
          <w:rFonts w:ascii="Avenir Next LT Pro" w:hAnsi="Avenir Next LT Pro" w:cs="Times"/>
          <w:sz w:val="20"/>
          <w:szCs w:val="20"/>
          <w:lang w:val="en-GB"/>
        </w:rPr>
        <w:t>c</w:t>
      </w:r>
      <w:r w:rsidRPr="00423096">
        <w:rPr>
          <w:rFonts w:ascii="Avenir Next LT Pro" w:hAnsi="Avenir Next LT Pro" w:cs="Times"/>
          <w:sz w:val="20"/>
          <w:szCs w:val="20"/>
          <w:lang w:val="en-GB"/>
        </w:rPr>
        <w:t>ard Gold</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4677"/>
        <w:gridCol w:w="1843"/>
        <w:gridCol w:w="1701"/>
      </w:tblGrid>
      <w:tr w:rsidR="00C94E4B" w:rsidRPr="00CC402C" w14:paraId="6F67B8B5" w14:textId="77777777" w:rsidTr="00D765FC">
        <w:trPr>
          <w:trHeight w:val="190"/>
          <w:tblHeader/>
        </w:trPr>
        <w:tc>
          <w:tcPr>
            <w:tcW w:w="993" w:type="dxa"/>
            <w:vMerge w:val="restart"/>
            <w:shd w:val="clear" w:color="auto" w:fill="6EA9DB"/>
            <w:vAlign w:val="center"/>
          </w:tcPr>
          <w:p w14:paraId="4200400E" w14:textId="3E4D6FB7" w:rsidR="00003D72" w:rsidRPr="00423096" w:rsidRDefault="00003D72" w:rsidP="00003D72">
            <w:pPr>
              <w:pStyle w:val="TableParagraph"/>
              <w:spacing w:before="0"/>
              <w:ind w:left="79"/>
              <w:rPr>
                <w:rFonts w:ascii="Avenir Next LT Pro" w:hAnsi="Avenir Next LT Pro" w:cs="Times"/>
                <w:b/>
                <w:sz w:val="20"/>
                <w:szCs w:val="20"/>
                <w:lang w:val="en-GB"/>
              </w:rPr>
            </w:pPr>
            <w:r w:rsidRPr="00423096">
              <w:rPr>
                <w:rFonts w:ascii="Avenir Next LT Pro" w:hAnsi="Avenir Next LT Pro" w:cs="Times"/>
                <w:b/>
                <w:color w:val="FFFFFF"/>
                <w:sz w:val="20"/>
                <w:szCs w:val="20"/>
                <w:lang w:val="en-GB"/>
              </w:rPr>
              <w:t>No.</w:t>
            </w:r>
          </w:p>
        </w:tc>
        <w:tc>
          <w:tcPr>
            <w:tcW w:w="4677" w:type="dxa"/>
            <w:vMerge w:val="restart"/>
            <w:shd w:val="clear" w:color="auto" w:fill="6EA9DB"/>
            <w:vAlign w:val="center"/>
          </w:tcPr>
          <w:p w14:paraId="1EA61F39" w14:textId="5C13F6FB" w:rsidR="00003D72" w:rsidRPr="00423096" w:rsidRDefault="00003D72" w:rsidP="00003D72">
            <w:pPr>
              <w:pStyle w:val="TableParagraph"/>
              <w:spacing w:before="0"/>
              <w:ind w:left="79" w:right="244"/>
              <w:rPr>
                <w:rFonts w:ascii="Avenir Next LT Pro" w:hAnsi="Avenir Next LT Pro" w:cs="Times"/>
                <w:b/>
                <w:sz w:val="20"/>
                <w:szCs w:val="20"/>
                <w:lang w:val="en-GB"/>
              </w:rPr>
            </w:pPr>
            <w:r w:rsidRPr="00423096">
              <w:rPr>
                <w:rFonts w:ascii="Avenir Next LT Pro" w:hAnsi="Avenir Next LT Pro" w:cs="Times"/>
                <w:b/>
                <w:color w:val="FFFFFF"/>
                <w:spacing w:val="-1"/>
                <w:sz w:val="20"/>
                <w:szCs w:val="20"/>
                <w:lang w:val="en-GB"/>
              </w:rPr>
              <w:t>Service</w:t>
            </w:r>
          </w:p>
        </w:tc>
        <w:tc>
          <w:tcPr>
            <w:tcW w:w="3544" w:type="dxa"/>
            <w:gridSpan w:val="2"/>
            <w:shd w:val="clear" w:color="auto" w:fill="6EA9DB"/>
            <w:vAlign w:val="center"/>
          </w:tcPr>
          <w:p w14:paraId="660881C8" w14:textId="75D1EE0A" w:rsidR="00003D72" w:rsidRPr="00423096" w:rsidRDefault="00F56430" w:rsidP="00683016">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CC402C">
              <w:rPr>
                <w:rFonts w:ascii="Avenir Next LT Pro" w:hAnsi="Avenir Next LT Pro" w:cs="Times"/>
                <w:b/>
                <w:color w:val="FFFFFF"/>
                <w:spacing w:val="-1"/>
                <w:sz w:val="20"/>
                <w:szCs w:val="20"/>
                <w:lang w:val="en-GB"/>
              </w:rPr>
              <w:t>Price</w:t>
            </w:r>
          </w:p>
        </w:tc>
      </w:tr>
      <w:tr w:rsidR="00C94E4B" w:rsidRPr="00CC402C" w14:paraId="6741912A" w14:textId="77777777" w:rsidTr="00D765FC">
        <w:trPr>
          <w:trHeight w:val="340"/>
          <w:tblHeader/>
        </w:trPr>
        <w:tc>
          <w:tcPr>
            <w:tcW w:w="993" w:type="dxa"/>
            <w:vMerge/>
            <w:shd w:val="clear" w:color="auto" w:fill="6EA9DB"/>
            <w:vAlign w:val="center"/>
          </w:tcPr>
          <w:p w14:paraId="7925FCE6" w14:textId="77777777" w:rsidR="00003D72" w:rsidRPr="00A5105E" w:rsidRDefault="00003D72" w:rsidP="00003D72">
            <w:pPr>
              <w:pStyle w:val="TableParagraph"/>
              <w:spacing w:before="0"/>
              <w:ind w:left="79"/>
              <w:rPr>
                <w:rFonts w:ascii="Avenir Next LT Pro" w:hAnsi="Avenir Next LT Pro" w:cs="Times"/>
                <w:b/>
                <w:color w:val="FFFFFF"/>
                <w:sz w:val="20"/>
                <w:szCs w:val="20"/>
                <w:lang w:val="en-GB"/>
              </w:rPr>
            </w:pPr>
          </w:p>
        </w:tc>
        <w:tc>
          <w:tcPr>
            <w:tcW w:w="4677" w:type="dxa"/>
            <w:vMerge/>
            <w:shd w:val="clear" w:color="auto" w:fill="6EA9DB"/>
            <w:vAlign w:val="center"/>
          </w:tcPr>
          <w:p w14:paraId="4163FB37" w14:textId="77777777" w:rsidR="00003D72" w:rsidRPr="00A5105E" w:rsidRDefault="00003D72" w:rsidP="00003D72">
            <w:pPr>
              <w:pStyle w:val="TableParagraph"/>
              <w:spacing w:before="37" w:line="249" w:lineRule="auto"/>
              <w:ind w:left="78" w:right="242"/>
              <w:rPr>
                <w:rFonts w:ascii="Avenir Next LT Pro" w:hAnsi="Avenir Next LT Pro" w:cs="Times"/>
                <w:b/>
                <w:color w:val="FFFFFF"/>
                <w:spacing w:val="-1"/>
                <w:sz w:val="20"/>
                <w:szCs w:val="20"/>
                <w:lang w:val="en-GB"/>
              </w:rPr>
            </w:pPr>
          </w:p>
        </w:tc>
        <w:tc>
          <w:tcPr>
            <w:tcW w:w="1843" w:type="dxa"/>
            <w:shd w:val="clear" w:color="auto" w:fill="6EA9DB"/>
            <w:vAlign w:val="center"/>
          </w:tcPr>
          <w:p w14:paraId="33A949F8" w14:textId="1995CC77" w:rsidR="00003D72" w:rsidRPr="00A5105E" w:rsidRDefault="00003D72" w:rsidP="00DC24AE">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Card in EUR</w:t>
            </w:r>
          </w:p>
        </w:tc>
        <w:tc>
          <w:tcPr>
            <w:tcW w:w="1701" w:type="dxa"/>
            <w:shd w:val="clear" w:color="auto" w:fill="6EA9DB"/>
            <w:vAlign w:val="center"/>
          </w:tcPr>
          <w:p w14:paraId="00877289" w14:textId="033AE6B3" w:rsidR="00003D72" w:rsidRPr="00A5105E" w:rsidRDefault="00003D72" w:rsidP="00DC24AE">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A5105E">
              <w:rPr>
                <w:rFonts w:ascii="Avenir Next LT Pro" w:hAnsi="Avenir Next LT Pro" w:cs="Times"/>
                <w:b/>
                <w:color w:val="FFFFFF"/>
                <w:spacing w:val="-1"/>
                <w:sz w:val="20"/>
                <w:szCs w:val="20"/>
                <w:lang w:val="en-GB"/>
              </w:rPr>
              <w:t>Card in USD</w:t>
            </w:r>
          </w:p>
        </w:tc>
      </w:tr>
      <w:tr w:rsidR="008B54D9" w:rsidRPr="00CC402C" w14:paraId="27DEF84C" w14:textId="77777777" w:rsidTr="00BF399E">
        <w:trPr>
          <w:trHeight w:val="283"/>
        </w:trPr>
        <w:tc>
          <w:tcPr>
            <w:tcW w:w="993" w:type="dxa"/>
            <w:vAlign w:val="center"/>
          </w:tcPr>
          <w:p w14:paraId="596AD638" w14:textId="2A45E2AB" w:rsidR="008B54D9" w:rsidRPr="00C23B3C" w:rsidRDefault="008B54D9" w:rsidP="008B54D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p>
        </w:tc>
        <w:tc>
          <w:tcPr>
            <w:tcW w:w="4677" w:type="dxa"/>
            <w:vAlign w:val="center"/>
          </w:tcPr>
          <w:p w14:paraId="72A8FF1A" w14:textId="2DE19E51" w:rsidR="008B54D9" w:rsidRPr="00C23B3C" w:rsidRDefault="008B54D9" w:rsidP="008B54D9">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Issuance of a payment card / additional card</w:t>
            </w:r>
          </w:p>
        </w:tc>
        <w:tc>
          <w:tcPr>
            <w:tcW w:w="1843" w:type="dxa"/>
            <w:vAlign w:val="center"/>
          </w:tcPr>
          <w:p w14:paraId="584F83B4" w14:textId="1A85544D" w:rsidR="008B54D9" w:rsidRPr="00C23B3C" w:rsidRDefault="008B54D9" w:rsidP="008B54D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sz w:val="20"/>
                <w:szCs w:val="20"/>
                <w:lang w:val="en-GB"/>
              </w:rPr>
              <w:t>5,00 EUR</w:t>
            </w:r>
          </w:p>
        </w:tc>
        <w:tc>
          <w:tcPr>
            <w:tcW w:w="1701" w:type="dxa"/>
            <w:vAlign w:val="center"/>
          </w:tcPr>
          <w:p w14:paraId="7D7C6295" w14:textId="07FFCF64" w:rsidR="008B54D9" w:rsidRPr="00C23B3C" w:rsidRDefault="008B54D9" w:rsidP="008B54D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sz w:val="20"/>
                <w:szCs w:val="20"/>
                <w:lang w:val="en-GB"/>
              </w:rPr>
              <w:t>10,00 USD</w:t>
            </w:r>
          </w:p>
        </w:tc>
      </w:tr>
      <w:tr w:rsidR="008B54D9" w:rsidRPr="00CC402C" w14:paraId="53112AD8" w14:textId="77777777" w:rsidTr="00BF399E">
        <w:trPr>
          <w:trHeight w:val="283"/>
        </w:trPr>
        <w:tc>
          <w:tcPr>
            <w:tcW w:w="993" w:type="dxa"/>
            <w:vAlign w:val="center"/>
          </w:tcPr>
          <w:p w14:paraId="4CD1BFB4" w14:textId="62223827" w:rsidR="008B54D9" w:rsidRPr="00C23B3C" w:rsidRDefault="008B54D9" w:rsidP="008B54D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9.3.2.</w:t>
            </w:r>
          </w:p>
        </w:tc>
        <w:tc>
          <w:tcPr>
            <w:tcW w:w="4677" w:type="dxa"/>
            <w:vAlign w:val="center"/>
          </w:tcPr>
          <w:p w14:paraId="25B4334F" w14:textId="43834C56" w:rsidR="008B54D9" w:rsidRPr="00C23B3C" w:rsidRDefault="008B54D9" w:rsidP="008B54D9">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Receipt of payment card /additional card (</w:t>
            </w:r>
            <w:r w:rsidRPr="00C23B3C">
              <w:rPr>
                <w:rFonts w:ascii="Avenir Next LT Pro" w:hAnsi="Avenir Next LT Pro" w:cs="Times"/>
                <w:sz w:val="20"/>
                <w:szCs w:val="20"/>
                <w:lang w:eastAsia="lv-LV"/>
              </w:rPr>
              <w:t xml:space="preserve">a card issuance </w:t>
            </w:r>
            <w:r w:rsidR="00662078" w:rsidRPr="00C23B3C">
              <w:rPr>
                <w:rFonts w:ascii="Avenir Next LT Pro" w:hAnsi="Avenir Next LT Pro" w:cs="Times"/>
                <w:sz w:val="20"/>
                <w:szCs w:val="20"/>
                <w:lang w:eastAsia="lv-LV"/>
              </w:rPr>
              <w:t xml:space="preserve">fee </w:t>
            </w:r>
            <w:r w:rsidRPr="00C23B3C">
              <w:rPr>
                <w:rFonts w:ascii="Avenir Next LT Pro" w:hAnsi="Avenir Next LT Pro" w:cs="Times"/>
                <w:sz w:val="20"/>
                <w:szCs w:val="20"/>
                <w:lang w:eastAsia="lv-LV"/>
              </w:rPr>
              <w:t>is charged simultaneously)</w:t>
            </w:r>
          </w:p>
        </w:tc>
        <w:tc>
          <w:tcPr>
            <w:tcW w:w="1843" w:type="dxa"/>
            <w:vAlign w:val="center"/>
          </w:tcPr>
          <w:p w14:paraId="0D212C27" w14:textId="77777777" w:rsidR="008B54D9" w:rsidRPr="00C23B3C" w:rsidRDefault="008B54D9" w:rsidP="008B54D9">
            <w:pPr>
              <w:pStyle w:val="TableParagraph"/>
              <w:spacing w:before="0"/>
              <w:ind w:left="79" w:right="79"/>
              <w:jc w:val="right"/>
              <w:rPr>
                <w:rFonts w:ascii="Avenir Next LT Pro" w:hAnsi="Avenir Next LT Pro" w:cs="Times"/>
                <w:sz w:val="20"/>
                <w:szCs w:val="20"/>
                <w:lang w:val="en-GB"/>
              </w:rPr>
            </w:pPr>
          </w:p>
        </w:tc>
        <w:tc>
          <w:tcPr>
            <w:tcW w:w="1701" w:type="dxa"/>
            <w:vAlign w:val="center"/>
          </w:tcPr>
          <w:p w14:paraId="4CA78E76" w14:textId="77777777" w:rsidR="008B54D9" w:rsidRPr="00C23B3C" w:rsidRDefault="008B54D9" w:rsidP="008B54D9">
            <w:pPr>
              <w:pStyle w:val="TableParagraph"/>
              <w:spacing w:before="0"/>
              <w:ind w:left="79" w:right="79"/>
              <w:jc w:val="right"/>
              <w:rPr>
                <w:rFonts w:ascii="Avenir Next LT Pro" w:hAnsi="Avenir Next LT Pro" w:cs="Times"/>
                <w:sz w:val="20"/>
                <w:szCs w:val="20"/>
                <w:lang w:val="en-GB"/>
              </w:rPr>
            </w:pPr>
          </w:p>
        </w:tc>
      </w:tr>
      <w:tr w:rsidR="008B54D9" w:rsidRPr="00CC402C" w14:paraId="5B5ABFDA" w14:textId="77777777" w:rsidTr="00BF399E">
        <w:trPr>
          <w:trHeight w:val="283"/>
        </w:trPr>
        <w:tc>
          <w:tcPr>
            <w:tcW w:w="993" w:type="dxa"/>
            <w:vAlign w:val="center"/>
          </w:tcPr>
          <w:p w14:paraId="1C770BDE" w14:textId="1F1460F3" w:rsidR="008B54D9" w:rsidRPr="00C23B3C" w:rsidRDefault="008B54D9" w:rsidP="008B54D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9.3.2</w:t>
            </w:r>
            <w:r w:rsidR="00513C8C" w:rsidRPr="00C23B3C">
              <w:rPr>
                <w:rFonts w:ascii="Avenir Next LT Pro" w:hAnsi="Avenir Next LT Pro" w:cs="Times"/>
                <w:sz w:val="20"/>
                <w:lang w:val="en-GB"/>
              </w:rPr>
              <w:t>.1.</w:t>
            </w:r>
          </w:p>
        </w:tc>
        <w:tc>
          <w:tcPr>
            <w:tcW w:w="4677" w:type="dxa"/>
            <w:vAlign w:val="center"/>
          </w:tcPr>
          <w:p w14:paraId="1E0EFD45" w14:textId="6C4892CA" w:rsidR="008B54D9" w:rsidRPr="00C23B3C" w:rsidRDefault="008B54D9" w:rsidP="008B54D9">
            <w:pPr>
              <w:pStyle w:val="TableParagraph"/>
              <w:spacing w:before="0"/>
              <w:ind w:left="420"/>
              <w:rPr>
                <w:rFonts w:ascii="Avenir Next LT Pro" w:hAnsi="Avenir Next LT Pro" w:cs="Times"/>
                <w:sz w:val="20"/>
                <w:szCs w:val="20"/>
                <w:lang w:val="en-GB" w:eastAsia="lv-LV"/>
              </w:rPr>
            </w:pPr>
            <w:r w:rsidRPr="00C23B3C">
              <w:rPr>
                <w:rFonts w:ascii="Avenir Next LT Pro" w:hAnsi="Avenir Next LT Pro"/>
                <w:sz w:val="20"/>
                <w:szCs w:val="20"/>
                <w:lang w:val="en-GB"/>
              </w:rPr>
              <w:t>using</w:t>
            </w:r>
            <w:r w:rsidRPr="00C23B3C">
              <w:rPr>
                <w:rFonts w:ascii="Avenir Next LT Pro" w:hAnsi="Avenir Next LT Pro"/>
                <w:sz w:val="20"/>
                <w:szCs w:val="20"/>
                <w:lang w:val="en-GB" w:eastAsia="lv-LV"/>
              </w:rPr>
              <w:t xml:space="preserve"> postal services within the territory of Latvia</w:t>
            </w:r>
            <w:r w:rsidRPr="00C23B3C">
              <w:rPr>
                <w:rFonts w:ascii="Avenir Next LT Pro" w:hAnsi="Avenir Next LT Pro"/>
                <w:sz w:val="20"/>
                <w:szCs w:val="20"/>
                <w:vertAlign w:val="superscript"/>
                <w:lang w:val="en-GB" w:eastAsia="lv-LV"/>
              </w:rPr>
              <w:t>3</w:t>
            </w:r>
          </w:p>
        </w:tc>
        <w:tc>
          <w:tcPr>
            <w:tcW w:w="1843" w:type="dxa"/>
          </w:tcPr>
          <w:p w14:paraId="40170DB1" w14:textId="37344938" w:rsidR="008B54D9" w:rsidRPr="00C23B3C" w:rsidRDefault="008B54D9" w:rsidP="008B54D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c>
          <w:tcPr>
            <w:tcW w:w="1701" w:type="dxa"/>
          </w:tcPr>
          <w:p w14:paraId="4F752008" w14:textId="6BE9AA4E" w:rsidR="008B54D9" w:rsidRPr="00C23B3C" w:rsidRDefault="008B54D9" w:rsidP="008B54D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r>
      <w:tr w:rsidR="008B54D9" w:rsidRPr="00CC402C" w14:paraId="73693766" w14:textId="77777777" w:rsidTr="00BF399E">
        <w:trPr>
          <w:trHeight w:val="283"/>
        </w:trPr>
        <w:tc>
          <w:tcPr>
            <w:tcW w:w="993" w:type="dxa"/>
            <w:vAlign w:val="center"/>
          </w:tcPr>
          <w:p w14:paraId="3DC02BD0" w14:textId="2D382C3A" w:rsidR="008B54D9" w:rsidRPr="00C23B3C" w:rsidRDefault="008B54D9" w:rsidP="008B54D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w:t>
            </w:r>
            <w:r w:rsidR="00513C8C" w:rsidRPr="00C23B3C">
              <w:rPr>
                <w:rFonts w:ascii="Avenir Next LT Pro" w:hAnsi="Avenir Next LT Pro" w:cs="Times"/>
                <w:sz w:val="20"/>
                <w:lang w:val="en-GB"/>
              </w:rPr>
              <w:t>2</w:t>
            </w:r>
            <w:r w:rsidRPr="00C23B3C">
              <w:rPr>
                <w:rFonts w:ascii="Avenir Next LT Pro" w:hAnsi="Avenir Next LT Pro" w:cs="Times"/>
                <w:sz w:val="20"/>
                <w:lang w:val="en-GB"/>
              </w:rPr>
              <w:t>.</w:t>
            </w:r>
            <w:r w:rsidR="00513C8C" w:rsidRPr="00C23B3C">
              <w:rPr>
                <w:rFonts w:ascii="Avenir Next LT Pro" w:hAnsi="Avenir Next LT Pro" w:cs="Times"/>
                <w:sz w:val="20"/>
                <w:lang w:val="en-GB"/>
              </w:rPr>
              <w:t>2</w:t>
            </w:r>
            <w:r w:rsidRPr="00C23B3C">
              <w:rPr>
                <w:rFonts w:ascii="Avenir Next LT Pro" w:hAnsi="Avenir Next LT Pro" w:cs="Times"/>
                <w:sz w:val="20"/>
                <w:lang w:val="en-GB"/>
              </w:rPr>
              <w:t>.</w:t>
            </w:r>
          </w:p>
        </w:tc>
        <w:tc>
          <w:tcPr>
            <w:tcW w:w="4677" w:type="dxa"/>
          </w:tcPr>
          <w:p w14:paraId="105D91D3" w14:textId="194E70E0" w:rsidR="008B54D9" w:rsidRPr="00C23B3C" w:rsidRDefault="0072457E" w:rsidP="008B54D9">
            <w:pPr>
              <w:pStyle w:val="TableParagraph"/>
              <w:spacing w:before="0"/>
              <w:ind w:left="420"/>
              <w:rPr>
                <w:rFonts w:ascii="Avenir Next LT Pro" w:hAnsi="Avenir Next LT Pro" w:cs="Times"/>
                <w:sz w:val="20"/>
                <w:szCs w:val="20"/>
                <w:lang w:eastAsia="lv-LV"/>
              </w:rPr>
            </w:pPr>
            <w:r w:rsidRPr="00C23B3C">
              <w:rPr>
                <w:rFonts w:ascii="Avenir Next LT Pro" w:hAnsi="Avenir Next LT Pro" w:cs="Times"/>
                <w:sz w:val="20"/>
                <w:szCs w:val="20"/>
                <w:lang w:val="en-GB" w:eastAsia="lv-LV"/>
              </w:rPr>
              <w:t xml:space="preserve">at </w:t>
            </w:r>
            <w:r w:rsidR="008B54D9" w:rsidRPr="00C23B3C">
              <w:rPr>
                <w:rFonts w:ascii="Avenir Next LT Pro" w:hAnsi="Avenir Next LT Pro" w:cs="Times"/>
                <w:sz w:val="20"/>
                <w:szCs w:val="20"/>
                <w:lang w:val="en-GB" w:eastAsia="lv-LV"/>
              </w:rPr>
              <w:t xml:space="preserve">the </w:t>
            </w:r>
            <w:r w:rsidR="008B54D9" w:rsidRPr="00C23B3C">
              <w:rPr>
                <w:rFonts w:ascii="Avenir Next LT Pro" w:hAnsi="Avenir Next LT Pro" w:cs="Times"/>
                <w:sz w:val="20"/>
                <w:szCs w:val="20"/>
                <w:lang w:eastAsia="lv-LV"/>
              </w:rPr>
              <w:t>Bank</w:t>
            </w:r>
          </w:p>
        </w:tc>
        <w:tc>
          <w:tcPr>
            <w:tcW w:w="1843" w:type="dxa"/>
            <w:vAlign w:val="center"/>
          </w:tcPr>
          <w:p w14:paraId="70AFF529" w14:textId="714D1392" w:rsidR="008B54D9" w:rsidRPr="00C23B3C" w:rsidRDefault="008B54D9" w:rsidP="008B54D9">
            <w:pPr>
              <w:pStyle w:val="TableParagraph"/>
              <w:spacing w:before="0"/>
              <w:ind w:left="79" w:right="79"/>
              <w:jc w:val="right"/>
              <w:rPr>
                <w:rFonts w:ascii="Avenir Next LT Pro" w:hAnsi="Avenir Next LT Pro" w:cs="Times"/>
                <w:sz w:val="20"/>
                <w:szCs w:val="20"/>
                <w:lang w:eastAsia="lv-LV"/>
              </w:rPr>
            </w:pPr>
            <w:r w:rsidRPr="00C23B3C">
              <w:rPr>
                <w:rFonts w:ascii="Avenir Next LT Pro" w:hAnsi="Avenir Next LT Pro"/>
                <w:sz w:val="20"/>
                <w:szCs w:val="20"/>
              </w:rPr>
              <w:t>10,00 EUR</w:t>
            </w:r>
          </w:p>
        </w:tc>
        <w:tc>
          <w:tcPr>
            <w:tcW w:w="1701" w:type="dxa"/>
            <w:vAlign w:val="center"/>
          </w:tcPr>
          <w:p w14:paraId="295D17DD" w14:textId="34F4ABD8" w:rsidR="008B54D9" w:rsidRPr="00C23B3C" w:rsidRDefault="008B54D9" w:rsidP="008B54D9">
            <w:pPr>
              <w:pStyle w:val="TableParagraph"/>
              <w:spacing w:before="0"/>
              <w:ind w:left="79" w:right="79"/>
              <w:jc w:val="right"/>
              <w:rPr>
                <w:rFonts w:ascii="Avenir Next LT Pro" w:hAnsi="Avenir Next LT Pro" w:cs="Times"/>
                <w:sz w:val="20"/>
                <w:szCs w:val="20"/>
                <w:lang w:eastAsia="lv-LV"/>
              </w:rPr>
            </w:pPr>
            <w:r w:rsidRPr="00C23B3C">
              <w:rPr>
                <w:rFonts w:ascii="Avenir Next LT Pro" w:hAnsi="Avenir Next LT Pro"/>
                <w:sz w:val="20"/>
                <w:szCs w:val="20"/>
              </w:rPr>
              <w:t>15,00 USD</w:t>
            </w:r>
          </w:p>
        </w:tc>
      </w:tr>
      <w:tr w:rsidR="008B54D9" w:rsidRPr="00CC402C" w14:paraId="2DAEA820" w14:textId="77777777" w:rsidTr="00BF399E">
        <w:trPr>
          <w:trHeight w:val="283"/>
        </w:trPr>
        <w:tc>
          <w:tcPr>
            <w:tcW w:w="993" w:type="dxa"/>
            <w:vAlign w:val="center"/>
          </w:tcPr>
          <w:p w14:paraId="2FE8535A" w14:textId="29715536" w:rsidR="008B54D9" w:rsidRPr="00C23B3C" w:rsidRDefault="008B54D9" w:rsidP="008B54D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w:t>
            </w:r>
            <w:r w:rsidR="00513C8C" w:rsidRPr="00C23B3C">
              <w:rPr>
                <w:rFonts w:ascii="Avenir Next LT Pro" w:hAnsi="Avenir Next LT Pro" w:cs="Times"/>
                <w:sz w:val="20"/>
                <w:lang w:val="en-GB"/>
              </w:rPr>
              <w:t>3</w:t>
            </w:r>
            <w:r w:rsidRPr="00C23B3C">
              <w:rPr>
                <w:rFonts w:ascii="Avenir Next LT Pro" w:hAnsi="Avenir Next LT Pro" w:cs="Times"/>
                <w:sz w:val="20"/>
                <w:lang w:val="en-GB"/>
              </w:rPr>
              <w:t>.</w:t>
            </w:r>
          </w:p>
        </w:tc>
        <w:tc>
          <w:tcPr>
            <w:tcW w:w="4677" w:type="dxa"/>
            <w:vAlign w:val="center"/>
          </w:tcPr>
          <w:p w14:paraId="7ED27211" w14:textId="734A657F" w:rsidR="008B54D9" w:rsidRPr="00C23B3C" w:rsidRDefault="008B54D9" w:rsidP="008B54D9">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Urgent issuance of a card</w:t>
            </w:r>
            <w:r w:rsidRPr="00C23B3C">
              <w:rPr>
                <w:rFonts w:ascii="Avenir Next LT Pro" w:hAnsi="Avenir Next LT Pro" w:cs="Times"/>
                <w:sz w:val="20"/>
                <w:szCs w:val="20"/>
                <w:vertAlign w:val="superscript"/>
                <w:lang w:val="en-GB" w:eastAsia="lv-LV"/>
              </w:rPr>
              <w:t>2</w:t>
            </w:r>
          </w:p>
        </w:tc>
        <w:tc>
          <w:tcPr>
            <w:tcW w:w="1843" w:type="dxa"/>
            <w:vAlign w:val="center"/>
          </w:tcPr>
          <w:p w14:paraId="6A6EF63A" w14:textId="2D735757" w:rsidR="008B54D9" w:rsidRPr="00C23B3C" w:rsidRDefault="008B54D9" w:rsidP="008B54D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35,00 EUR</w:t>
            </w:r>
          </w:p>
        </w:tc>
        <w:tc>
          <w:tcPr>
            <w:tcW w:w="1701" w:type="dxa"/>
            <w:vAlign w:val="center"/>
          </w:tcPr>
          <w:p w14:paraId="3DE8F93F" w14:textId="087DCA0F" w:rsidR="008B54D9" w:rsidRPr="00C23B3C" w:rsidRDefault="008B54D9" w:rsidP="008B54D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50,00 USD</w:t>
            </w:r>
          </w:p>
        </w:tc>
      </w:tr>
      <w:tr w:rsidR="008B54D9" w:rsidRPr="00CC402C" w14:paraId="7187B8AB" w14:textId="77777777" w:rsidTr="00BF399E">
        <w:trPr>
          <w:trHeight w:val="283"/>
        </w:trPr>
        <w:tc>
          <w:tcPr>
            <w:tcW w:w="993" w:type="dxa"/>
            <w:vAlign w:val="center"/>
          </w:tcPr>
          <w:p w14:paraId="20749CFB" w14:textId="7BDEC6FD" w:rsidR="008B54D9" w:rsidRPr="00C23B3C" w:rsidRDefault="008B54D9" w:rsidP="008B54D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w:t>
            </w:r>
            <w:r w:rsidR="00513C8C" w:rsidRPr="00C23B3C">
              <w:rPr>
                <w:rFonts w:ascii="Avenir Next LT Pro" w:hAnsi="Avenir Next LT Pro" w:cs="Times"/>
                <w:sz w:val="20"/>
                <w:lang w:val="en-GB"/>
              </w:rPr>
              <w:t>4</w:t>
            </w:r>
            <w:r w:rsidRPr="00C23B3C">
              <w:rPr>
                <w:rFonts w:ascii="Avenir Next LT Pro" w:hAnsi="Avenir Next LT Pro" w:cs="Times"/>
                <w:sz w:val="20"/>
                <w:lang w:val="en-GB"/>
              </w:rPr>
              <w:t>.</w:t>
            </w:r>
          </w:p>
        </w:tc>
        <w:tc>
          <w:tcPr>
            <w:tcW w:w="4677" w:type="dxa"/>
            <w:vAlign w:val="center"/>
          </w:tcPr>
          <w:p w14:paraId="34B71C5B" w14:textId="0824B239" w:rsidR="008B54D9" w:rsidRPr="00C23B3C" w:rsidRDefault="008B54D9" w:rsidP="008B54D9">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Monthly fee for a card/ additional card</w:t>
            </w:r>
          </w:p>
        </w:tc>
        <w:tc>
          <w:tcPr>
            <w:tcW w:w="1843" w:type="dxa"/>
            <w:vAlign w:val="center"/>
          </w:tcPr>
          <w:p w14:paraId="6FC79A5C" w14:textId="01579F09" w:rsidR="008B54D9" w:rsidRPr="00C23B3C" w:rsidRDefault="008B54D9" w:rsidP="008B54D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5,00 EUR</w:t>
            </w:r>
          </w:p>
        </w:tc>
        <w:tc>
          <w:tcPr>
            <w:tcW w:w="1701" w:type="dxa"/>
            <w:vAlign w:val="center"/>
          </w:tcPr>
          <w:p w14:paraId="5779AA51" w14:textId="197CCA94" w:rsidR="008B54D9" w:rsidRPr="00C23B3C" w:rsidRDefault="008B54D9" w:rsidP="008B54D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10,00 USD</w:t>
            </w:r>
          </w:p>
        </w:tc>
      </w:tr>
      <w:tr w:rsidR="00181349" w:rsidRPr="00CC402C" w14:paraId="50C7A26E" w14:textId="77777777" w:rsidTr="00BF399E">
        <w:trPr>
          <w:trHeight w:val="283"/>
        </w:trPr>
        <w:tc>
          <w:tcPr>
            <w:tcW w:w="993" w:type="dxa"/>
            <w:vAlign w:val="center"/>
          </w:tcPr>
          <w:p w14:paraId="0FA1B24B" w14:textId="2C84D7F7"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w:t>
            </w:r>
            <w:r w:rsidR="00513C8C" w:rsidRPr="00C23B3C">
              <w:rPr>
                <w:rFonts w:ascii="Avenir Next LT Pro" w:hAnsi="Avenir Next LT Pro" w:cs="Times"/>
                <w:sz w:val="20"/>
                <w:lang w:val="en-GB"/>
              </w:rPr>
              <w:t>5</w:t>
            </w:r>
            <w:r w:rsidRPr="00C23B3C">
              <w:rPr>
                <w:rFonts w:ascii="Avenir Next LT Pro" w:hAnsi="Avenir Next LT Pro" w:cs="Times"/>
                <w:sz w:val="20"/>
                <w:lang w:val="en-GB"/>
              </w:rPr>
              <w:t>.</w:t>
            </w:r>
          </w:p>
        </w:tc>
        <w:tc>
          <w:tcPr>
            <w:tcW w:w="4677" w:type="dxa"/>
            <w:vAlign w:val="center"/>
          </w:tcPr>
          <w:p w14:paraId="4941A403" w14:textId="151912BC" w:rsidR="00181349" w:rsidRPr="00C23B3C" w:rsidRDefault="00181349" w:rsidP="00181349">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Payment card replacement or renewal before or after the expiration date</w:t>
            </w:r>
          </w:p>
        </w:tc>
        <w:tc>
          <w:tcPr>
            <w:tcW w:w="1843" w:type="dxa"/>
            <w:vAlign w:val="center"/>
          </w:tcPr>
          <w:p w14:paraId="763DECD7" w14:textId="4928757F"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lang w:val="en-GB"/>
              </w:rPr>
              <w:t>5,00 EUR</w:t>
            </w:r>
          </w:p>
        </w:tc>
        <w:tc>
          <w:tcPr>
            <w:tcW w:w="1701" w:type="dxa"/>
            <w:vAlign w:val="center"/>
          </w:tcPr>
          <w:p w14:paraId="40B3E792" w14:textId="30306DD7"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lang w:val="en-GB"/>
              </w:rPr>
              <w:t>10,00 USD</w:t>
            </w:r>
          </w:p>
        </w:tc>
      </w:tr>
      <w:tr w:rsidR="00181349" w:rsidRPr="00CC402C" w14:paraId="76DB55B7" w14:textId="77777777" w:rsidTr="00BF399E">
        <w:trPr>
          <w:trHeight w:val="283"/>
        </w:trPr>
        <w:tc>
          <w:tcPr>
            <w:tcW w:w="993" w:type="dxa"/>
            <w:vAlign w:val="center"/>
          </w:tcPr>
          <w:p w14:paraId="6E70A480" w14:textId="7F5DE289"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w:t>
            </w:r>
            <w:r w:rsidR="00513C8C" w:rsidRPr="00C23B3C">
              <w:rPr>
                <w:rFonts w:ascii="Avenir Next LT Pro" w:hAnsi="Avenir Next LT Pro" w:cs="Times"/>
                <w:sz w:val="20"/>
                <w:lang w:val="en-GB"/>
              </w:rPr>
              <w:t>5</w:t>
            </w:r>
            <w:r w:rsidRPr="00C23B3C">
              <w:rPr>
                <w:rFonts w:ascii="Avenir Next LT Pro" w:hAnsi="Avenir Next LT Pro" w:cs="Times"/>
                <w:sz w:val="20"/>
                <w:lang w:val="en-GB"/>
              </w:rPr>
              <w:t>.1.</w:t>
            </w:r>
          </w:p>
        </w:tc>
        <w:tc>
          <w:tcPr>
            <w:tcW w:w="4677" w:type="dxa"/>
            <w:vAlign w:val="center"/>
          </w:tcPr>
          <w:p w14:paraId="7263AC12" w14:textId="6130E5A6" w:rsidR="00181349" w:rsidRPr="00C23B3C" w:rsidRDefault="00F2122B" w:rsidP="00181349">
            <w:pPr>
              <w:pStyle w:val="TableParagraph"/>
              <w:spacing w:before="0"/>
              <w:ind w:left="428"/>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r</w:t>
            </w:r>
            <w:r w:rsidR="00181349" w:rsidRPr="00C23B3C">
              <w:rPr>
                <w:rFonts w:ascii="Avenir Next LT Pro" w:hAnsi="Avenir Next LT Pro" w:cs="Times"/>
                <w:sz w:val="20"/>
                <w:szCs w:val="20"/>
                <w:lang w:val="en-GB" w:eastAsia="lv-LV"/>
              </w:rPr>
              <w:t>eceipt using postal services</w:t>
            </w:r>
            <w:r w:rsidRPr="00C23B3C">
              <w:rPr>
                <w:rFonts w:ascii="Avenir Next LT Pro" w:hAnsi="Avenir Next LT Pro" w:cs="Times"/>
                <w:sz w:val="20"/>
                <w:szCs w:val="20"/>
                <w:lang w:val="en-GB" w:eastAsia="lv-LV"/>
              </w:rPr>
              <w:t xml:space="preserve"> within the territory of Latvia</w:t>
            </w:r>
          </w:p>
        </w:tc>
        <w:tc>
          <w:tcPr>
            <w:tcW w:w="1843" w:type="dxa"/>
          </w:tcPr>
          <w:p w14:paraId="74CD2C31" w14:textId="2BE70AD7"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c>
          <w:tcPr>
            <w:tcW w:w="1701" w:type="dxa"/>
          </w:tcPr>
          <w:p w14:paraId="7E25452A" w14:textId="5997A568"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r>
      <w:tr w:rsidR="00181349" w:rsidRPr="00CC402C" w14:paraId="459E1CAF" w14:textId="77777777" w:rsidTr="00BF399E">
        <w:trPr>
          <w:trHeight w:val="283"/>
        </w:trPr>
        <w:tc>
          <w:tcPr>
            <w:tcW w:w="993" w:type="dxa"/>
            <w:vAlign w:val="center"/>
          </w:tcPr>
          <w:p w14:paraId="4DF0437B" w14:textId="29B175AD"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w:t>
            </w:r>
            <w:r w:rsidR="00513C8C" w:rsidRPr="00C23B3C">
              <w:rPr>
                <w:rFonts w:ascii="Avenir Next LT Pro" w:hAnsi="Avenir Next LT Pro" w:cs="Times"/>
                <w:sz w:val="20"/>
                <w:lang w:val="en-GB"/>
              </w:rPr>
              <w:t>5</w:t>
            </w:r>
            <w:r w:rsidRPr="00C23B3C">
              <w:rPr>
                <w:rFonts w:ascii="Avenir Next LT Pro" w:hAnsi="Avenir Next LT Pro" w:cs="Times"/>
                <w:sz w:val="20"/>
                <w:lang w:val="en-GB"/>
              </w:rPr>
              <w:t>.2.</w:t>
            </w:r>
          </w:p>
        </w:tc>
        <w:tc>
          <w:tcPr>
            <w:tcW w:w="4677" w:type="dxa"/>
            <w:vAlign w:val="center"/>
          </w:tcPr>
          <w:p w14:paraId="1559A6B8" w14:textId="17FC4119" w:rsidR="00181349" w:rsidRPr="00C23B3C" w:rsidRDefault="00F2122B" w:rsidP="00181349">
            <w:pPr>
              <w:pStyle w:val="TableParagraph"/>
              <w:spacing w:before="0"/>
              <w:ind w:left="428"/>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receipt</w:t>
            </w:r>
            <w:r w:rsidRPr="00C23B3C" w:rsidDel="00F2122B">
              <w:rPr>
                <w:rFonts w:ascii="Avenir Next LT Pro" w:hAnsi="Avenir Next LT Pro" w:cs="Times"/>
                <w:sz w:val="20"/>
                <w:szCs w:val="20"/>
                <w:lang w:val="en-GB" w:eastAsia="lv-LV"/>
              </w:rPr>
              <w:t xml:space="preserve"> </w:t>
            </w:r>
            <w:r w:rsidR="00181349" w:rsidRPr="00C23B3C">
              <w:rPr>
                <w:rFonts w:ascii="Avenir Next LT Pro" w:hAnsi="Avenir Next LT Pro" w:cs="Times"/>
                <w:sz w:val="20"/>
                <w:szCs w:val="20"/>
                <w:lang w:val="en-GB" w:eastAsia="lv-LV"/>
              </w:rPr>
              <w:t>at the Bank</w:t>
            </w:r>
          </w:p>
        </w:tc>
        <w:tc>
          <w:tcPr>
            <w:tcW w:w="1843" w:type="dxa"/>
            <w:vAlign w:val="center"/>
          </w:tcPr>
          <w:p w14:paraId="2B5D9CF0" w14:textId="435A07FD"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rPr>
              <w:t>1</w:t>
            </w:r>
            <w:r w:rsidR="00F41FA1" w:rsidRPr="00C23B3C">
              <w:rPr>
                <w:rFonts w:ascii="Avenir Next LT Pro" w:hAnsi="Avenir Next LT Pro"/>
                <w:sz w:val="20"/>
                <w:szCs w:val="20"/>
              </w:rPr>
              <w:t>0</w:t>
            </w:r>
            <w:r w:rsidRPr="00C23B3C">
              <w:rPr>
                <w:rFonts w:ascii="Avenir Next LT Pro" w:hAnsi="Avenir Next LT Pro"/>
                <w:sz w:val="20"/>
                <w:szCs w:val="20"/>
              </w:rPr>
              <w:t>,00 EUR</w:t>
            </w:r>
          </w:p>
        </w:tc>
        <w:tc>
          <w:tcPr>
            <w:tcW w:w="1701" w:type="dxa"/>
            <w:vAlign w:val="center"/>
          </w:tcPr>
          <w:p w14:paraId="415A7097" w14:textId="6FF15FAE" w:rsidR="00181349" w:rsidRPr="00C23B3C" w:rsidRDefault="00F41FA1"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sz w:val="20"/>
                <w:szCs w:val="20"/>
              </w:rPr>
              <w:t>15</w:t>
            </w:r>
            <w:r w:rsidR="00181349" w:rsidRPr="00C23B3C">
              <w:rPr>
                <w:rFonts w:ascii="Avenir Next LT Pro" w:hAnsi="Avenir Next LT Pro"/>
                <w:sz w:val="20"/>
                <w:szCs w:val="20"/>
              </w:rPr>
              <w:t>,00 USD</w:t>
            </w:r>
          </w:p>
        </w:tc>
      </w:tr>
      <w:tr w:rsidR="00181349" w:rsidRPr="00CC402C" w14:paraId="25E5B572" w14:textId="77777777" w:rsidTr="00BF399E">
        <w:trPr>
          <w:trHeight w:val="283"/>
        </w:trPr>
        <w:tc>
          <w:tcPr>
            <w:tcW w:w="993" w:type="dxa"/>
            <w:vAlign w:val="center"/>
          </w:tcPr>
          <w:p w14:paraId="51C0AB83" w14:textId="19F09032"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lastRenderedPageBreak/>
              <w:t>9.3.</w:t>
            </w:r>
            <w:r w:rsidR="00513C8C" w:rsidRPr="00C23B3C">
              <w:rPr>
                <w:rFonts w:ascii="Avenir Next LT Pro" w:hAnsi="Avenir Next LT Pro" w:cs="Times"/>
                <w:sz w:val="20"/>
                <w:lang w:val="en-GB"/>
              </w:rPr>
              <w:t>6</w:t>
            </w:r>
            <w:r w:rsidRPr="00C23B3C">
              <w:rPr>
                <w:rFonts w:ascii="Avenir Next LT Pro" w:hAnsi="Avenir Next LT Pro" w:cs="Times"/>
                <w:sz w:val="20"/>
                <w:lang w:val="en-GB"/>
              </w:rPr>
              <w:t>.</w:t>
            </w:r>
          </w:p>
        </w:tc>
        <w:tc>
          <w:tcPr>
            <w:tcW w:w="4677" w:type="dxa"/>
            <w:vAlign w:val="center"/>
          </w:tcPr>
          <w:p w14:paraId="6780A272" w14:textId="5D08932D" w:rsidR="00181349" w:rsidRPr="00C23B3C" w:rsidRDefault="00181349" w:rsidP="00181349">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Reviewing a</w:t>
            </w:r>
            <w:r w:rsidRPr="00C23B3C">
              <w:rPr>
                <w:rFonts w:ascii="Avenir Next LT Pro" w:hAnsi="Avenir Next LT Pro" w:cs="Times"/>
                <w:sz w:val="20"/>
                <w:szCs w:val="20"/>
                <w:lang w:eastAsia="lv-LV"/>
              </w:rPr>
              <w:t xml:space="preserve"> claim</w:t>
            </w:r>
            <w:r w:rsidRPr="00C23B3C">
              <w:rPr>
                <w:rFonts w:ascii="Avenir Next LT Pro" w:hAnsi="Avenir Next LT Pro" w:cs="Times"/>
                <w:sz w:val="20"/>
                <w:szCs w:val="20"/>
                <w:vertAlign w:val="superscript"/>
                <w:lang w:val="en-GB" w:eastAsia="lv-LV"/>
              </w:rPr>
              <w:t>3</w:t>
            </w:r>
          </w:p>
        </w:tc>
        <w:tc>
          <w:tcPr>
            <w:tcW w:w="1843" w:type="dxa"/>
            <w:vAlign w:val="center"/>
          </w:tcPr>
          <w:p w14:paraId="4CE4D1CB" w14:textId="3107142E"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c>
          <w:tcPr>
            <w:tcW w:w="1701" w:type="dxa"/>
            <w:vAlign w:val="center"/>
          </w:tcPr>
          <w:p w14:paraId="0151458C" w14:textId="779DE95F"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r>
      <w:tr w:rsidR="00181349" w:rsidRPr="00CC402C" w14:paraId="18F675EF" w14:textId="77777777" w:rsidTr="00BF399E">
        <w:trPr>
          <w:trHeight w:val="283"/>
        </w:trPr>
        <w:tc>
          <w:tcPr>
            <w:tcW w:w="993" w:type="dxa"/>
            <w:vAlign w:val="center"/>
          </w:tcPr>
          <w:p w14:paraId="786EA8FC" w14:textId="2D02FAD8"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w:t>
            </w:r>
            <w:r w:rsidR="00513C8C" w:rsidRPr="00C23B3C">
              <w:rPr>
                <w:rFonts w:ascii="Avenir Next LT Pro" w:hAnsi="Avenir Next LT Pro" w:cs="Times"/>
                <w:sz w:val="20"/>
                <w:lang w:val="en-GB"/>
              </w:rPr>
              <w:t>7</w:t>
            </w:r>
            <w:r w:rsidRPr="00C23B3C">
              <w:rPr>
                <w:rFonts w:ascii="Avenir Next LT Pro" w:hAnsi="Avenir Next LT Pro" w:cs="Times"/>
                <w:sz w:val="20"/>
                <w:lang w:val="en-GB"/>
              </w:rPr>
              <w:t>.</w:t>
            </w:r>
          </w:p>
        </w:tc>
        <w:tc>
          <w:tcPr>
            <w:tcW w:w="4677" w:type="dxa"/>
            <w:vAlign w:val="center"/>
          </w:tcPr>
          <w:p w14:paraId="4855B755" w14:textId="422A91FB" w:rsidR="00181349" w:rsidRPr="00C23B3C" w:rsidRDefault="00181349" w:rsidP="00181349">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Interest on the use of the credit limit</w:t>
            </w:r>
          </w:p>
        </w:tc>
        <w:tc>
          <w:tcPr>
            <w:tcW w:w="1843" w:type="dxa"/>
            <w:vAlign w:val="center"/>
          </w:tcPr>
          <w:p w14:paraId="1B6709C7" w14:textId="762F2BBD" w:rsidR="00181349" w:rsidRPr="00C23B3C" w:rsidRDefault="00181349" w:rsidP="00181349">
            <w:pPr>
              <w:pStyle w:val="TableParagraph"/>
              <w:spacing w:before="0"/>
              <w:ind w:left="79" w:right="79"/>
              <w:jc w:val="right"/>
              <w:rPr>
                <w:rFonts w:ascii="Avenir Next LT Pro" w:hAnsi="Avenir Next LT Pro" w:cs="Times"/>
                <w:sz w:val="20"/>
                <w:szCs w:val="20"/>
                <w:lang w:val="en-GB"/>
              </w:rPr>
            </w:pPr>
          </w:p>
        </w:tc>
        <w:tc>
          <w:tcPr>
            <w:tcW w:w="1701" w:type="dxa"/>
            <w:vAlign w:val="center"/>
          </w:tcPr>
          <w:p w14:paraId="5AEEDF39" w14:textId="6928C395" w:rsidR="00181349" w:rsidRPr="00C23B3C" w:rsidRDefault="00181349" w:rsidP="00181349">
            <w:pPr>
              <w:pStyle w:val="TableParagraph"/>
              <w:spacing w:before="0"/>
              <w:ind w:left="79" w:right="79"/>
              <w:jc w:val="right"/>
              <w:rPr>
                <w:rFonts w:ascii="Avenir Next LT Pro" w:hAnsi="Avenir Next LT Pro" w:cs="Times"/>
                <w:sz w:val="20"/>
                <w:szCs w:val="20"/>
                <w:lang w:val="en-GB"/>
              </w:rPr>
            </w:pPr>
          </w:p>
        </w:tc>
      </w:tr>
      <w:tr w:rsidR="00181349" w:rsidRPr="00CC402C" w14:paraId="275ECFA7" w14:textId="77777777" w:rsidTr="00BF399E">
        <w:trPr>
          <w:trHeight w:val="283"/>
        </w:trPr>
        <w:tc>
          <w:tcPr>
            <w:tcW w:w="993" w:type="dxa"/>
            <w:vAlign w:val="center"/>
          </w:tcPr>
          <w:p w14:paraId="42171EB3" w14:textId="665DED9C"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w:t>
            </w:r>
            <w:r w:rsidR="00513C8C" w:rsidRPr="00C23B3C">
              <w:rPr>
                <w:rFonts w:ascii="Avenir Next LT Pro" w:hAnsi="Avenir Next LT Pro" w:cs="Times"/>
                <w:sz w:val="20"/>
                <w:lang w:val="en-GB"/>
              </w:rPr>
              <w:t>7</w:t>
            </w:r>
            <w:r w:rsidRPr="00C23B3C">
              <w:rPr>
                <w:rFonts w:ascii="Avenir Next LT Pro" w:hAnsi="Avenir Next LT Pro" w:cs="Times"/>
                <w:sz w:val="20"/>
                <w:lang w:val="en-GB"/>
              </w:rPr>
              <w:t>.1.</w:t>
            </w:r>
          </w:p>
        </w:tc>
        <w:tc>
          <w:tcPr>
            <w:tcW w:w="4677" w:type="dxa"/>
            <w:vAlign w:val="center"/>
          </w:tcPr>
          <w:p w14:paraId="0C01A0CE" w14:textId="70496C3D" w:rsidR="00181349" w:rsidRPr="00C23B3C" w:rsidRDefault="00181349" w:rsidP="00181349">
            <w:pPr>
              <w:pStyle w:val="TableParagraph"/>
              <w:spacing w:before="0"/>
              <w:ind w:left="420"/>
              <w:rPr>
                <w:rFonts w:ascii="Avenir Next LT Pro" w:hAnsi="Avenir Next LT Pro" w:cs="Times"/>
                <w:sz w:val="20"/>
                <w:szCs w:val="20"/>
                <w:lang w:val="en-GB"/>
              </w:rPr>
            </w:pPr>
            <w:r w:rsidRPr="00C23B3C">
              <w:rPr>
                <w:rFonts w:ascii="Avenir Next LT Pro" w:hAnsi="Avenir Next LT Pro" w:cs="Times"/>
                <w:sz w:val="20"/>
                <w:szCs w:val="20"/>
                <w:lang w:val="en-GB" w:eastAsia="lv-LV"/>
              </w:rPr>
              <w:t>interest on the authorized credit per annum</w:t>
            </w:r>
          </w:p>
        </w:tc>
        <w:tc>
          <w:tcPr>
            <w:tcW w:w="1843" w:type="dxa"/>
            <w:vAlign w:val="center"/>
          </w:tcPr>
          <w:p w14:paraId="3582C844" w14:textId="2ED261B2"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24 %</w:t>
            </w:r>
          </w:p>
        </w:tc>
        <w:tc>
          <w:tcPr>
            <w:tcW w:w="1701" w:type="dxa"/>
          </w:tcPr>
          <w:p w14:paraId="7549B2D7" w14:textId="4A2AFD89" w:rsidR="00181349" w:rsidRPr="00C23B3C" w:rsidRDefault="00181349" w:rsidP="00181349">
            <w:pPr>
              <w:pStyle w:val="TableParagraph"/>
              <w:spacing w:before="0"/>
              <w:ind w:left="79" w:right="79"/>
              <w:jc w:val="right"/>
              <w:rPr>
                <w:rFonts w:ascii="Avenir Next LT Pro" w:hAnsi="Avenir Next LT Pro" w:cs="Times"/>
                <w:sz w:val="20"/>
                <w:szCs w:val="20"/>
                <w:vertAlign w:val="superscript"/>
                <w:lang w:val="en-GB"/>
              </w:rPr>
            </w:pPr>
            <w:r w:rsidRPr="00C23B3C">
              <w:rPr>
                <w:rFonts w:ascii="Avenir Next LT Pro" w:hAnsi="Avenir Next LT Pro" w:cs="Times"/>
                <w:sz w:val="20"/>
                <w:szCs w:val="20"/>
                <w:lang w:val="en-GB" w:eastAsia="lv-LV"/>
              </w:rPr>
              <w:t>24 %</w:t>
            </w:r>
            <w:r w:rsidRPr="00C23B3C">
              <w:rPr>
                <w:rFonts w:ascii="Avenir Next LT Pro" w:hAnsi="Avenir Next LT Pro" w:cs="Times"/>
                <w:sz w:val="20"/>
                <w:szCs w:val="20"/>
                <w:vertAlign w:val="superscript"/>
                <w:lang w:val="en-GB" w:eastAsia="lv-LV"/>
              </w:rPr>
              <w:t>4</w:t>
            </w:r>
          </w:p>
        </w:tc>
      </w:tr>
      <w:tr w:rsidR="00181349" w:rsidRPr="00CC402C" w14:paraId="5D71CAD3" w14:textId="77777777" w:rsidTr="00BF399E">
        <w:trPr>
          <w:trHeight w:val="283"/>
        </w:trPr>
        <w:tc>
          <w:tcPr>
            <w:tcW w:w="993" w:type="dxa"/>
            <w:vAlign w:val="center"/>
          </w:tcPr>
          <w:p w14:paraId="7B5102B8" w14:textId="3C715BE7" w:rsidR="00181349" w:rsidRPr="00A5105E" w:rsidRDefault="00181349" w:rsidP="00181349">
            <w:pPr>
              <w:pStyle w:val="TableParagraph"/>
              <w:spacing w:before="0"/>
              <w:ind w:left="79"/>
              <w:rPr>
                <w:rFonts w:ascii="Avenir Next LT Pro" w:hAnsi="Avenir Next LT Pro" w:cs="Times"/>
                <w:sz w:val="20"/>
                <w:lang w:val="en-GB"/>
              </w:rPr>
            </w:pPr>
            <w:r w:rsidRPr="009861C2">
              <w:rPr>
                <w:rFonts w:ascii="Avenir Next LT Pro" w:hAnsi="Avenir Next LT Pro" w:cs="Times"/>
                <w:sz w:val="20"/>
                <w:lang w:val="en-GB"/>
              </w:rPr>
              <w:t>9.3.</w:t>
            </w:r>
            <w:r w:rsidR="00513C8C">
              <w:rPr>
                <w:rFonts w:ascii="Avenir Next LT Pro" w:hAnsi="Avenir Next LT Pro" w:cs="Times"/>
                <w:sz w:val="20"/>
                <w:lang w:val="en-GB"/>
              </w:rPr>
              <w:t>7</w:t>
            </w:r>
            <w:r w:rsidRPr="00A5105E">
              <w:rPr>
                <w:rFonts w:ascii="Avenir Next LT Pro" w:hAnsi="Avenir Next LT Pro" w:cs="Times"/>
                <w:sz w:val="20"/>
                <w:lang w:val="en-GB"/>
              </w:rPr>
              <w:t>.2.</w:t>
            </w:r>
          </w:p>
        </w:tc>
        <w:tc>
          <w:tcPr>
            <w:tcW w:w="4677" w:type="dxa"/>
            <w:vAlign w:val="center"/>
          </w:tcPr>
          <w:p w14:paraId="6DE250DD" w14:textId="2A75C8D9" w:rsidR="00181349" w:rsidRPr="009861C2" w:rsidRDefault="00181349" w:rsidP="00181349">
            <w:pPr>
              <w:pStyle w:val="TableParagraph"/>
              <w:spacing w:before="0"/>
              <w:ind w:left="420"/>
              <w:rPr>
                <w:rFonts w:ascii="Avenir Next LT Pro" w:hAnsi="Avenir Next LT Pro" w:cs="Times"/>
                <w:sz w:val="20"/>
                <w:szCs w:val="20"/>
                <w:lang w:val="en-GB"/>
              </w:rPr>
            </w:pPr>
            <w:r w:rsidRPr="009861C2">
              <w:rPr>
                <w:rFonts w:ascii="Avenir Next LT Pro" w:hAnsi="Avenir Next LT Pro" w:cs="Times"/>
                <w:sz w:val="20"/>
                <w:szCs w:val="20"/>
                <w:lang w:val="en-GB" w:eastAsia="lv-LV"/>
              </w:rPr>
              <w:t>interest on exceeding of the authorized credit limit per annum</w:t>
            </w:r>
          </w:p>
        </w:tc>
        <w:tc>
          <w:tcPr>
            <w:tcW w:w="1843" w:type="dxa"/>
            <w:vAlign w:val="center"/>
          </w:tcPr>
          <w:p w14:paraId="1E453096" w14:textId="1AC3AF6F" w:rsidR="00181349" w:rsidRPr="009861C2" w:rsidRDefault="00181349" w:rsidP="00181349">
            <w:pPr>
              <w:pStyle w:val="TableParagraph"/>
              <w:spacing w:before="0"/>
              <w:ind w:left="79" w:right="79"/>
              <w:jc w:val="right"/>
              <w:rPr>
                <w:rFonts w:ascii="Avenir Next LT Pro" w:hAnsi="Avenir Next LT Pro" w:cs="Times"/>
                <w:sz w:val="20"/>
                <w:szCs w:val="20"/>
                <w:lang w:val="en-GB"/>
              </w:rPr>
            </w:pPr>
            <w:r w:rsidRPr="009861C2">
              <w:rPr>
                <w:rFonts w:ascii="Avenir Next LT Pro" w:hAnsi="Avenir Next LT Pro" w:cs="Times"/>
                <w:sz w:val="20"/>
                <w:szCs w:val="20"/>
                <w:lang w:val="en-GB" w:eastAsia="lv-LV"/>
              </w:rPr>
              <w:t>60</w:t>
            </w:r>
            <w:r>
              <w:rPr>
                <w:rFonts w:ascii="Avenir Next LT Pro" w:hAnsi="Avenir Next LT Pro" w:cs="Times"/>
                <w:sz w:val="20"/>
                <w:szCs w:val="20"/>
                <w:lang w:val="en-GB" w:eastAsia="lv-LV"/>
              </w:rPr>
              <w:t> </w:t>
            </w:r>
            <w:r w:rsidRPr="009861C2">
              <w:rPr>
                <w:rFonts w:ascii="Avenir Next LT Pro" w:hAnsi="Avenir Next LT Pro" w:cs="Times"/>
                <w:sz w:val="20"/>
                <w:szCs w:val="20"/>
                <w:lang w:val="en-GB" w:eastAsia="lv-LV"/>
              </w:rPr>
              <w:t>%</w:t>
            </w:r>
          </w:p>
        </w:tc>
        <w:tc>
          <w:tcPr>
            <w:tcW w:w="1701" w:type="dxa"/>
            <w:vAlign w:val="center"/>
          </w:tcPr>
          <w:p w14:paraId="5F65BF89" w14:textId="5D5705FD" w:rsidR="00181349" w:rsidRPr="009861C2" w:rsidRDefault="00181349" w:rsidP="00181349">
            <w:pPr>
              <w:pStyle w:val="TableParagraph"/>
              <w:spacing w:before="0"/>
              <w:ind w:left="79" w:right="79"/>
              <w:jc w:val="right"/>
              <w:rPr>
                <w:rFonts w:ascii="Avenir Next LT Pro" w:hAnsi="Avenir Next LT Pro" w:cs="Times"/>
                <w:sz w:val="20"/>
                <w:szCs w:val="20"/>
                <w:vertAlign w:val="superscript"/>
                <w:lang w:val="en-GB"/>
              </w:rPr>
            </w:pPr>
            <w:r w:rsidRPr="009861C2">
              <w:rPr>
                <w:rFonts w:ascii="Avenir Next LT Pro" w:hAnsi="Avenir Next LT Pro" w:cs="Times"/>
                <w:sz w:val="20"/>
                <w:szCs w:val="20"/>
                <w:lang w:val="en-GB" w:eastAsia="lv-LV"/>
              </w:rPr>
              <w:t>60</w:t>
            </w:r>
            <w:r>
              <w:rPr>
                <w:rFonts w:ascii="Avenir Next LT Pro" w:hAnsi="Avenir Next LT Pro" w:cs="Times"/>
                <w:sz w:val="20"/>
                <w:szCs w:val="20"/>
                <w:lang w:val="en-GB" w:eastAsia="lv-LV"/>
              </w:rPr>
              <w:t> </w:t>
            </w:r>
            <w:r w:rsidRPr="009861C2">
              <w:rPr>
                <w:rFonts w:ascii="Avenir Next LT Pro" w:hAnsi="Avenir Next LT Pro" w:cs="Times"/>
                <w:sz w:val="20"/>
                <w:szCs w:val="20"/>
                <w:lang w:val="en-GB" w:eastAsia="lv-LV"/>
              </w:rPr>
              <w:t>%</w:t>
            </w:r>
            <w:r w:rsidRPr="009861C2">
              <w:rPr>
                <w:rFonts w:ascii="Avenir Next LT Pro" w:hAnsi="Avenir Next LT Pro" w:cs="Times"/>
                <w:sz w:val="20"/>
                <w:szCs w:val="20"/>
                <w:vertAlign w:val="superscript"/>
                <w:lang w:val="en-GB" w:eastAsia="lv-LV"/>
              </w:rPr>
              <w:t>4</w:t>
            </w:r>
          </w:p>
        </w:tc>
      </w:tr>
      <w:tr w:rsidR="00181349" w:rsidRPr="00CC402C" w14:paraId="23413AD0" w14:textId="77777777" w:rsidTr="00BF399E">
        <w:trPr>
          <w:trHeight w:val="283"/>
        </w:trPr>
        <w:tc>
          <w:tcPr>
            <w:tcW w:w="993" w:type="dxa"/>
            <w:vAlign w:val="center"/>
          </w:tcPr>
          <w:p w14:paraId="717EFB9B" w14:textId="63DF8BC6" w:rsidR="00181349" w:rsidRPr="00A5105E" w:rsidRDefault="00181349" w:rsidP="00181349">
            <w:pPr>
              <w:pStyle w:val="TableParagraph"/>
              <w:spacing w:before="0"/>
              <w:ind w:left="79"/>
              <w:rPr>
                <w:rFonts w:ascii="Avenir Next LT Pro" w:hAnsi="Avenir Next LT Pro" w:cs="Times"/>
                <w:sz w:val="20"/>
                <w:lang w:val="en-GB"/>
              </w:rPr>
            </w:pPr>
            <w:r w:rsidRPr="009861C2">
              <w:rPr>
                <w:rFonts w:ascii="Avenir Next LT Pro" w:hAnsi="Avenir Next LT Pro" w:cs="Times"/>
                <w:sz w:val="20"/>
                <w:lang w:val="en-GB"/>
              </w:rPr>
              <w:t>9.3.</w:t>
            </w:r>
            <w:r w:rsidR="00513C8C">
              <w:rPr>
                <w:rFonts w:ascii="Avenir Next LT Pro" w:hAnsi="Avenir Next LT Pro" w:cs="Times"/>
                <w:sz w:val="20"/>
                <w:lang w:val="en-GB"/>
              </w:rPr>
              <w:t>8</w:t>
            </w:r>
            <w:r w:rsidRPr="00A5105E">
              <w:rPr>
                <w:rFonts w:ascii="Avenir Next LT Pro" w:hAnsi="Avenir Next LT Pro" w:cs="Times"/>
                <w:sz w:val="20"/>
                <w:lang w:val="en-GB"/>
              </w:rPr>
              <w:t>.</w:t>
            </w:r>
          </w:p>
        </w:tc>
        <w:tc>
          <w:tcPr>
            <w:tcW w:w="4677" w:type="dxa"/>
            <w:vAlign w:val="center"/>
          </w:tcPr>
          <w:p w14:paraId="2F876C49" w14:textId="4248EEC5" w:rsidR="00181349" w:rsidRPr="00A5105E" w:rsidRDefault="00181349" w:rsidP="00181349">
            <w:pPr>
              <w:pStyle w:val="TableParagraph"/>
              <w:spacing w:before="0"/>
              <w:ind w:left="79"/>
              <w:rPr>
                <w:rFonts w:ascii="Avenir Next LT Pro" w:hAnsi="Avenir Next LT Pro" w:cs="Times"/>
                <w:sz w:val="20"/>
                <w:szCs w:val="20"/>
                <w:lang w:val="en-GB" w:eastAsia="lv-LV"/>
              </w:rPr>
            </w:pPr>
            <w:r w:rsidRPr="00A5105E">
              <w:rPr>
                <w:rFonts w:ascii="Avenir Next LT Pro" w:hAnsi="Avenir Next LT Pro" w:cs="Times"/>
                <w:sz w:val="20"/>
                <w:szCs w:val="20"/>
                <w:lang w:val="en-GB" w:eastAsia="lv-LV"/>
              </w:rPr>
              <w:t>Overdraft arrangement fee</w:t>
            </w:r>
          </w:p>
        </w:tc>
        <w:tc>
          <w:tcPr>
            <w:tcW w:w="1843" w:type="dxa"/>
            <w:vAlign w:val="center"/>
          </w:tcPr>
          <w:p w14:paraId="7951F379" w14:textId="227017B0" w:rsidR="00181349" w:rsidRPr="00A5105E" w:rsidRDefault="00181349" w:rsidP="00181349">
            <w:pPr>
              <w:pStyle w:val="TableParagraph"/>
              <w:spacing w:before="0"/>
              <w:ind w:left="79" w:right="79" w:firstLine="130"/>
              <w:jc w:val="right"/>
              <w:rPr>
                <w:rFonts w:ascii="Avenir Next LT Pro" w:hAnsi="Avenir Next LT Pro" w:cs="Times"/>
                <w:sz w:val="20"/>
                <w:szCs w:val="20"/>
                <w:lang w:val="en-GB" w:eastAsia="lv-LV"/>
              </w:rPr>
            </w:pPr>
            <w:r w:rsidRPr="00A5105E">
              <w:rPr>
                <w:rFonts w:ascii="Avenir Next LT Pro" w:hAnsi="Avenir Next LT Pro" w:cs="Times"/>
                <w:sz w:val="20"/>
                <w:szCs w:val="20"/>
                <w:lang w:val="en-GB" w:eastAsia="lv-LV"/>
              </w:rPr>
              <w:t>free of charge</w:t>
            </w:r>
          </w:p>
        </w:tc>
        <w:tc>
          <w:tcPr>
            <w:tcW w:w="1701" w:type="dxa"/>
          </w:tcPr>
          <w:p w14:paraId="57F669AF" w14:textId="4AC67458" w:rsidR="00181349" w:rsidRPr="00A5105E" w:rsidRDefault="00181349" w:rsidP="00181349">
            <w:pPr>
              <w:pStyle w:val="TableParagraph"/>
              <w:spacing w:before="0"/>
              <w:ind w:left="79" w:right="79"/>
              <w:jc w:val="right"/>
              <w:rPr>
                <w:rFonts w:ascii="Avenir Next LT Pro" w:hAnsi="Avenir Next LT Pro" w:cs="Times"/>
                <w:sz w:val="20"/>
                <w:szCs w:val="20"/>
                <w:lang w:val="en-GB"/>
              </w:rPr>
            </w:pPr>
            <w:r w:rsidRPr="00A5105E">
              <w:rPr>
                <w:rFonts w:ascii="Avenir Next LT Pro" w:hAnsi="Avenir Next LT Pro" w:cs="Times"/>
                <w:sz w:val="20"/>
                <w:szCs w:val="20"/>
                <w:lang w:val="en-GB" w:eastAsia="lv-LV"/>
              </w:rPr>
              <w:t>is not issued</w:t>
            </w:r>
          </w:p>
        </w:tc>
      </w:tr>
      <w:tr w:rsidR="00181349" w:rsidRPr="00CC402C" w14:paraId="5EB1E647" w14:textId="77777777" w:rsidTr="00BF399E">
        <w:trPr>
          <w:trHeight w:val="283"/>
        </w:trPr>
        <w:tc>
          <w:tcPr>
            <w:tcW w:w="993" w:type="dxa"/>
            <w:vAlign w:val="center"/>
          </w:tcPr>
          <w:p w14:paraId="1FE7655E" w14:textId="1202297D" w:rsidR="00181349" w:rsidRPr="00A5105E" w:rsidRDefault="00181349" w:rsidP="00181349">
            <w:pPr>
              <w:pStyle w:val="TableParagraph"/>
              <w:spacing w:before="0"/>
              <w:ind w:left="79"/>
              <w:rPr>
                <w:rFonts w:ascii="Avenir Next LT Pro" w:hAnsi="Avenir Next LT Pro" w:cs="Times"/>
                <w:sz w:val="20"/>
                <w:lang w:val="en-GB"/>
              </w:rPr>
            </w:pPr>
            <w:r w:rsidRPr="009861C2">
              <w:rPr>
                <w:rFonts w:ascii="Avenir Next LT Pro" w:hAnsi="Avenir Next LT Pro" w:cs="Times"/>
                <w:sz w:val="20"/>
                <w:lang w:val="en-GB"/>
              </w:rPr>
              <w:t>9.3.</w:t>
            </w:r>
            <w:r w:rsidR="00513C8C">
              <w:rPr>
                <w:rFonts w:ascii="Avenir Next LT Pro" w:hAnsi="Avenir Next LT Pro" w:cs="Times"/>
                <w:sz w:val="20"/>
                <w:lang w:val="en-GB"/>
              </w:rPr>
              <w:t>9</w:t>
            </w:r>
            <w:r w:rsidRPr="00A5105E">
              <w:rPr>
                <w:rFonts w:ascii="Avenir Next LT Pro" w:hAnsi="Avenir Next LT Pro" w:cs="Times"/>
                <w:sz w:val="20"/>
                <w:lang w:val="en-GB"/>
              </w:rPr>
              <w:t>.</w:t>
            </w:r>
          </w:p>
        </w:tc>
        <w:tc>
          <w:tcPr>
            <w:tcW w:w="4677" w:type="dxa"/>
            <w:vAlign w:val="center"/>
          </w:tcPr>
          <w:p w14:paraId="0B28892A" w14:textId="06BEC731" w:rsidR="00181349" w:rsidRPr="00A5105E" w:rsidRDefault="00181349" w:rsidP="00181349">
            <w:pPr>
              <w:pStyle w:val="TableParagraph"/>
              <w:spacing w:before="0"/>
              <w:ind w:left="79"/>
              <w:rPr>
                <w:rFonts w:ascii="Avenir Next LT Pro" w:hAnsi="Avenir Next LT Pro" w:cs="Times"/>
                <w:sz w:val="20"/>
                <w:szCs w:val="20"/>
                <w:lang w:val="en-GB" w:eastAsia="lv-LV"/>
              </w:rPr>
            </w:pPr>
            <w:r w:rsidRPr="00A5105E">
              <w:rPr>
                <w:rFonts w:ascii="Avenir Next LT Pro" w:hAnsi="Avenir Next LT Pro" w:cs="Times"/>
                <w:sz w:val="20"/>
                <w:szCs w:val="20"/>
                <w:lang w:val="en-GB" w:eastAsia="lv-LV"/>
              </w:rPr>
              <w:t>Overdraft extension or contract change fee</w:t>
            </w:r>
          </w:p>
        </w:tc>
        <w:tc>
          <w:tcPr>
            <w:tcW w:w="1843" w:type="dxa"/>
            <w:vAlign w:val="center"/>
          </w:tcPr>
          <w:p w14:paraId="2D22D036" w14:textId="5FEC4604" w:rsidR="00181349" w:rsidRPr="00A5105E" w:rsidRDefault="00181349" w:rsidP="00181349">
            <w:pPr>
              <w:pStyle w:val="TableParagraph"/>
              <w:spacing w:before="0"/>
              <w:ind w:left="79" w:right="79"/>
              <w:jc w:val="right"/>
              <w:rPr>
                <w:rFonts w:ascii="Avenir Next LT Pro" w:hAnsi="Avenir Next LT Pro" w:cs="Times"/>
                <w:sz w:val="20"/>
                <w:szCs w:val="20"/>
                <w:lang w:val="en-GB" w:eastAsia="lv-LV"/>
              </w:rPr>
            </w:pPr>
            <w:r w:rsidRPr="00A5105E">
              <w:rPr>
                <w:rFonts w:ascii="Avenir Next LT Pro" w:hAnsi="Avenir Next LT Pro" w:cs="Times"/>
                <w:sz w:val="20"/>
                <w:szCs w:val="20"/>
                <w:lang w:val="en-GB" w:eastAsia="lv-LV"/>
              </w:rPr>
              <w:t>10,00 EUR</w:t>
            </w:r>
          </w:p>
        </w:tc>
        <w:tc>
          <w:tcPr>
            <w:tcW w:w="1701" w:type="dxa"/>
          </w:tcPr>
          <w:p w14:paraId="2B9A6F70" w14:textId="14BD0346" w:rsidR="00181349" w:rsidRPr="00A5105E" w:rsidRDefault="00181349" w:rsidP="00181349">
            <w:pPr>
              <w:pStyle w:val="TableParagraph"/>
              <w:spacing w:before="0"/>
              <w:ind w:left="79" w:right="79"/>
              <w:jc w:val="right"/>
              <w:rPr>
                <w:rFonts w:ascii="Avenir Next LT Pro" w:hAnsi="Avenir Next LT Pro" w:cs="Times"/>
                <w:sz w:val="20"/>
                <w:szCs w:val="20"/>
                <w:lang w:val="en-GB" w:eastAsia="lv-LV"/>
              </w:rPr>
            </w:pPr>
            <w:r w:rsidRPr="00A5105E">
              <w:rPr>
                <w:rFonts w:ascii="Avenir Next LT Pro" w:hAnsi="Avenir Next LT Pro" w:cs="Times"/>
                <w:sz w:val="20"/>
                <w:szCs w:val="20"/>
                <w:lang w:val="en-GB" w:eastAsia="lv-LV"/>
              </w:rPr>
              <w:t>is not issued</w:t>
            </w:r>
            <w:r w:rsidRPr="00A5105E">
              <w:rPr>
                <w:rFonts w:ascii="Avenir Next LT Pro" w:hAnsi="Avenir Next LT Pro"/>
                <w:sz w:val="24"/>
                <w:szCs w:val="24"/>
                <w:lang w:val="en-GB"/>
              </w:rPr>
              <w:t xml:space="preserve"> </w:t>
            </w:r>
          </w:p>
        </w:tc>
      </w:tr>
      <w:tr w:rsidR="00181349" w:rsidRPr="00CC402C" w14:paraId="34FF6425" w14:textId="77777777" w:rsidTr="00BF399E">
        <w:trPr>
          <w:trHeight w:val="283"/>
        </w:trPr>
        <w:tc>
          <w:tcPr>
            <w:tcW w:w="993" w:type="dxa"/>
            <w:vAlign w:val="center"/>
          </w:tcPr>
          <w:p w14:paraId="187A080B" w14:textId="77FE4BDE" w:rsidR="00181349" w:rsidRPr="00A5105E" w:rsidRDefault="00181349" w:rsidP="00181349">
            <w:pPr>
              <w:pStyle w:val="TableParagraph"/>
              <w:spacing w:before="0"/>
              <w:ind w:left="79"/>
              <w:rPr>
                <w:rFonts w:ascii="Avenir Next LT Pro" w:hAnsi="Avenir Next LT Pro" w:cs="Times"/>
                <w:sz w:val="20"/>
                <w:lang w:val="en-GB"/>
              </w:rPr>
            </w:pPr>
            <w:r w:rsidRPr="009861C2">
              <w:rPr>
                <w:rFonts w:ascii="Avenir Next LT Pro" w:hAnsi="Avenir Next LT Pro" w:cs="Times"/>
                <w:sz w:val="20"/>
                <w:lang w:val="en-GB"/>
              </w:rPr>
              <w:t>9.3.</w:t>
            </w:r>
            <w:r w:rsidR="00513C8C">
              <w:rPr>
                <w:rFonts w:ascii="Avenir Next LT Pro" w:hAnsi="Avenir Next LT Pro" w:cs="Times"/>
                <w:sz w:val="20"/>
                <w:lang w:val="en-GB"/>
              </w:rPr>
              <w:t>10</w:t>
            </w:r>
            <w:r w:rsidRPr="00A5105E">
              <w:rPr>
                <w:rFonts w:ascii="Avenir Next LT Pro" w:hAnsi="Avenir Next LT Pro" w:cs="Times"/>
                <w:sz w:val="20"/>
                <w:lang w:val="en-GB"/>
              </w:rPr>
              <w:t>.</w:t>
            </w:r>
          </w:p>
        </w:tc>
        <w:tc>
          <w:tcPr>
            <w:tcW w:w="4677" w:type="dxa"/>
            <w:vAlign w:val="center"/>
          </w:tcPr>
          <w:p w14:paraId="1C93569B" w14:textId="3909A327" w:rsidR="00181349" w:rsidRPr="00A5105E" w:rsidRDefault="00181349" w:rsidP="00181349">
            <w:pPr>
              <w:pStyle w:val="TableParagraph"/>
              <w:spacing w:before="0"/>
              <w:ind w:left="79"/>
              <w:rPr>
                <w:rFonts w:ascii="Avenir Next LT Pro" w:hAnsi="Avenir Next LT Pro" w:cs="Times"/>
                <w:sz w:val="20"/>
                <w:szCs w:val="20"/>
                <w:lang w:val="en-GB"/>
              </w:rPr>
            </w:pPr>
            <w:r w:rsidRPr="00A5105E">
              <w:rPr>
                <w:rFonts w:ascii="Avenir Next LT Pro" w:hAnsi="Avenir Next LT Pro" w:cs="Times"/>
                <w:sz w:val="20"/>
                <w:szCs w:val="20"/>
                <w:lang w:val="en-GB" w:eastAsia="lv-LV"/>
              </w:rPr>
              <w:t xml:space="preserve">Cash withdrawal </w:t>
            </w:r>
          </w:p>
        </w:tc>
        <w:tc>
          <w:tcPr>
            <w:tcW w:w="1843" w:type="dxa"/>
            <w:vAlign w:val="center"/>
          </w:tcPr>
          <w:p w14:paraId="5B6E2C28" w14:textId="171F8282" w:rsidR="00181349" w:rsidRPr="00A5105E" w:rsidRDefault="00181349" w:rsidP="00181349">
            <w:pPr>
              <w:pStyle w:val="TableParagraph"/>
              <w:spacing w:before="0"/>
              <w:ind w:left="79" w:right="79"/>
              <w:jc w:val="right"/>
              <w:rPr>
                <w:rFonts w:ascii="Avenir Next LT Pro" w:hAnsi="Avenir Next LT Pro" w:cs="Times"/>
                <w:sz w:val="20"/>
                <w:szCs w:val="20"/>
                <w:lang w:val="en-GB"/>
              </w:rPr>
            </w:pPr>
          </w:p>
        </w:tc>
        <w:tc>
          <w:tcPr>
            <w:tcW w:w="1701" w:type="dxa"/>
            <w:vAlign w:val="center"/>
          </w:tcPr>
          <w:p w14:paraId="2CA0EF0C" w14:textId="6366048E" w:rsidR="00181349" w:rsidRPr="00A5105E" w:rsidRDefault="00181349" w:rsidP="00181349">
            <w:pPr>
              <w:pStyle w:val="TableParagraph"/>
              <w:spacing w:before="0"/>
              <w:ind w:left="79" w:right="79"/>
              <w:jc w:val="right"/>
              <w:rPr>
                <w:rFonts w:ascii="Avenir Next LT Pro" w:hAnsi="Avenir Next LT Pro" w:cs="Times"/>
                <w:sz w:val="20"/>
                <w:szCs w:val="20"/>
                <w:lang w:val="en-GB"/>
              </w:rPr>
            </w:pPr>
          </w:p>
        </w:tc>
      </w:tr>
      <w:tr w:rsidR="00181349" w:rsidRPr="00CC402C" w14:paraId="664E0C61" w14:textId="77777777" w:rsidTr="00BF399E">
        <w:trPr>
          <w:trHeight w:val="283"/>
        </w:trPr>
        <w:tc>
          <w:tcPr>
            <w:tcW w:w="993" w:type="dxa"/>
            <w:vAlign w:val="center"/>
          </w:tcPr>
          <w:p w14:paraId="44B1AF8A" w14:textId="71B16AF9" w:rsidR="00181349" w:rsidRPr="00A5105E" w:rsidRDefault="00181349" w:rsidP="00181349">
            <w:pPr>
              <w:pStyle w:val="TableParagraph"/>
              <w:spacing w:before="0"/>
              <w:ind w:left="79"/>
              <w:rPr>
                <w:rFonts w:ascii="Avenir Next LT Pro" w:hAnsi="Avenir Next LT Pro" w:cs="Times"/>
                <w:sz w:val="20"/>
                <w:lang w:val="en-GB"/>
              </w:rPr>
            </w:pPr>
            <w:r w:rsidRPr="009861C2">
              <w:rPr>
                <w:rFonts w:ascii="Avenir Next LT Pro" w:hAnsi="Avenir Next LT Pro" w:cs="Times"/>
                <w:sz w:val="20"/>
                <w:lang w:val="en-GB"/>
              </w:rPr>
              <w:t>9.3.</w:t>
            </w:r>
            <w:r w:rsidR="00513C8C">
              <w:rPr>
                <w:rFonts w:ascii="Avenir Next LT Pro" w:hAnsi="Avenir Next LT Pro" w:cs="Times"/>
                <w:sz w:val="20"/>
                <w:lang w:val="en-GB"/>
              </w:rPr>
              <w:t>10</w:t>
            </w:r>
            <w:r w:rsidRPr="00A5105E">
              <w:rPr>
                <w:rFonts w:ascii="Avenir Next LT Pro" w:hAnsi="Avenir Next LT Pro" w:cs="Times"/>
                <w:sz w:val="20"/>
                <w:lang w:val="en-GB"/>
              </w:rPr>
              <w:t>.1.</w:t>
            </w:r>
          </w:p>
        </w:tc>
        <w:tc>
          <w:tcPr>
            <w:tcW w:w="4677" w:type="dxa"/>
            <w:vAlign w:val="center"/>
          </w:tcPr>
          <w:p w14:paraId="6FA821A3" w14:textId="222A0A8A" w:rsidR="00181349" w:rsidRPr="009861C2" w:rsidRDefault="00181349" w:rsidP="00181349">
            <w:pPr>
              <w:pStyle w:val="TableParagraph"/>
              <w:spacing w:before="0"/>
              <w:ind w:left="443"/>
              <w:rPr>
                <w:rFonts w:ascii="Avenir Next LT Pro" w:hAnsi="Avenir Next LT Pro" w:cs="Times"/>
                <w:sz w:val="20"/>
                <w:szCs w:val="20"/>
                <w:lang w:val="en-GB"/>
              </w:rPr>
            </w:pPr>
            <w:r w:rsidRPr="009861C2">
              <w:rPr>
                <w:rFonts w:ascii="Avenir Next LT Pro" w:hAnsi="Avenir Next LT Pro" w:cs="Times"/>
                <w:sz w:val="20"/>
                <w:szCs w:val="20"/>
                <w:lang w:val="en-GB" w:eastAsia="lv-LV"/>
              </w:rPr>
              <w:t>ATMs in SEPA</w:t>
            </w:r>
            <w:r w:rsidRPr="009861C2">
              <w:rPr>
                <w:rFonts w:ascii="Avenir Next LT Pro" w:hAnsi="Avenir Next LT Pro" w:cs="Times"/>
                <w:sz w:val="20"/>
                <w:szCs w:val="20"/>
                <w:vertAlign w:val="superscript"/>
                <w:lang w:val="en-GB" w:eastAsia="lv-LV"/>
              </w:rPr>
              <w:t xml:space="preserve">5 </w:t>
            </w:r>
            <w:r w:rsidRPr="009861C2">
              <w:rPr>
                <w:rFonts w:ascii="Avenir Next LT Pro" w:hAnsi="Avenir Next LT Pro" w:cs="Times"/>
                <w:sz w:val="20"/>
                <w:szCs w:val="20"/>
                <w:lang w:val="en-GB" w:eastAsia="lv-LV"/>
              </w:rPr>
              <w:t>countries</w:t>
            </w:r>
          </w:p>
        </w:tc>
        <w:tc>
          <w:tcPr>
            <w:tcW w:w="1843" w:type="dxa"/>
            <w:vAlign w:val="center"/>
          </w:tcPr>
          <w:p w14:paraId="1D66D428" w14:textId="2A62DE33" w:rsidR="00181349" w:rsidRDefault="00181349" w:rsidP="00181349">
            <w:pPr>
              <w:pStyle w:val="TableParagraph"/>
              <w:spacing w:before="0"/>
              <w:ind w:left="79" w:right="79"/>
              <w:jc w:val="right"/>
              <w:rPr>
                <w:rFonts w:ascii="Avenir Next LT Pro" w:hAnsi="Avenir Next LT Pro"/>
                <w:sz w:val="20"/>
                <w:szCs w:val="20"/>
                <w:shd w:val="clear" w:color="auto" w:fill="FFFFFF"/>
                <w:lang w:val="en-GB"/>
              </w:rPr>
            </w:pPr>
            <w:r w:rsidRPr="009861C2">
              <w:rPr>
                <w:rFonts w:ascii="Avenir Next LT Pro" w:hAnsi="Avenir Next LT Pro"/>
                <w:sz w:val="20"/>
                <w:szCs w:val="20"/>
                <w:shd w:val="clear" w:color="auto" w:fill="FFFFFF"/>
                <w:lang w:val="en-GB"/>
              </w:rPr>
              <w:t xml:space="preserve">free up to 1000,00 EUR per calendar month, over - </w:t>
            </w:r>
            <w:r w:rsidR="002844DC" w:rsidRPr="004428F9">
              <w:rPr>
                <w:rFonts w:ascii="Avenir Next LT Pro" w:hAnsi="Avenir Next LT Pro"/>
                <w:sz w:val="20"/>
                <w:szCs w:val="20"/>
                <w:shd w:val="clear" w:color="auto" w:fill="FFFFFF"/>
                <w:lang w:val="en-GB"/>
              </w:rPr>
              <w:t xml:space="preserve">1,5 % </w:t>
            </w:r>
            <w:r w:rsidRPr="009861C2">
              <w:rPr>
                <w:rFonts w:ascii="Avenir Next LT Pro" w:hAnsi="Avenir Next LT Pro"/>
                <w:sz w:val="20"/>
                <w:szCs w:val="20"/>
                <w:shd w:val="clear" w:color="auto" w:fill="FFFFFF"/>
                <w:lang w:val="en-GB"/>
              </w:rPr>
              <w:t>of amount</w:t>
            </w:r>
          </w:p>
          <w:p w14:paraId="201F689F" w14:textId="0334D89E" w:rsidR="00181349" w:rsidRPr="009861C2" w:rsidRDefault="00181349" w:rsidP="00181349">
            <w:pPr>
              <w:pStyle w:val="TableParagraph"/>
              <w:spacing w:before="0"/>
              <w:ind w:left="79" w:right="79"/>
              <w:jc w:val="right"/>
              <w:rPr>
                <w:rFonts w:ascii="Avenir Next LT Pro" w:hAnsi="Avenir Next LT Pro" w:cs="Times"/>
                <w:sz w:val="20"/>
                <w:szCs w:val="20"/>
                <w:lang w:val="en-GB"/>
              </w:rPr>
            </w:pPr>
            <w:r w:rsidRPr="009861C2">
              <w:rPr>
                <w:rFonts w:ascii="Avenir Next LT Pro" w:hAnsi="Avenir Next LT Pro"/>
                <w:sz w:val="20"/>
                <w:szCs w:val="20"/>
                <w:shd w:val="clear" w:color="auto" w:fill="FFFFFF"/>
                <w:lang w:val="en-GB"/>
              </w:rPr>
              <w:t>(min. 3,00 EUR)</w:t>
            </w:r>
          </w:p>
        </w:tc>
        <w:tc>
          <w:tcPr>
            <w:tcW w:w="1701" w:type="dxa"/>
            <w:vAlign w:val="center"/>
          </w:tcPr>
          <w:p w14:paraId="6FFD5FB8" w14:textId="4163EE6D" w:rsidR="00181349" w:rsidRPr="009861C2" w:rsidRDefault="00181349" w:rsidP="00181349">
            <w:pPr>
              <w:pStyle w:val="TableParagraph"/>
              <w:spacing w:before="0"/>
              <w:ind w:left="79" w:right="79"/>
              <w:jc w:val="right"/>
              <w:rPr>
                <w:rFonts w:ascii="Avenir Next LT Pro" w:hAnsi="Avenir Next LT Pro" w:cs="Times"/>
                <w:sz w:val="20"/>
                <w:szCs w:val="20"/>
                <w:lang w:val="en-GB"/>
              </w:rPr>
            </w:pPr>
            <w:r w:rsidRPr="009861C2">
              <w:rPr>
                <w:rFonts w:ascii="Avenir Next LT Pro" w:hAnsi="Avenir Next LT Pro" w:cs="Times"/>
                <w:sz w:val="20"/>
                <w:szCs w:val="20"/>
                <w:lang w:val="en-GB" w:eastAsia="lv-LV"/>
              </w:rPr>
              <w:t>2</w:t>
            </w:r>
            <w:r>
              <w:rPr>
                <w:rFonts w:ascii="Avenir Next LT Pro" w:hAnsi="Avenir Next LT Pro" w:cs="Times"/>
                <w:sz w:val="20"/>
                <w:szCs w:val="20"/>
                <w:lang w:val="en-GB" w:eastAsia="lv-LV"/>
              </w:rPr>
              <w:t> </w:t>
            </w:r>
            <w:r w:rsidRPr="009861C2">
              <w:rPr>
                <w:rFonts w:ascii="Avenir Next LT Pro" w:hAnsi="Avenir Next LT Pro" w:cs="Times"/>
                <w:sz w:val="20"/>
                <w:szCs w:val="20"/>
                <w:lang w:val="en-GB" w:eastAsia="lv-LV"/>
              </w:rPr>
              <w:t>% of amount (min. 5,00 USD)</w:t>
            </w:r>
          </w:p>
        </w:tc>
      </w:tr>
      <w:tr w:rsidR="00181349" w:rsidRPr="00CC402C" w14:paraId="54AC3E9A" w14:textId="77777777" w:rsidTr="00BF399E">
        <w:trPr>
          <w:trHeight w:val="283"/>
        </w:trPr>
        <w:tc>
          <w:tcPr>
            <w:tcW w:w="993" w:type="dxa"/>
            <w:vAlign w:val="center"/>
          </w:tcPr>
          <w:p w14:paraId="373D96DB" w14:textId="3E61BEE1" w:rsidR="00181349" w:rsidRPr="00A5105E" w:rsidRDefault="00181349" w:rsidP="00181349">
            <w:pPr>
              <w:pStyle w:val="TableParagraph"/>
              <w:spacing w:before="0"/>
              <w:ind w:left="79"/>
              <w:rPr>
                <w:rFonts w:ascii="Avenir Next LT Pro" w:hAnsi="Avenir Next LT Pro" w:cs="Times"/>
                <w:sz w:val="20"/>
                <w:lang w:val="en-GB"/>
              </w:rPr>
            </w:pPr>
            <w:r w:rsidRPr="009861C2">
              <w:rPr>
                <w:rFonts w:ascii="Avenir Next LT Pro" w:hAnsi="Avenir Next LT Pro" w:cs="Times"/>
                <w:sz w:val="20"/>
                <w:lang w:val="en-GB"/>
              </w:rPr>
              <w:t>9.3.</w:t>
            </w:r>
            <w:r w:rsidR="00513C8C">
              <w:rPr>
                <w:rFonts w:ascii="Avenir Next LT Pro" w:hAnsi="Avenir Next LT Pro" w:cs="Times"/>
                <w:sz w:val="20"/>
                <w:lang w:val="en-GB"/>
              </w:rPr>
              <w:t>10</w:t>
            </w:r>
            <w:r w:rsidRPr="00A5105E">
              <w:rPr>
                <w:rFonts w:ascii="Avenir Next LT Pro" w:hAnsi="Avenir Next LT Pro" w:cs="Times"/>
                <w:sz w:val="20"/>
                <w:lang w:val="en-GB"/>
              </w:rPr>
              <w:t>.2.</w:t>
            </w:r>
          </w:p>
        </w:tc>
        <w:tc>
          <w:tcPr>
            <w:tcW w:w="4677" w:type="dxa"/>
            <w:vAlign w:val="center"/>
          </w:tcPr>
          <w:p w14:paraId="50D11C10" w14:textId="40480498" w:rsidR="00181349" w:rsidRPr="009861C2" w:rsidRDefault="00181349" w:rsidP="00181349">
            <w:pPr>
              <w:pStyle w:val="TableParagraph"/>
              <w:spacing w:before="0"/>
              <w:ind w:left="443"/>
              <w:rPr>
                <w:rFonts w:ascii="Avenir Next LT Pro" w:hAnsi="Avenir Next LT Pro" w:cs="Times"/>
                <w:sz w:val="20"/>
                <w:szCs w:val="20"/>
                <w:lang w:val="en-GB" w:eastAsia="lv-LV"/>
              </w:rPr>
            </w:pPr>
            <w:r w:rsidRPr="009861C2">
              <w:rPr>
                <w:rFonts w:ascii="Avenir Next LT Pro" w:hAnsi="Avenir Next LT Pro" w:cs="Times"/>
                <w:sz w:val="20"/>
                <w:szCs w:val="20"/>
                <w:lang w:val="en-GB" w:eastAsia="lv-LV"/>
              </w:rPr>
              <w:t>ATMs in non-SEPA</w:t>
            </w:r>
            <w:r w:rsidRPr="009861C2">
              <w:rPr>
                <w:rFonts w:ascii="Avenir Next LT Pro" w:hAnsi="Avenir Next LT Pro" w:cs="Times"/>
                <w:sz w:val="20"/>
                <w:szCs w:val="20"/>
                <w:vertAlign w:val="superscript"/>
                <w:lang w:val="en-GB" w:eastAsia="lv-LV"/>
              </w:rPr>
              <w:t xml:space="preserve">5 </w:t>
            </w:r>
            <w:r w:rsidRPr="009861C2">
              <w:rPr>
                <w:rFonts w:ascii="Avenir Next LT Pro" w:hAnsi="Avenir Next LT Pro" w:cs="Times"/>
                <w:sz w:val="20"/>
                <w:szCs w:val="20"/>
                <w:lang w:val="en-GB" w:eastAsia="lv-LV"/>
              </w:rPr>
              <w:t>countries</w:t>
            </w:r>
          </w:p>
        </w:tc>
        <w:tc>
          <w:tcPr>
            <w:tcW w:w="1843" w:type="dxa"/>
          </w:tcPr>
          <w:p w14:paraId="012E6463" w14:textId="25E51A61" w:rsidR="00181349" w:rsidRPr="009861C2" w:rsidRDefault="00181349" w:rsidP="00181349">
            <w:pPr>
              <w:pStyle w:val="TableParagraph"/>
              <w:spacing w:before="0"/>
              <w:ind w:left="79" w:right="79"/>
              <w:jc w:val="right"/>
              <w:rPr>
                <w:rFonts w:ascii="Avenir Next LT Pro" w:hAnsi="Avenir Next LT Pro"/>
                <w:sz w:val="20"/>
                <w:szCs w:val="20"/>
                <w:shd w:val="clear" w:color="auto" w:fill="FFFFFF"/>
                <w:lang w:val="en-GB"/>
              </w:rPr>
            </w:pPr>
            <w:r w:rsidRPr="009861C2">
              <w:rPr>
                <w:rFonts w:ascii="Avenir Next LT Pro" w:hAnsi="Avenir Next LT Pro" w:cs="Times"/>
                <w:sz w:val="20"/>
                <w:szCs w:val="20"/>
                <w:lang w:val="en-GB" w:eastAsia="lv-LV"/>
              </w:rPr>
              <w:t>2</w:t>
            </w:r>
            <w:r>
              <w:rPr>
                <w:rFonts w:ascii="Avenir Next LT Pro" w:hAnsi="Avenir Next LT Pro" w:cs="Times"/>
                <w:sz w:val="20"/>
                <w:szCs w:val="20"/>
                <w:lang w:val="en-GB" w:eastAsia="lv-LV"/>
              </w:rPr>
              <w:t> </w:t>
            </w:r>
            <w:r w:rsidRPr="009861C2">
              <w:rPr>
                <w:rFonts w:ascii="Avenir Next LT Pro" w:hAnsi="Avenir Next LT Pro" w:cs="Times"/>
                <w:sz w:val="20"/>
                <w:szCs w:val="20"/>
                <w:lang w:val="en-GB" w:eastAsia="lv-LV"/>
              </w:rPr>
              <w:t>% of amount (min. 3,00 EUR)</w:t>
            </w:r>
          </w:p>
        </w:tc>
        <w:tc>
          <w:tcPr>
            <w:tcW w:w="1701" w:type="dxa"/>
          </w:tcPr>
          <w:p w14:paraId="6BCDE3E2" w14:textId="6131C8F0" w:rsidR="00181349" w:rsidRPr="009861C2" w:rsidRDefault="00181349" w:rsidP="00181349">
            <w:pPr>
              <w:pStyle w:val="TableParagraph"/>
              <w:spacing w:before="0"/>
              <w:ind w:left="79" w:right="79"/>
              <w:jc w:val="right"/>
              <w:rPr>
                <w:rFonts w:ascii="Avenir Next LT Pro" w:hAnsi="Avenir Next LT Pro" w:cs="Times"/>
                <w:sz w:val="20"/>
                <w:szCs w:val="20"/>
                <w:lang w:val="en-GB" w:eastAsia="lv-LV"/>
              </w:rPr>
            </w:pPr>
            <w:r w:rsidRPr="009861C2">
              <w:rPr>
                <w:rFonts w:ascii="Avenir Next LT Pro" w:hAnsi="Avenir Next LT Pro" w:cs="Times"/>
                <w:sz w:val="20"/>
                <w:szCs w:val="20"/>
                <w:lang w:val="en-GB" w:eastAsia="lv-LV"/>
              </w:rPr>
              <w:t>2</w:t>
            </w:r>
            <w:r>
              <w:rPr>
                <w:rFonts w:ascii="Avenir Next LT Pro" w:hAnsi="Avenir Next LT Pro" w:cs="Times"/>
                <w:sz w:val="20"/>
                <w:szCs w:val="20"/>
                <w:lang w:val="en-GB" w:eastAsia="lv-LV"/>
              </w:rPr>
              <w:t> </w:t>
            </w:r>
            <w:r w:rsidRPr="009861C2">
              <w:rPr>
                <w:rFonts w:ascii="Avenir Next LT Pro" w:hAnsi="Avenir Next LT Pro" w:cs="Times"/>
                <w:sz w:val="20"/>
                <w:szCs w:val="20"/>
                <w:lang w:val="en-GB" w:eastAsia="lv-LV"/>
              </w:rPr>
              <w:t>% of amount (min. 5,00 USD)</w:t>
            </w:r>
          </w:p>
        </w:tc>
      </w:tr>
      <w:tr w:rsidR="00181349" w:rsidRPr="00CC402C" w14:paraId="05BC05CC" w14:textId="77777777" w:rsidTr="00BF399E">
        <w:trPr>
          <w:trHeight w:val="283"/>
        </w:trPr>
        <w:tc>
          <w:tcPr>
            <w:tcW w:w="993" w:type="dxa"/>
            <w:vAlign w:val="center"/>
          </w:tcPr>
          <w:p w14:paraId="5B3DCCDD" w14:textId="46E49149" w:rsidR="00181349" w:rsidRPr="00A5105E" w:rsidRDefault="00181349" w:rsidP="00181349">
            <w:pPr>
              <w:pStyle w:val="TableParagraph"/>
              <w:spacing w:before="0"/>
              <w:ind w:left="79"/>
              <w:rPr>
                <w:rFonts w:ascii="Avenir Next LT Pro" w:hAnsi="Avenir Next LT Pro" w:cs="Times"/>
                <w:sz w:val="20"/>
                <w:lang w:val="en-GB"/>
              </w:rPr>
            </w:pPr>
            <w:r w:rsidRPr="009861C2">
              <w:rPr>
                <w:rFonts w:ascii="Avenir Next LT Pro" w:hAnsi="Avenir Next LT Pro" w:cs="Times"/>
                <w:sz w:val="20"/>
                <w:lang w:val="en-GB"/>
              </w:rPr>
              <w:t>9.3.</w:t>
            </w:r>
            <w:r w:rsidR="00513C8C">
              <w:rPr>
                <w:rFonts w:ascii="Avenir Next LT Pro" w:hAnsi="Avenir Next LT Pro" w:cs="Times"/>
                <w:sz w:val="20"/>
                <w:lang w:val="en-GB"/>
              </w:rPr>
              <w:t>10</w:t>
            </w:r>
            <w:r w:rsidRPr="00A5105E">
              <w:rPr>
                <w:rFonts w:ascii="Avenir Next LT Pro" w:hAnsi="Avenir Next LT Pro" w:cs="Times"/>
                <w:sz w:val="20"/>
                <w:lang w:val="en-GB"/>
              </w:rPr>
              <w:t>.3.</w:t>
            </w:r>
          </w:p>
        </w:tc>
        <w:tc>
          <w:tcPr>
            <w:tcW w:w="4677" w:type="dxa"/>
            <w:vAlign w:val="center"/>
          </w:tcPr>
          <w:p w14:paraId="6CE91C24" w14:textId="57A65DEE" w:rsidR="00181349" w:rsidRPr="009861C2" w:rsidRDefault="00181349" w:rsidP="00181349">
            <w:pPr>
              <w:pStyle w:val="TableParagraph"/>
              <w:spacing w:before="0"/>
              <w:ind w:left="443"/>
              <w:rPr>
                <w:rFonts w:ascii="Avenir Next LT Pro" w:hAnsi="Avenir Next LT Pro" w:cs="Times"/>
                <w:sz w:val="20"/>
                <w:szCs w:val="20"/>
                <w:lang w:val="en-GB"/>
              </w:rPr>
            </w:pPr>
            <w:proofErr w:type="spellStart"/>
            <w:r w:rsidRPr="009861C2">
              <w:rPr>
                <w:rFonts w:ascii="Avenir Next LT Pro" w:hAnsi="Avenir Next LT Pro" w:cs="Times"/>
                <w:sz w:val="20"/>
                <w:szCs w:val="20"/>
                <w:lang w:val="en-GB" w:eastAsia="lv-LV"/>
              </w:rPr>
              <w:t>Industra</w:t>
            </w:r>
            <w:proofErr w:type="spellEnd"/>
            <w:r w:rsidRPr="009861C2">
              <w:rPr>
                <w:rFonts w:ascii="Avenir Next LT Pro" w:hAnsi="Avenir Next LT Pro" w:cs="Times"/>
                <w:sz w:val="20"/>
                <w:szCs w:val="20"/>
                <w:lang w:val="en-GB" w:eastAsia="lv-LV"/>
              </w:rPr>
              <w:t xml:space="preserve"> Bank POS terminals in Latvia</w:t>
            </w:r>
          </w:p>
        </w:tc>
        <w:tc>
          <w:tcPr>
            <w:tcW w:w="1843" w:type="dxa"/>
            <w:vAlign w:val="center"/>
          </w:tcPr>
          <w:p w14:paraId="45E97375" w14:textId="6176063F" w:rsidR="00181349" w:rsidRPr="009861C2" w:rsidRDefault="00181349" w:rsidP="00181349">
            <w:pPr>
              <w:pStyle w:val="TableParagraph"/>
              <w:spacing w:before="0"/>
              <w:ind w:left="79" w:right="79"/>
              <w:jc w:val="right"/>
              <w:rPr>
                <w:rFonts w:ascii="Avenir Next LT Pro" w:hAnsi="Avenir Next LT Pro" w:cs="Times"/>
                <w:sz w:val="20"/>
                <w:szCs w:val="20"/>
                <w:lang w:val="en-GB"/>
              </w:rPr>
            </w:pPr>
            <w:r w:rsidRPr="009861C2">
              <w:rPr>
                <w:rFonts w:ascii="Avenir Next LT Pro" w:hAnsi="Avenir Next LT Pro" w:cs="Times"/>
                <w:sz w:val="20"/>
                <w:szCs w:val="20"/>
                <w:lang w:val="en-GB" w:eastAsia="lv-LV"/>
              </w:rPr>
              <w:t>2</w:t>
            </w:r>
            <w:r>
              <w:rPr>
                <w:rFonts w:ascii="Avenir Next LT Pro" w:hAnsi="Avenir Next LT Pro" w:cs="Times"/>
                <w:sz w:val="20"/>
                <w:szCs w:val="20"/>
                <w:lang w:val="en-GB" w:eastAsia="lv-LV"/>
              </w:rPr>
              <w:t> </w:t>
            </w:r>
            <w:r w:rsidRPr="009861C2">
              <w:rPr>
                <w:rFonts w:ascii="Avenir Next LT Pro" w:hAnsi="Avenir Next LT Pro" w:cs="Times"/>
                <w:sz w:val="20"/>
                <w:szCs w:val="20"/>
                <w:lang w:val="en-GB" w:eastAsia="lv-LV"/>
              </w:rPr>
              <w:t>% of amount (min. 7,00 EUR)</w:t>
            </w:r>
          </w:p>
        </w:tc>
        <w:tc>
          <w:tcPr>
            <w:tcW w:w="1701" w:type="dxa"/>
            <w:vAlign w:val="center"/>
          </w:tcPr>
          <w:p w14:paraId="27FF3C60" w14:textId="07DA91AE" w:rsidR="00181349" w:rsidRPr="009861C2" w:rsidRDefault="00181349" w:rsidP="00181349">
            <w:pPr>
              <w:pStyle w:val="TableParagraph"/>
              <w:spacing w:before="0"/>
              <w:ind w:left="79" w:right="79"/>
              <w:jc w:val="right"/>
              <w:rPr>
                <w:rFonts w:ascii="Avenir Next LT Pro" w:hAnsi="Avenir Next LT Pro" w:cs="Times"/>
                <w:sz w:val="20"/>
                <w:szCs w:val="20"/>
                <w:lang w:val="en-GB"/>
              </w:rPr>
            </w:pPr>
            <w:r w:rsidRPr="009861C2">
              <w:rPr>
                <w:rFonts w:ascii="Avenir Next LT Pro" w:hAnsi="Avenir Next LT Pro" w:cs="Times"/>
                <w:sz w:val="20"/>
                <w:szCs w:val="20"/>
                <w:lang w:val="en-GB" w:eastAsia="lv-LV"/>
              </w:rPr>
              <w:t>2</w:t>
            </w:r>
            <w:r>
              <w:rPr>
                <w:rFonts w:ascii="Avenir Next LT Pro" w:hAnsi="Avenir Next LT Pro" w:cs="Times"/>
                <w:sz w:val="20"/>
                <w:szCs w:val="20"/>
                <w:lang w:val="en-GB" w:eastAsia="lv-LV"/>
              </w:rPr>
              <w:t> </w:t>
            </w:r>
            <w:r w:rsidRPr="009861C2">
              <w:rPr>
                <w:rFonts w:ascii="Avenir Next LT Pro" w:hAnsi="Avenir Next LT Pro" w:cs="Times"/>
                <w:sz w:val="20"/>
                <w:szCs w:val="20"/>
                <w:lang w:val="en-GB" w:eastAsia="lv-LV"/>
              </w:rPr>
              <w:t>% of amount (min. 10,00 USD)</w:t>
            </w:r>
          </w:p>
        </w:tc>
      </w:tr>
      <w:tr w:rsidR="00181349" w:rsidRPr="00CC402C" w14:paraId="1EA718F2" w14:textId="77777777" w:rsidTr="00BF399E">
        <w:trPr>
          <w:trHeight w:val="283"/>
        </w:trPr>
        <w:tc>
          <w:tcPr>
            <w:tcW w:w="993" w:type="dxa"/>
            <w:vAlign w:val="center"/>
          </w:tcPr>
          <w:p w14:paraId="19370B33" w14:textId="49A6654D"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w:t>
            </w:r>
            <w:r w:rsidR="00513C8C" w:rsidRPr="00C23B3C">
              <w:rPr>
                <w:rFonts w:ascii="Avenir Next LT Pro" w:hAnsi="Avenir Next LT Pro" w:cs="Times"/>
                <w:sz w:val="20"/>
                <w:lang w:val="en-GB"/>
              </w:rPr>
              <w:t>10</w:t>
            </w:r>
            <w:r w:rsidRPr="00C23B3C">
              <w:rPr>
                <w:rFonts w:ascii="Avenir Next LT Pro" w:hAnsi="Avenir Next LT Pro" w:cs="Times"/>
                <w:sz w:val="20"/>
                <w:lang w:val="en-GB"/>
              </w:rPr>
              <w:t>.4.</w:t>
            </w:r>
          </w:p>
        </w:tc>
        <w:tc>
          <w:tcPr>
            <w:tcW w:w="4677" w:type="dxa"/>
            <w:vAlign w:val="center"/>
          </w:tcPr>
          <w:p w14:paraId="6FB55DD2" w14:textId="3A69A8AD" w:rsidR="00181349" w:rsidRPr="00C23B3C" w:rsidRDefault="00181349" w:rsidP="00181349">
            <w:pPr>
              <w:pStyle w:val="TableParagraph"/>
              <w:spacing w:before="0"/>
              <w:ind w:left="443"/>
              <w:rPr>
                <w:rFonts w:ascii="Avenir Next LT Pro" w:hAnsi="Avenir Next LT Pro" w:cs="Times"/>
                <w:sz w:val="20"/>
                <w:szCs w:val="20"/>
                <w:lang w:val="en-GB"/>
              </w:rPr>
            </w:pPr>
            <w:r w:rsidRPr="00C23B3C">
              <w:rPr>
                <w:rFonts w:ascii="Avenir Next LT Pro" w:hAnsi="Avenir Next LT Pro" w:cs="Times"/>
                <w:sz w:val="20"/>
                <w:szCs w:val="20"/>
                <w:lang w:val="en-GB" w:eastAsia="lv-LV"/>
              </w:rPr>
              <w:t>other bank's POS terminals</w:t>
            </w:r>
          </w:p>
        </w:tc>
        <w:tc>
          <w:tcPr>
            <w:tcW w:w="1843" w:type="dxa"/>
            <w:vAlign w:val="center"/>
          </w:tcPr>
          <w:p w14:paraId="1BDD2745" w14:textId="73BBDA7F"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2 % of amount (min. 7,00 EUR)</w:t>
            </w:r>
          </w:p>
        </w:tc>
        <w:tc>
          <w:tcPr>
            <w:tcW w:w="1701" w:type="dxa"/>
            <w:vAlign w:val="center"/>
          </w:tcPr>
          <w:p w14:paraId="0E383DCA" w14:textId="08BA38EB"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2 % of amount (min. 10,00 USD)</w:t>
            </w:r>
          </w:p>
        </w:tc>
      </w:tr>
      <w:tr w:rsidR="00181349" w:rsidRPr="00CC402C" w14:paraId="32F2C3D0" w14:textId="77777777" w:rsidTr="00BF399E">
        <w:trPr>
          <w:trHeight w:val="283"/>
        </w:trPr>
        <w:tc>
          <w:tcPr>
            <w:tcW w:w="993" w:type="dxa"/>
            <w:vAlign w:val="center"/>
          </w:tcPr>
          <w:p w14:paraId="0B74B5FD" w14:textId="0F891544"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1</w:t>
            </w:r>
            <w:r w:rsidRPr="00C23B3C">
              <w:rPr>
                <w:rFonts w:ascii="Avenir Next LT Pro" w:hAnsi="Avenir Next LT Pro" w:cs="Times"/>
                <w:sz w:val="20"/>
                <w:lang w:val="en-GB"/>
              </w:rPr>
              <w:t>.</w:t>
            </w:r>
          </w:p>
        </w:tc>
        <w:tc>
          <w:tcPr>
            <w:tcW w:w="4677" w:type="dxa"/>
            <w:vAlign w:val="center"/>
          </w:tcPr>
          <w:p w14:paraId="1776559F" w14:textId="026F17DA" w:rsidR="00181349" w:rsidRPr="00C23B3C" w:rsidRDefault="00181349" w:rsidP="00181349">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Checking of an account balance</w:t>
            </w:r>
          </w:p>
        </w:tc>
        <w:tc>
          <w:tcPr>
            <w:tcW w:w="1843" w:type="dxa"/>
            <w:vAlign w:val="center"/>
          </w:tcPr>
          <w:p w14:paraId="31BF7CC5" w14:textId="7C5BE4F6"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w:t>
            </w:r>
          </w:p>
        </w:tc>
        <w:tc>
          <w:tcPr>
            <w:tcW w:w="1701" w:type="dxa"/>
            <w:vAlign w:val="center"/>
          </w:tcPr>
          <w:p w14:paraId="1A225A66" w14:textId="5E3B6689" w:rsidR="00181349" w:rsidRPr="00C23B3C" w:rsidRDefault="00181349" w:rsidP="00181349">
            <w:pPr>
              <w:pStyle w:val="TableParagraph"/>
              <w:spacing w:before="0"/>
              <w:ind w:left="79" w:right="79"/>
              <w:jc w:val="right"/>
              <w:rPr>
                <w:rFonts w:ascii="Avenir Next LT Pro" w:hAnsi="Avenir Next LT Pro" w:cs="Times"/>
                <w:sz w:val="20"/>
                <w:szCs w:val="20"/>
                <w:lang w:val="en-GB"/>
              </w:rPr>
            </w:pPr>
          </w:p>
        </w:tc>
      </w:tr>
      <w:tr w:rsidR="00181349" w:rsidRPr="00CC402C" w14:paraId="3A15A257" w14:textId="77777777" w:rsidTr="00BF399E">
        <w:trPr>
          <w:trHeight w:val="283"/>
        </w:trPr>
        <w:tc>
          <w:tcPr>
            <w:tcW w:w="993" w:type="dxa"/>
            <w:vAlign w:val="center"/>
          </w:tcPr>
          <w:p w14:paraId="264EC45A" w14:textId="19018076"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1</w:t>
            </w:r>
            <w:r w:rsidRPr="00C23B3C">
              <w:rPr>
                <w:rFonts w:ascii="Avenir Next LT Pro" w:hAnsi="Avenir Next LT Pro" w:cs="Times"/>
                <w:sz w:val="20"/>
                <w:lang w:val="en-GB"/>
              </w:rPr>
              <w:t>.1.</w:t>
            </w:r>
          </w:p>
        </w:tc>
        <w:tc>
          <w:tcPr>
            <w:tcW w:w="4677" w:type="dxa"/>
            <w:vAlign w:val="center"/>
          </w:tcPr>
          <w:p w14:paraId="36CF769B" w14:textId="6FB3B81B" w:rsidR="00181349" w:rsidRPr="00C23B3C" w:rsidRDefault="00181349" w:rsidP="00181349">
            <w:pPr>
              <w:pStyle w:val="TableParagraph"/>
              <w:spacing w:before="0"/>
              <w:ind w:left="443"/>
              <w:rPr>
                <w:rFonts w:ascii="Avenir Next LT Pro" w:hAnsi="Avenir Next LT Pro" w:cs="Times"/>
                <w:sz w:val="20"/>
                <w:szCs w:val="20"/>
                <w:lang w:val="en-GB"/>
              </w:rPr>
            </w:pPr>
            <w:r w:rsidRPr="00C23B3C">
              <w:rPr>
                <w:rFonts w:ascii="Avenir Next LT Pro" w:hAnsi="Avenir Next LT Pro" w:cs="Times"/>
                <w:sz w:val="20"/>
                <w:szCs w:val="20"/>
                <w:lang w:val="en-GB" w:eastAsia="lv-LV"/>
              </w:rPr>
              <w:t>at ATMs in SEPA countries</w:t>
            </w:r>
            <w:r w:rsidRPr="00C23B3C">
              <w:rPr>
                <w:rFonts w:ascii="Avenir Next LT Pro" w:hAnsi="Avenir Next LT Pro" w:cs="Times"/>
                <w:sz w:val="20"/>
                <w:szCs w:val="20"/>
                <w:vertAlign w:val="superscript"/>
                <w:lang w:val="en-GB" w:eastAsia="lv-LV"/>
              </w:rPr>
              <w:t>5</w:t>
            </w:r>
          </w:p>
        </w:tc>
        <w:tc>
          <w:tcPr>
            <w:tcW w:w="1843" w:type="dxa"/>
            <w:vAlign w:val="center"/>
          </w:tcPr>
          <w:p w14:paraId="5005DDD7" w14:textId="1F25ABA9"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0,25 EUR</w:t>
            </w:r>
          </w:p>
        </w:tc>
        <w:tc>
          <w:tcPr>
            <w:tcW w:w="1701" w:type="dxa"/>
            <w:vAlign w:val="center"/>
          </w:tcPr>
          <w:p w14:paraId="0C1C7087" w14:textId="0337281F"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0,40 USD</w:t>
            </w:r>
          </w:p>
        </w:tc>
      </w:tr>
      <w:tr w:rsidR="00181349" w:rsidRPr="00CC402C" w14:paraId="738EB65C" w14:textId="77777777" w:rsidTr="00BF399E">
        <w:trPr>
          <w:trHeight w:val="283"/>
        </w:trPr>
        <w:tc>
          <w:tcPr>
            <w:tcW w:w="993" w:type="dxa"/>
            <w:vAlign w:val="center"/>
          </w:tcPr>
          <w:p w14:paraId="6B01BF64" w14:textId="69A9EF87"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1</w:t>
            </w:r>
            <w:r w:rsidRPr="00C23B3C">
              <w:rPr>
                <w:rFonts w:ascii="Avenir Next LT Pro" w:hAnsi="Avenir Next LT Pro" w:cs="Times"/>
                <w:sz w:val="20"/>
                <w:lang w:val="en-GB"/>
              </w:rPr>
              <w:t>.2.</w:t>
            </w:r>
          </w:p>
        </w:tc>
        <w:tc>
          <w:tcPr>
            <w:tcW w:w="4677" w:type="dxa"/>
            <w:vAlign w:val="center"/>
          </w:tcPr>
          <w:p w14:paraId="3D184CB9" w14:textId="1F8954CC" w:rsidR="00181349" w:rsidRPr="00C23B3C" w:rsidRDefault="00181349" w:rsidP="00181349">
            <w:pPr>
              <w:pStyle w:val="TableParagraph"/>
              <w:spacing w:before="0"/>
              <w:ind w:left="443"/>
              <w:rPr>
                <w:rFonts w:ascii="Avenir Next LT Pro" w:hAnsi="Avenir Next LT Pro" w:cs="Times"/>
                <w:sz w:val="20"/>
                <w:szCs w:val="20"/>
                <w:vertAlign w:val="superscript"/>
                <w:lang w:val="en-GB"/>
              </w:rPr>
            </w:pPr>
            <w:r w:rsidRPr="00C23B3C">
              <w:rPr>
                <w:rFonts w:ascii="Avenir Next LT Pro" w:hAnsi="Avenir Next LT Pro" w:cs="Times"/>
                <w:sz w:val="20"/>
                <w:szCs w:val="20"/>
                <w:lang w:val="en-GB" w:eastAsia="lv-LV"/>
              </w:rPr>
              <w:t>at ATMs in non-SEPA countries</w:t>
            </w:r>
            <w:r w:rsidRPr="00C23B3C">
              <w:rPr>
                <w:rFonts w:ascii="Avenir Next LT Pro" w:hAnsi="Avenir Next LT Pro" w:cs="Times"/>
                <w:sz w:val="20"/>
                <w:szCs w:val="20"/>
                <w:vertAlign w:val="superscript"/>
                <w:lang w:val="en-GB" w:eastAsia="lv-LV"/>
              </w:rPr>
              <w:t>5</w:t>
            </w:r>
          </w:p>
        </w:tc>
        <w:tc>
          <w:tcPr>
            <w:tcW w:w="1843" w:type="dxa"/>
            <w:vAlign w:val="center"/>
          </w:tcPr>
          <w:p w14:paraId="68443689" w14:textId="0995AE0C"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0,50 EUR</w:t>
            </w:r>
          </w:p>
        </w:tc>
        <w:tc>
          <w:tcPr>
            <w:tcW w:w="1701" w:type="dxa"/>
            <w:vAlign w:val="center"/>
          </w:tcPr>
          <w:p w14:paraId="1BED241A" w14:textId="4E42A81F"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0,70 USD</w:t>
            </w:r>
          </w:p>
        </w:tc>
      </w:tr>
      <w:tr w:rsidR="00181349" w:rsidRPr="00CC402C" w14:paraId="362C49B4" w14:textId="77777777" w:rsidTr="00BF399E">
        <w:trPr>
          <w:trHeight w:val="283"/>
        </w:trPr>
        <w:tc>
          <w:tcPr>
            <w:tcW w:w="993" w:type="dxa"/>
            <w:vAlign w:val="center"/>
          </w:tcPr>
          <w:p w14:paraId="44F6DB1C" w14:textId="375704E1"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2</w:t>
            </w:r>
            <w:r w:rsidRPr="00C23B3C">
              <w:rPr>
                <w:rFonts w:ascii="Avenir Next LT Pro" w:hAnsi="Avenir Next LT Pro" w:cs="Times"/>
                <w:sz w:val="20"/>
                <w:lang w:val="en-GB"/>
              </w:rPr>
              <w:t>.</w:t>
            </w:r>
          </w:p>
        </w:tc>
        <w:tc>
          <w:tcPr>
            <w:tcW w:w="4677" w:type="dxa"/>
            <w:vAlign w:val="center"/>
          </w:tcPr>
          <w:p w14:paraId="4D40AC65" w14:textId="282CF656" w:rsidR="00181349" w:rsidRPr="00C23B3C" w:rsidRDefault="00181349" w:rsidP="00181349">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Purchase fee</w:t>
            </w:r>
          </w:p>
        </w:tc>
        <w:tc>
          <w:tcPr>
            <w:tcW w:w="1843" w:type="dxa"/>
            <w:vAlign w:val="center"/>
          </w:tcPr>
          <w:p w14:paraId="452275C2" w14:textId="075EA3D4"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w:t>
            </w:r>
          </w:p>
        </w:tc>
        <w:tc>
          <w:tcPr>
            <w:tcW w:w="1701" w:type="dxa"/>
            <w:vAlign w:val="center"/>
          </w:tcPr>
          <w:p w14:paraId="560C6FDD" w14:textId="5980E56B" w:rsidR="00181349" w:rsidRPr="00C23B3C" w:rsidRDefault="00181349" w:rsidP="00181349">
            <w:pPr>
              <w:pStyle w:val="TableParagraph"/>
              <w:spacing w:before="0"/>
              <w:ind w:left="79" w:right="79"/>
              <w:jc w:val="right"/>
              <w:rPr>
                <w:rFonts w:ascii="Avenir Next LT Pro" w:hAnsi="Avenir Next LT Pro" w:cs="Times"/>
                <w:sz w:val="20"/>
                <w:szCs w:val="20"/>
                <w:lang w:val="en-GB"/>
              </w:rPr>
            </w:pPr>
          </w:p>
        </w:tc>
      </w:tr>
      <w:tr w:rsidR="00181349" w:rsidRPr="00CC402C" w14:paraId="5BB20A68" w14:textId="77777777" w:rsidTr="00BF399E">
        <w:trPr>
          <w:trHeight w:val="283"/>
        </w:trPr>
        <w:tc>
          <w:tcPr>
            <w:tcW w:w="993" w:type="dxa"/>
            <w:vAlign w:val="center"/>
          </w:tcPr>
          <w:p w14:paraId="5C143EC1" w14:textId="206308BA"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2</w:t>
            </w:r>
            <w:r w:rsidRPr="00C23B3C">
              <w:rPr>
                <w:rFonts w:ascii="Avenir Next LT Pro" w:hAnsi="Avenir Next LT Pro" w:cs="Times"/>
                <w:sz w:val="20"/>
                <w:lang w:val="en-GB"/>
              </w:rPr>
              <w:t>.1</w:t>
            </w:r>
          </w:p>
        </w:tc>
        <w:tc>
          <w:tcPr>
            <w:tcW w:w="4677" w:type="dxa"/>
            <w:vAlign w:val="center"/>
          </w:tcPr>
          <w:p w14:paraId="0FB84D14" w14:textId="651A3454" w:rsidR="00181349" w:rsidRPr="00C23B3C" w:rsidRDefault="00181349" w:rsidP="00181349">
            <w:pPr>
              <w:pStyle w:val="TableParagraph"/>
              <w:spacing w:before="0"/>
              <w:ind w:left="443"/>
              <w:rPr>
                <w:rFonts w:ascii="Avenir Next LT Pro" w:hAnsi="Avenir Next LT Pro" w:cs="Times"/>
                <w:sz w:val="20"/>
                <w:szCs w:val="20"/>
                <w:lang w:val="en-GB"/>
              </w:rPr>
            </w:pPr>
            <w:r w:rsidRPr="00C23B3C">
              <w:rPr>
                <w:rFonts w:ascii="Avenir Next LT Pro" w:hAnsi="Avenir Next LT Pro" w:cs="Times"/>
                <w:sz w:val="20"/>
                <w:szCs w:val="20"/>
                <w:lang w:val="en-GB" w:eastAsia="lv-LV"/>
              </w:rPr>
              <w:t>in SEPA countries</w:t>
            </w:r>
            <w:r w:rsidRPr="00C23B3C">
              <w:rPr>
                <w:rFonts w:ascii="Avenir Next LT Pro" w:hAnsi="Avenir Next LT Pro" w:cs="Times"/>
                <w:sz w:val="20"/>
                <w:szCs w:val="20"/>
                <w:vertAlign w:val="superscript"/>
                <w:lang w:val="en-GB" w:eastAsia="lv-LV"/>
              </w:rPr>
              <w:t>5</w:t>
            </w:r>
          </w:p>
        </w:tc>
        <w:tc>
          <w:tcPr>
            <w:tcW w:w="1843" w:type="dxa"/>
            <w:vAlign w:val="center"/>
          </w:tcPr>
          <w:p w14:paraId="2C71BF60" w14:textId="0FED45E6"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c>
          <w:tcPr>
            <w:tcW w:w="1701" w:type="dxa"/>
            <w:vAlign w:val="center"/>
          </w:tcPr>
          <w:p w14:paraId="22C787D0" w14:textId="24DA248E"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r>
      <w:tr w:rsidR="00181349" w:rsidRPr="00CC402C" w14:paraId="324DDFD9" w14:textId="77777777" w:rsidTr="00BF399E">
        <w:trPr>
          <w:trHeight w:val="283"/>
        </w:trPr>
        <w:tc>
          <w:tcPr>
            <w:tcW w:w="993" w:type="dxa"/>
            <w:vAlign w:val="center"/>
          </w:tcPr>
          <w:p w14:paraId="58461B6F" w14:textId="12528B02"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2</w:t>
            </w:r>
            <w:r w:rsidRPr="00C23B3C">
              <w:rPr>
                <w:rFonts w:ascii="Avenir Next LT Pro" w:hAnsi="Avenir Next LT Pro" w:cs="Times"/>
                <w:sz w:val="20"/>
                <w:lang w:val="en-GB"/>
              </w:rPr>
              <w:t>.2</w:t>
            </w:r>
          </w:p>
        </w:tc>
        <w:tc>
          <w:tcPr>
            <w:tcW w:w="4677" w:type="dxa"/>
            <w:vAlign w:val="center"/>
          </w:tcPr>
          <w:p w14:paraId="1497617F" w14:textId="53204C31" w:rsidR="00181349" w:rsidRPr="00C23B3C" w:rsidRDefault="00181349" w:rsidP="00181349">
            <w:pPr>
              <w:pStyle w:val="TableParagraph"/>
              <w:spacing w:before="0"/>
              <w:ind w:left="443"/>
              <w:rPr>
                <w:rFonts w:ascii="Avenir Next LT Pro" w:hAnsi="Avenir Next LT Pro" w:cs="Times"/>
                <w:sz w:val="20"/>
                <w:szCs w:val="20"/>
                <w:vertAlign w:val="superscript"/>
                <w:lang w:val="en-GB"/>
              </w:rPr>
            </w:pPr>
            <w:r w:rsidRPr="00C23B3C">
              <w:rPr>
                <w:rFonts w:ascii="Avenir Next LT Pro" w:hAnsi="Avenir Next LT Pro" w:cs="Times"/>
                <w:sz w:val="20"/>
                <w:szCs w:val="20"/>
                <w:lang w:val="en-GB" w:eastAsia="lv-LV"/>
              </w:rPr>
              <w:t>in non-SEPA countries</w:t>
            </w:r>
            <w:r w:rsidRPr="00C23B3C">
              <w:rPr>
                <w:rFonts w:ascii="Avenir Next LT Pro" w:hAnsi="Avenir Next LT Pro" w:cs="Times"/>
                <w:sz w:val="20"/>
                <w:szCs w:val="20"/>
                <w:vertAlign w:val="superscript"/>
                <w:lang w:val="en-GB" w:eastAsia="lv-LV"/>
              </w:rPr>
              <w:t>5</w:t>
            </w:r>
          </w:p>
        </w:tc>
        <w:tc>
          <w:tcPr>
            <w:tcW w:w="1843" w:type="dxa"/>
            <w:vAlign w:val="center"/>
          </w:tcPr>
          <w:p w14:paraId="0E83F565" w14:textId="5980CA9D"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free of charge</w:t>
            </w:r>
          </w:p>
        </w:tc>
        <w:tc>
          <w:tcPr>
            <w:tcW w:w="1701" w:type="dxa"/>
            <w:vAlign w:val="center"/>
          </w:tcPr>
          <w:p w14:paraId="7769D644" w14:textId="1917E6D2"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0,25 %</w:t>
            </w:r>
          </w:p>
        </w:tc>
      </w:tr>
      <w:tr w:rsidR="00181349" w:rsidRPr="00CC402C" w14:paraId="06287C1D" w14:textId="77777777" w:rsidTr="00BF399E">
        <w:trPr>
          <w:trHeight w:val="283"/>
        </w:trPr>
        <w:tc>
          <w:tcPr>
            <w:tcW w:w="993" w:type="dxa"/>
            <w:vAlign w:val="center"/>
          </w:tcPr>
          <w:p w14:paraId="70914618" w14:textId="03AB917D"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3</w:t>
            </w:r>
            <w:r w:rsidRPr="00C23B3C">
              <w:rPr>
                <w:rFonts w:ascii="Avenir Next LT Pro" w:hAnsi="Avenir Next LT Pro" w:cs="Times"/>
                <w:sz w:val="20"/>
                <w:lang w:val="en-GB"/>
              </w:rPr>
              <w:t>.</w:t>
            </w:r>
          </w:p>
        </w:tc>
        <w:tc>
          <w:tcPr>
            <w:tcW w:w="4677" w:type="dxa"/>
            <w:vAlign w:val="center"/>
          </w:tcPr>
          <w:p w14:paraId="103B04C0" w14:textId="64512876" w:rsidR="00181349" w:rsidRPr="00C23B3C" w:rsidRDefault="00181349" w:rsidP="00181349">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Daily spending limit</w:t>
            </w:r>
          </w:p>
        </w:tc>
        <w:tc>
          <w:tcPr>
            <w:tcW w:w="1843" w:type="dxa"/>
            <w:vAlign w:val="center"/>
          </w:tcPr>
          <w:p w14:paraId="4332014F" w14:textId="5463E3AF"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w:t>
            </w:r>
          </w:p>
        </w:tc>
        <w:tc>
          <w:tcPr>
            <w:tcW w:w="1701" w:type="dxa"/>
            <w:vAlign w:val="center"/>
          </w:tcPr>
          <w:p w14:paraId="7068F915" w14:textId="74AE740D" w:rsidR="00181349" w:rsidRPr="00C23B3C" w:rsidRDefault="00181349" w:rsidP="00181349">
            <w:pPr>
              <w:pStyle w:val="TableParagraph"/>
              <w:spacing w:before="0"/>
              <w:ind w:left="79" w:right="79"/>
              <w:jc w:val="right"/>
              <w:rPr>
                <w:rFonts w:ascii="Avenir Next LT Pro" w:hAnsi="Avenir Next LT Pro" w:cs="Times"/>
                <w:sz w:val="20"/>
                <w:szCs w:val="20"/>
                <w:lang w:val="en-GB"/>
              </w:rPr>
            </w:pPr>
          </w:p>
        </w:tc>
      </w:tr>
      <w:tr w:rsidR="00181349" w:rsidRPr="00CC402C" w14:paraId="47476813" w14:textId="77777777" w:rsidTr="00BF399E">
        <w:trPr>
          <w:trHeight w:val="283"/>
        </w:trPr>
        <w:tc>
          <w:tcPr>
            <w:tcW w:w="993" w:type="dxa"/>
            <w:vAlign w:val="center"/>
          </w:tcPr>
          <w:p w14:paraId="5A2E2426" w14:textId="67F92001"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3</w:t>
            </w:r>
            <w:r w:rsidRPr="00C23B3C">
              <w:rPr>
                <w:rFonts w:ascii="Avenir Next LT Pro" w:hAnsi="Avenir Next LT Pro" w:cs="Times"/>
                <w:sz w:val="20"/>
                <w:lang w:val="en-GB"/>
              </w:rPr>
              <w:t>.1.</w:t>
            </w:r>
          </w:p>
        </w:tc>
        <w:tc>
          <w:tcPr>
            <w:tcW w:w="4677" w:type="dxa"/>
            <w:vAlign w:val="center"/>
          </w:tcPr>
          <w:p w14:paraId="372DA7D0" w14:textId="507FC917" w:rsidR="00181349" w:rsidRPr="00C23B3C" w:rsidRDefault="00181349" w:rsidP="00181349">
            <w:pPr>
              <w:pStyle w:val="TableParagraph"/>
              <w:spacing w:before="0"/>
              <w:ind w:left="443"/>
              <w:rPr>
                <w:rFonts w:ascii="Avenir Next LT Pro" w:hAnsi="Avenir Next LT Pro" w:cs="Times"/>
                <w:sz w:val="20"/>
                <w:szCs w:val="20"/>
                <w:lang w:val="en-GB"/>
              </w:rPr>
            </w:pPr>
            <w:r w:rsidRPr="00C23B3C">
              <w:rPr>
                <w:rFonts w:ascii="Avenir Next LT Pro" w:hAnsi="Avenir Next LT Pro" w:cs="Times"/>
                <w:sz w:val="20"/>
                <w:szCs w:val="20"/>
                <w:lang w:eastAsia="lv-LV"/>
              </w:rPr>
              <w:t>at merchants / with service providers</w:t>
            </w:r>
          </w:p>
        </w:tc>
        <w:tc>
          <w:tcPr>
            <w:tcW w:w="1843" w:type="dxa"/>
            <w:vAlign w:val="center"/>
          </w:tcPr>
          <w:p w14:paraId="6D8BA084" w14:textId="06543AEC"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7 000 EUR</w:t>
            </w:r>
          </w:p>
        </w:tc>
        <w:tc>
          <w:tcPr>
            <w:tcW w:w="1701" w:type="dxa"/>
            <w:vAlign w:val="center"/>
          </w:tcPr>
          <w:p w14:paraId="2099CC82" w14:textId="686510B3"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9 000 USD</w:t>
            </w:r>
          </w:p>
        </w:tc>
      </w:tr>
      <w:tr w:rsidR="00181349" w:rsidRPr="00CC402C" w14:paraId="0C26C10C" w14:textId="77777777" w:rsidTr="00BF399E">
        <w:trPr>
          <w:trHeight w:val="283"/>
        </w:trPr>
        <w:tc>
          <w:tcPr>
            <w:tcW w:w="993" w:type="dxa"/>
            <w:vAlign w:val="center"/>
          </w:tcPr>
          <w:p w14:paraId="19707A5F" w14:textId="51525A2F"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3</w:t>
            </w:r>
            <w:r w:rsidRPr="00C23B3C">
              <w:rPr>
                <w:rFonts w:ascii="Avenir Next LT Pro" w:hAnsi="Avenir Next LT Pro" w:cs="Times"/>
                <w:sz w:val="20"/>
                <w:lang w:val="en-GB"/>
              </w:rPr>
              <w:t>.2.</w:t>
            </w:r>
          </w:p>
        </w:tc>
        <w:tc>
          <w:tcPr>
            <w:tcW w:w="4677" w:type="dxa"/>
            <w:vAlign w:val="center"/>
          </w:tcPr>
          <w:p w14:paraId="0B133D58" w14:textId="6B5C85A8" w:rsidR="00181349" w:rsidRPr="00C23B3C" w:rsidRDefault="00181349" w:rsidP="00181349">
            <w:pPr>
              <w:pStyle w:val="TableParagraph"/>
              <w:spacing w:before="0"/>
              <w:ind w:left="443"/>
              <w:rPr>
                <w:rFonts w:ascii="Avenir Next LT Pro" w:hAnsi="Avenir Next LT Pro" w:cs="Times"/>
                <w:sz w:val="20"/>
                <w:szCs w:val="20"/>
                <w:lang w:val="en-GB"/>
              </w:rPr>
            </w:pPr>
            <w:r w:rsidRPr="00C23B3C">
              <w:rPr>
                <w:rFonts w:ascii="Avenir Next LT Pro" w:hAnsi="Avenir Next LT Pro" w:cs="Times"/>
                <w:sz w:val="20"/>
                <w:szCs w:val="20"/>
                <w:lang w:val="en-GB" w:eastAsia="lv-LV"/>
              </w:rPr>
              <w:t>in ATMs</w:t>
            </w:r>
          </w:p>
        </w:tc>
        <w:tc>
          <w:tcPr>
            <w:tcW w:w="1843" w:type="dxa"/>
            <w:vAlign w:val="center"/>
          </w:tcPr>
          <w:p w14:paraId="7C252099" w14:textId="4289B992"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2 800 EUR</w:t>
            </w:r>
          </w:p>
        </w:tc>
        <w:tc>
          <w:tcPr>
            <w:tcW w:w="1701" w:type="dxa"/>
            <w:vAlign w:val="center"/>
          </w:tcPr>
          <w:p w14:paraId="3760804C" w14:textId="38A0FBA5"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3 500 USD</w:t>
            </w:r>
          </w:p>
        </w:tc>
      </w:tr>
      <w:tr w:rsidR="00181349" w:rsidRPr="00CC402C" w14:paraId="74F3E63E" w14:textId="77777777" w:rsidTr="00BF399E">
        <w:trPr>
          <w:trHeight w:val="283"/>
        </w:trPr>
        <w:tc>
          <w:tcPr>
            <w:tcW w:w="993" w:type="dxa"/>
            <w:vAlign w:val="center"/>
          </w:tcPr>
          <w:p w14:paraId="0F59DD4E" w14:textId="5F5AAD51"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4</w:t>
            </w:r>
            <w:r w:rsidRPr="00C23B3C">
              <w:rPr>
                <w:rFonts w:ascii="Avenir Next LT Pro" w:hAnsi="Avenir Next LT Pro" w:cs="Times"/>
                <w:sz w:val="20"/>
                <w:lang w:val="en-GB"/>
              </w:rPr>
              <w:t>.</w:t>
            </w:r>
          </w:p>
        </w:tc>
        <w:tc>
          <w:tcPr>
            <w:tcW w:w="4677" w:type="dxa"/>
            <w:vAlign w:val="center"/>
          </w:tcPr>
          <w:p w14:paraId="058BBC8D" w14:textId="14002F54" w:rsidR="00181349" w:rsidRPr="00C23B3C" w:rsidRDefault="00181349" w:rsidP="00181349">
            <w:pPr>
              <w:pStyle w:val="TableParagraph"/>
              <w:spacing w:before="0"/>
              <w:ind w:left="79"/>
              <w:rPr>
                <w:rFonts w:ascii="Avenir Next LT Pro" w:hAnsi="Avenir Next LT Pro" w:cs="Times"/>
                <w:sz w:val="20"/>
                <w:szCs w:val="20"/>
                <w:vertAlign w:val="superscript"/>
                <w:lang w:val="en-GB"/>
              </w:rPr>
            </w:pPr>
            <w:r w:rsidRPr="00C23B3C">
              <w:rPr>
                <w:rFonts w:ascii="Avenir Next LT Pro" w:hAnsi="Avenir Next LT Pro" w:cs="Times"/>
                <w:sz w:val="20"/>
                <w:szCs w:val="20"/>
                <w:lang w:val="en-GB" w:eastAsia="lv-LV"/>
              </w:rPr>
              <w:t>Administration of the card's daily spending limit</w:t>
            </w:r>
            <w:r w:rsidRPr="00C23B3C">
              <w:rPr>
                <w:rFonts w:ascii="Avenir Next LT Pro" w:hAnsi="Avenir Next LT Pro" w:cs="Times"/>
                <w:sz w:val="20"/>
                <w:szCs w:val="20"/>
                <w:vertAlign w:val="superscript"/>
                <w:lang w:val="en-GB" w:eastAsia="lv-LV"/>
              </w:rPr>
              <w:t>6</w:t>
            </w:r>
          </w:p>
        </w:tc>
        <w:tc>
          <w:tcPr>
            <w:tcW w:w="1843" w:type="dxa"/>
            <w:vAlign w:val="center"/>
          </w:tcPr>
          <w:p w14:paraId="5CCD1E13" w14:textId="77777777"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10,00 EUR</w:t>
            </w:r>
          </w:p>
        </w:tc>
        <w:tc>
          <w:tcPr>
            <w:tcW w:w="1701" w:type="dxa"/>
            <w:vAlign w:val="center"/>
          </w:tcPr>
          <w:p w14:paraId="4407A93A" w14:textId="77777777"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15,00 USD</w:t>
            </w:r>
          </w:p>
        </w:tc>
      </w:tr>
      <w:tr w:rsidR="00181349" w:rsidRPr="00CC402C" w14:paraId="1AB0580E" w14:textId="77777777" w:rsidTr="00BF399E">
        <w:trPr>
          <w:trHeight w:val="283"/>
        </w:trPr>
        <w:tc>
          <w:tcPr>
            <w:tcW w:w="993" w:type="dxa"/>
            <w:vAlign w:val="center"/>
          </w:tcPr>
          <w:p w14:paraId="45C8B03E" w14:textId="34B7DA03"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5</w:t>
            </w:r>
            <w:r w:rsidRPr="00C23B3C">
              <w:rPr>
                <w:rFonts w:ascii="Avenir Next LT Pro" w:hAnsi="Avenir Next LT Pro" w:cs="Times"/>
                <w:sz w:val="20"/>
                <w:lang w:val="en-GB"/>
              </w:rPr>
              <w:t>.</w:t>
            </w:r>
          </w:p>
        </w:tc>
        <w:tc>
          <w:tcPr>
            <w:tcW w:w="4677" w:type="dxa"/>
            <w:vAlign w:val="center"/>
          </w:tcPr>
          <w:p w14:paraId="3F1E0DEB" w14:textId="2C9F5857" w:rsidR="00181349" w:rsidRPr="00C23B3C" w:rsidRDefault="00181349" w:rsidP="00181349">
            <w:pPr>
              <w:pStyle w:val="TableParagraph"/>
              <w:spacing w:before="0"/>
              <w:ind w:left="79" w:right="79"/>
              <w:rPr>
                <w:rFonts w:ascii="Avenir Next LT Pro" w:hAnsi="Avenir Next LT Pro" w:cs="Times"/>
                <w:sz w:val="20"/>
                <w:szCs w:val="20"/>
                <w:lang w:val="en-GB"/>
              </w:rPr>
            </w:pPr>
            <w:r w:rsidRPr="00C23B3C">
              <w:rPr>
                <w:rFonts w:ascii="Avenir Next LT Pro" w:hAnsi="Avenir Next LT Pro" w:cs="Times"/>
                <w:sz w:val="20"/>
                <w:szCs w:val="20"/>
                <w:lang w:val="en-GB" w:eastAsia="lv-LV"/>
              </w:rPr>
              <w:t>Currency conversion surcharge, if the currency of the basic account attached to the payment card is not the same as the transaction currency and the payment currency</w:t>
            </w:r>
          </w:p>
        </w:tc>
        <w:tc>
          <w:tcPr>
            <w:tcW w:w="1843" w:type="dxa"/>
            <w:vAlign w:val="center"/>
          </w:tcPr>
          <w:p w14:paraId="7F08D093" w14:textId="341331CC"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3 %</w:t>
            </w:r>
          </w:p>
        </w:tc>
        <w:tc>
          <w:tcPr>
            <w:tcW w:w="1701" w:type="dxa"/>
            <w:vAlign w:val="center"/>
          </w:tcPr>
          <w:p w14:paraId="1036A04D" w14:textId="1F282465"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3 %</w:t>
            </w:r>
          </w:p>
        </w:tc>
      </w:tr>
      <w:tr w:rsidR="00181349" w:rsidRPr="00CC402C" w14:paraId="28A92CA4" w14:textId="77777777" w:rsidTr="00BF399E">
        <w:trPr>
          <w:trHeight w:val="283"/>
        </w:trPr>
        <w:tc>
          <w:tcPr>
            <w:tcW w:w="993" w:type="dxa"/>
            <w:vAlign w:val="center"/>
          </w:tcPr>
          <w:p w14:paraId="17754774" w14:textId="0C3379EA"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6</w:t>
            </w:r>
            <w:r w:rsidRPr="00C23B3C">
              <w:rPr>
                <w:rFonts w:ascii="Avenir Next LT Pro" w:hAnsi="Avenir Next LT Pro" w:cs="Times"/>
                <w:sz w:val="20"/>
                <w:lang w:val="en-GB"/>
              </w:rPr>
              <w:t>.</w:t>
            </w:r>
          </w:p>
        </w:tc>
        <w:tc>
          <w:tcPr>
            <w:tcW w:w="4677" w:type="dxa"/>
            <w:vAlign w:val="center"/>
          </w:tcPr>
          <w:p w14:paraId="0942D9F4" w14:textId="087748FA" w:rsidR="00181349" w:rsidRPr="00C23B3C" w:rsidRDefault="00181349" w:rsidP="00181349">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Other fees related to issuing / sending the card</w:t>
            </w:r>
          </w:p>
        </w:tc>
        <w:tc>
          <w:tcPr>
            <w:tcW w:w="1843" w:type="dxa"/>
            <w:vAlign w:val="center"/>
          </w:tcPr>
          <w:p w14:paraId="64B00A94" w14:textId="75E4208D"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c>
          <w:tcPr>
            <w:tcW w:w="1701" w:type="dxa"/>
            <w:vAlign w:val="center"/>
          </w:tcPr>
          <w:p w14:paraId="5092BEA9" w14:textId="4BC1A733"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w:t>
            </w:r>
          </w:p>
        </w:tc>
      </w:tr>
      <w:tr w:rsidR="00181349" w:rsidRPr="00CC402C" w14:paraId="4EA612B9" w14:textId="77777777" w:rsidTr="00BF399E">
        <w:trPr>
          <w:trHeight w:val="283"/>
        </w:trPr>
        <w:tc>
          <w:tcPr>
            <w:tcW w:w="993" w:type="dxa"/>
            <w:vAlign w:val="center"/>
          </w:tcPr>
          <w:p w14:paraId="4F80E80A" w14:textId="2DD8AACD"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6</w:t>
            </w:r>
            <w:r w:rsidRPr="00C23B3C">
              <w:rPr>
                <w:rFonts w:ascii="Avenir Next LT Pro" w:hAnsi="Avenir Next LT Pro" w:cs="Times"/>
                <w:sz w:val="20"/>
                <w:lang w:val="en-GB"/>
              </w:rPr>
              <w:t>.1.</w:t>
            </w:r>
          </w:p>
        </w:tc>
        <w:tc>
          <w:tcPr>
            <w:tcW w:w="4677" w:type="dxa"/>
          </w:tcPr>
          <w:p w14:paraId="1F52B614" w14:textId="5F5C5E6F" w:rsidR="00181349" w:rsidRPr="00C23B3C" w:rsidRDefault="00181349" w:rsidP="00181349">
            <w:pPr>
              <w:pStyle w:val="TableParagraph"/>
              <w:spacing w:before="0"/>
              <w:ind w:left="443"/>
              <w:rPr>
                <w:rFonts w:ascii="Avenir Next LT Pro" w:hAnsi="Avenir Next LT Pro" w:cs="Times"/>
                <w:sz w:val="20"/>
                <w:szCs w:val="20"/>
                <w:vertAlign w:val="superscript"/>
                <w:lang w:val="en-GB" w:eastAsia="lv-LV"/>
              </w:rPr>
            </w:pPr>
            <w:r w:rsidRPr="00C23B3C">
              <w:rPr>
                <w:rFonts w:ascii="Avenir Next LT Pro" w:hAnsi="Avenir Next LT Pro" w:cs="Times"/>
                <w:sz w:val="20"/>
                <w:szCs w:val="20"/>
                <w:lang w:eastAsia="lv-LV"/>
              </w:rPr>
              <w:t>fee for changing the card collection location and/or method of receipt</w:t>
            </w:r>
            <w:r w:rsidRPr="00C23B3C">
              <w:rPr>
                <w:rFonts w:ascii="Avenir Next LT Pro" w:hAnsi="Avenir Next LT Pro" w:cs="Times"/>
                <w:sz w:val="20"/>
                <w:szCs w:val="20"/>
                <w:vertAlign w:val="superscript"/>
                <w:lang w:eastAsia="lv-LV"/>
              </w:rPr>
              <w:t>7</w:t>
            </w:r>
          </w:p>
        </w:tc>
        <w:tc>
          <w:tcPr>
            <w:tcW w:w="1843" w:type="dxa"/>
            <w:vAlign w:val="center"/>
          </w:tcPr>
          <w:p w14:paraId="431FED10" w14:textId="10BAAA8A"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10,00 EUR</w:t>
            </w:r>
          </w:p>
        </w:tc>
        <w:tc>
          <w:tcPr>
            <w:tcW w:w="1701" w:type="dxa"/>
            <w:vAlign w:val="center"/>
          </w:tcPr>
          <w:p w14:paraId="3AD669D0" w14:textId="642D287A"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15,00 USD</w:t>
            </w:r>
          </w:p>
        </w:tc>
      </w:tr>
      <w:tr w:rsidR="00181349" w:rsidRPr="00CC402C" w14:paraId="52980849" w14:textId="77777777" w:rsidTr="00BF399E">
        <w:trPr>
          <w:trHeight w:val="283"/>
        </w:trPr>
        <w:tc>
          <w:tcPr>
            <w:tcW w:w="993" w:type="dxa"/>
            <w:vAlign w:val="center"/>
          </w:tcPr>
          <w:p w14:paraId="0F73E0E7" w14:textId="6C1D3510"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6</w:t>
            </w:r>
            <w:r w:rsidRPr="00C23B3C">
              <w:rPr>
                <w:rFonts w:ascii="Avenir Next LT Pro" w:hAnsi="Avenir Next LT Pro" w:cs="Times"/>
                <w:sz w:val="20"/>
                <w:lang w:val="en-GB"/>
              </w:rPr>
              <w:t>.2.</w:t>
            </w:r>
          </w:p>
        </w:tc>
        <w:tc>
          <w:tcPr>
            <w:tcW w:w="4677" w:type="dxa"/>
            <w:vAlign w:val="center"/>
          </w:tcPr>
          <w:p w14:paraId="6B87C83F" w14:textId="3718535B" w:rsidR="00181349" w:rsidRPr="00C23B3C" w:rsidRDefault="00181349" w:rsidP="00181349">
            <w:pPr>
              <w:pStyle w:val="TableParagraph"/>
              <w:spacing w:before="0"/>
              <w:ind w:left="443"/>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card preparation for dispatch outside </w:t>
            </w:r>
            <w:r w:rsidRPr="00C23B3C">
              <w:rPr>
                <w:rFonts w:ascii="Avenir Next LT Pro" w:hAnsi="Avenir Next LT Pro" w:cs="Times"/>
                <w:sz w:val="20"/>
                <w:szCs w:val="20"/>
                <w:lang w:eastAsia="lv-LV"/>
              </w:rPr>
              <w:t xml:space="preserve">the territory of </w:t>
            </w:r>
            <w:r w:rsidRPr="00C23B3C">
              <w:rPr>
                <w:rFonts w:ascii="Avenir Next LT Pro" w:hAnsi="Avenir Next LT Pro" w:cs="Times"/>
                <w:sz w:val="20"/>
                <w:szCs w:val="20"/>
                <w:lang w:val="en-GB" w:eastAsia="lv-LV"/>
              </w:rPr>
              <w:t>Latvia (</w:t>
            </w:r>
            <w:r w:rsidRPr="00C23B3C">
              <w:rPr>
                <w:rFonts w:ascii="Avenir Next LT Pro" w:hAnsi="Avenir Next LT Pro" w:cs="Times"/>
                <w:sz w:val="20"/>
                <w:szCs w:val="20"/>
                <w:lang w:eastAsia="lv-LV"/>
              </w:rPr>
              <w:t xml:space="preserve">a card issuance </w:t>
            </w:r>
            <w:r w:rsidR="00662078" w:rsidRPr="00C23B3C">
              <w:rPr>
                <w:rFonts w:ascii="Avenir Next LT Pro" w:hAnsi="Avenir Next LT Pro" w:cs="Times"/>
                <w:sz w:val="20"/>
                <w:szCs w:val="20"/>
                <w:lang w:eastAsia="lv-LV"/>
              </w:rPr>
              <w:t xml:space="preserve">fee </w:t>
            </w:r>
            <w:r w:rsidRPr="00C23B3C">
              <w:rPr>
                <w:rFonts w:ascii="Avenir Next LT Pro" w:hAnsi="Avenir Next LT Pro" w:cs="Times"/>
                <w:sz w:val="20"/>
                <w:szCs w:val="20"/>
                <w:lang w:eastAsia="lv-LV"/>
              </w:rPr>
              <w:t>is charged simultaneously)</w:t>
            </w:r>
          </w:p>
        </w:tc>
        <w:tc>
          <w:tcPr>
            <w:tcW w:w="1843" w:type="dxa"/>
            <w:vAlign w:val="center"/>
          </w:tcPr>
          <w:p w14:paraId="5319F9EB" w14:textId="550A1D2E"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100,00 EUR </w:t>
            </w:r>
          </w:p>
        </w:tc>
        <w:tc>
          <w:tcPr>
            <w:tcW w:w="1701" w:type="dxa"/>
            <w:vAlign w:val="center"/>
          </w:tcPr>
          <w:p w14:paraId="26958EE7" w14:textId="42E3AF77"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 xml:space="preserve">120,00 USD </w:t>
            </w:r>
          </w:p>
        </w:tc>
      </w:tr>
      <w:tr w:rsidR="00181349" w:rsidRPr="00CC402C" w14:paraId="0753365F" w14:textId="77777777" w:rsidTr="00BF399E">
        <w:trPr>
          <w:trHeight w:val="283"/>
        </w:trPr>
        <w:tc>
          <w:tcPr>
            <w:tcW w:w="993" w:type="dxa"/>
            <w:vAlign w:val="center"/>
          </w:tcPr>
          <w:p w14:paraId="6DC07A93" w14:textId="3B429C7B"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7</w:t>
            </w:r>
            <w:r w:rsidRPr="00C23B3C">
              <w:rPr>
                <w:rFonts w:ascii="Avenir Next LT Pro" w:hAnsi="Avenir Next LT Pro" w:cs="Times"/>
                <w:sz w:val="20"/>
                <w:lang w:val="en-GB"/>
              </w:rPr>
              <w:t>.</w:t>
            </w:r>
          </w:p>
        </w:tc>
        <w:tc>
          <w:tcPr>
            <w:tcW w:w="4677" w:type="dxa"/>
            <w:vAlign w:val="center"/>
          </w:tcPr>
          <w:p w14:paraId="0C2B56E9" w14:textId="0579ED09" w:rsidR="00181349" w:rsidRPr="00C23B3C" w:rsidRDefault="00181349" w:rsidP="00181349">
            <w:pPr>
              <w:pStyle w:val="TableParagraph"/>
              <w:spacing w:before="0"/>
              <w:rPr>
                <w:rFonts w:ascii="Avenir Next LT Pro" w:hAnsi="Avenir Next LT Pro" w:cs="Times"/>
                <w:sz w:val="20"/>
                <w:szCs w:val="20"/>
                <w:lang w:val="en-GB" w:eastAsia="lv-LV"/>
              </w:rPr>
            </w:pPr>
            <w:r w:rsidRPr="00C23B3C">
              <w:rPr>
                <w:rFonts w:ascii="Avenir Next LT Pro" w:hAnsi="Avenir Next LT Pro" w:cs="Times"/>
                <w:sz w:val="20"/>
                <w:szCs w:val="20"/>
                <w:lang w:eastAsia="lv-LV"/>
              </w:rPr>
              <w:t>Activation of card received by post</w:t>
            </w:r>
          </w:p>
        </w:tc>
        <w:tc>
          <w:tcPr>
            <w:tcW w:w="1843" w:type="dxa"/>
            <w:vAlign w:val="center"/>
          </w:tcPr>
          <w:p w14:paraId="75B1E5B5" w14:textId="77777777"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p>
        </w:tc>
        <w:tc>
          <w:tcPr>
            <w:tcW w:w="1701" w:type="dxa"/>
            <w:vAlign w:val="center"/>
          </w:tcPr>
          <w:p w14:paraId="44C65261" w14:textId="77777777"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p>
        </w:tc>
      </w:tr>
      <w:tr w:rsidR="00181349" w:rsidRPr="00CC402C" w14:paraId="0990E746" w14:textId="77777777" w:rsidTr="00BF399E">
        <w:trPr>
          <w:trHeight w:val="283"/>
        </w:trPr>
        <w:tc>
          <w:tcPr>
            <w:tcW w:w="993" w:type="dxa"/>
            <w:vAlign w:val="center"/>
          </w:tcPr>
          <w:p w14:paraId="07A84862" w14:textId="31871749"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7</w:t>
            </w:r>
            <w:r w:rsidRPr="00C23B3C">
              <w:rPr>
                <w:rFonts w:ascii="Avenir Next LT Pro" w:hAnsi="Avenir Next LT Pro" w:cs="Times"/>
                <w:sz w:val="20"/>
                <w:lang w:val="en-GB"/>
              </w:rPr>
              <w:t>.1.</w:t>
            </w:r>
          </w:p>
        </w:tc>
        <w:tc>
          <w:tcPr>
            <w:tcW w:w="4677" w:type="dxa"/>
            <w:vAlign w:val="center"/>
          </w:tcPr>
          <w:p w14:paraId="5DED7AE4" w14:textId="26951B05" w:rsidR="00181349" w:rsidRPr="00C23B3C" w:rsidRDefault="00181349" w:rsidP="00181349">
            <w:pPr>
              <w:pStyle w:val="TableParagraph"/>
              <w:spacing w:before="0"/>
              <w:ind w:left="443"/>
              <w:rPr>
                <w:rFonts w:ascii="Avenir Next LT Pro" w:hAnsi="Avenir Next LT Pro" w:cs="Times"/>
                <w:sz w:val="20"/>
                <w:szCs w:val="20"/>
                <w:lang w:val="en-GB" w:eastAsia="lv-LV"/>
              </w:rPr>
            </w:pPr>
            <w:r w:rsidRPr="00C23B3C">
              <w:rPr>
                <w:rFonts w:ascii="Avenir Next LT Pro" w:hAnsi="Avenir Next LT Pro" w:cs="Times"/>
                <w:sz w:val="20"/>
                <w:szCs w:val="20"/>
                <w:lang w:eastAsia="lv-LV"/>
              </w:rPr>
              <w:t>in Internet Bank</w:t>
            </w:r>
          </w:p>
        </w:tc>
        <w:tc>
          <w:tcPr>
            <w:tcW w:w="1843" w:type="dxa"/>
          </w:tcPr>
          <w:p w14:paraId="7A906BDE" w14:textId="73DDB021"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c>
          <w:tcPr>
            <w:tcW w:w="1701" w:type="dxa"/>
          </w:tcPr>
          <w:p w14:paraId="11872B32" w14:textId="1ABAEABC"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r>
      <w:tr w:rsidR="00181349" w:rsidRPr="00CC402C" w14:paraId="4DD71D55" w14:textId="77777777" w:rsidTr="00BF399E">
        <w:trPr>
          <w:trHeight w:val="283"/>
        </w:trPr>
        <w:tc>
          <w:tcPr>
            <w:tcW w:w="993" w:type="dxa"/>
            <w:vAlign w:val="center"/>
          </w:tcPr>
          <w:p w14:paraId="4ED17449" w14:textId="413A5DF1"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7</w:t>
            </w:r>
            <w:r w:rsidRPr="00C23B3C">
              <w:rPr>
                <w:rFonts w:ascii="Avenir Next LT Pro" w:hAnsi="Avenir Next LT Pro" w:cs="Times"/>
                <w:sz w:val="20"/>
                <w:lang w:val="en-GB"/>
              </w:rPr>
              <w:t>.2.</w:t>
            </w:r>
          </w:p>
        </w:tc>
        <w:tc>
          <w:tcPr>
            <w:tcW w:w="4677" w:type="dxa"/>
            <w:vAlign w:val="center"/>
          </w:tcPr>
          <w:p w14:paraId="5466F207" w14:textId="0FCBF4CF" w:rsidR="00181349" w:rsidRPr="00C23B3C" w:rsidRDefault="00181349" w:rsidP="00181349">
            <w:pPr>
              <w:pStyle w:val="TableParagraph"/>
              <w:spacing w:before="0"/>
              <w:ind w:left="443"/>
              <w:rPr>
                <w:rFonts w:ascii="Avenir Next LT Pro" w:hAnsi="Avenir Next LT Pro" w:cs="Times"/>
                <w:sz w:val="20"/>
                <w:szCs w:val="20"/>
                <w:lang w:val="en-GB" w:eastAsia="lv-LV"/>
              </w:rPr>
            </w:pPr>
            <w:r w:rsidRPr="00C23B3C">
              <w:rPr>
                <w:rFonts w:ascii="Avenir Next LT Pro" w:hAnsi="Avenir Next LT Pro" w:cs="Times"/>
                <w:sz w:val="20"/>
                <w:szCs w:val="20"/>
                <w:lang w:eastAsia="lv-LV"/>
              </w:rPr>
              <w:t>at the Bank</w:t>
            </w:r>
          </w:p>
        </w:tc>
        <w:tc>
          <w:tcPr>
            <w:tcW w:w="1843" w:type="dxa"/>
            <w:vAlign w:val="center"/>
          </w:tcPr>
          <w:p w14:paraId="0C5FEAC3" w14:textId="1E7B59C1"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lv-LV" w:eastAsia="lv-LV"/>
              </w:rPr>
              <w:t>10,00 EUR</w:t>
            </w:r>
          </w:p>
        </w:tc>
        <w:tc>
          <w:tcPr>
            <w:tcW w:w="1701" w:type="dxa"/>
            <w:vAlign w:val="center"/>
          </w:tcPr>
          <w:p w14:paraId="56BDE3C0" w14:textId="7D2F0F8F"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lv-LV" w:eastAsia="lv-LV"/>
              </w:rPr>
              <w:t>15,00 USD</w:t>
            </w:r>
          </w:p>
        </w:tc>
      </w:tr>
      <w:tr w:rsidR="00181349" w:rsidRPr="00CC402C" w14:paraId="2BE21E00" w14:textId="77777777" w:rsidTr="00BF399E">
        <w:trPr>
          <w:trHeight w:val="283"/>
        </w:trPr>
        <w:tc>
          <w:tcPr>
            <w:tcW w:w="993" w:type="dxa"/>
            <w:vAlign w:val="center"/>
          </w:tcPr>
          <w:p w14:paraId="6CB934EA" w14:textId="7732B932"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9.3.1</w:t>
            </w:r>
            <w:r w:rsidR="00513C8C" w:rsidRPr="00C23B3C">
              <w:rPr>
                <w:rFonts w:ascii="Avenir Next LT Pro" w:hAnsi="Avenir Next LT Pro" w:cs="Times"/>
                <w:sz w:val="20"/>
                <w:lang w:val="en-GB"/>
              </w:rPr>
              <w:t>8</w:t>
            </w:r>
            <w:r w:rsidRPr="00C23B3C">
              <w:rPr>
                <w:rFonts w:ascii="Avenir Next LT Pro" w:hAnsi="Avenir Next LT Pro" w:cs="Times"/>
                <w:sz w:val="20"/>
                <w:lang w:val="en-GB"/>
              </w:rPr>
              <w:t>.</w:t>
            </w:r>
          </w:p>
        </w:tc>
        <w:tc>
          <w:tcPr>
            <w:tcW w:w="4677" w:type="dxa"/>
            <w:vAlign w:val="center"/>
          </w:tcPr>
          <w:p w14:paraId="182FDCF0" w14:textId="1AA0EF7C" w:rsidR="00181349" w:rsidRPr="00C23B3C" w:rsidRDefault="00181349" w:rsidP="00181349">
            <w:pPr>
              <w:pStyle w:val="TableParagraph"/>
              <w:spacing w:before="0"/>
              <w:ind w:left="79"/>
              <w:rPr>
                <w:rFonts w:ascii="Avenir Next LT Pro" w:hAnsi="Avenir Next LT Pro" w:cs="Times"/>
                <w:sz w:val="20"/>
                <w:szCs w:val="20"/>
                <w:lang w:val="en-GB"/>
              </w:rPr>
            </w:pPr>
            <w:r w:rsidRPr="00C23B3C">
              <w:rPr>
                <w:rFonts w:ascii="Avenir Next LT Pro" w:hAnsi="Avenir Next LT Pro" w:cs="Times"/>
                <w:sz w:val="20"/>
                <w:szCs w:val="20"/>
                <w:lang w:val="en-GB" w:eastAsia="lv-LV"/>
              </w:rPr>
              <w:t>Credit transaction fee</w:t>
            </w:r>
          </w:p>
        </w:tc>
        <w:tc>
          <w:tcPr>
            <w:tcW w:w="1843" w:type="dxa"/>
            <w:vAlign w:val="center"/>
          </w:tcPr>
          <w:p w14:paraId="7F3B9443" w14:textId="287FA1BF"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0,15 % of amount (min. 0,10 EUR)</w:t>
            </w:r>
          </w:p>
        </w:tc>
        <w:tc>
          <w:tcPr>
            <w:tcW w:w="1701" w:type="dxa"/>
            <w:vAlign w:val="center"/>
          </w:tcPr>
          <w:p w14:paraId="2BB3CD92" w14:textId="436CDA0E" w:rsidR="00181349" w:rsidRPr="00C23B3C" w:rsidRDefault="00181349" w:rsidP="00181349">
            <w:pPr>
              <w:pStyle w:val="TableParagraph"/>
              <w:spacing w:before="0"/>
              <w:ind w:left="79" w:right="79"/>
              <w:jc w:val="right"/>
              <w:rPr>
                <w:rFonts w:ascii="Avenir Next LT Pro" w:hAnsi="Avenir Next LT Pro" w:cs="Times"/>
                <w:sz w:val="20"/>
                <w:szCs w:val="20"/>
                <w:lang w:val="en-GB"/>
              </w:rPr>
            </w:pPr>
            <w:r w:rsidRPr="00C23B3C">
              <w:rPr>
                <w:rFonts w:ascii="Avenir Next LT Pro" w:hAnsi="Avenir Next LT Pro" w:cs="Times"/>
                <w:sz w:val="20"/>
                <w:szCs w:val="20"/>
                <w:lang w:val="en-GB" w:eastAsia="lv-LV"/>
              </w:rPr>
              <w:t>0,15 % of amount (min. 0,15 USD)</w:t>
            </w:r>
          </w:p>
        </w:tc>
      </w:tr>
      <w:tr w:rsidR="00181349" w:rsidRPr="00CC402C" w14:paraId="091C6A93" w14:textId="77777777" w:rsidTr="00BF399E">
        <w:trPr>
          <w:trHeight w:val="283"/>
        </w:trPr>
        <w:tc>
          <w:tcPr>
            <w:tcW w:w="993" w:type="dxa"/>
            <w:vAlign w:val="center"/>
          </w:tcPr>
          <w:p w14:paraId="3CFE0B3C" w14:textId="6FF79A6A"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lastRenderedPageBreak/>
              <w:t>9.3.1</w:t>
            </w:r>
            <w:r w:rsidR="00513C8C" w:rsidRPr="00C23B3C">
              <w:rPr>
                <w:rFonts w:ascii="Avenir Next LT Pro" w:hAnsi="Avenir Next LT Pro" w:cs="Times"/>
                <w:sz w:val="20"/>
                <w:lang w:val="en-GB"/>
              </w:rPr>
              <w:t>9</w:t>
            </w:r>
            <w:r w:rsidRPr="00C23B3C">
              <w:rPr>
                <w:rFonts w:ascii="Avenir Next LT Pro" w:hAnsi="Avenir Next LT Pro" w:cs="Times"/>
                <w:sz w:val="20"/>
                <w:lang w:val="en-GB"/>
              </w:rPr>
              <w:t>.</w:t>
            </w:r>
          </w:p>
        </w:tc>
        <w:tc>
          <w:tcPr>
            <w:tcW w:w="4677" w:type="dxa"/>
            <w:vAlign w:val="center"/>
          </w:tcPr>
          <w:p w14:paraId="7901CD0B" w14:textId="0A8E9BC8" w:rsidR="00181349" w:rsidRPr="00C23B3C" w:rsidRDefault="00181349" w:rsidP="00181349">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Travel insurance (Standard program)</w:t>
            </w:r>
          </w:p>
        </w:tc>
        <w:tc>
          <w:tcPr>
            <w:tcW w:w="1843" w:type="dxa"/>
            <w:vAlign w:val="center"/>
          </w:tcPr>
          <w:p w14:paraId="55240D70" w14:textId="12E6F79F"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c>
          <w:tcPr>
            <w:tcW w:w="1701" w:type="dxa"/>
            <w:vAlign w:val="center"/>
          </w:tcPr>
          <w:p w14:paraId="632477FF" w14:textId="65708E5A"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free of charge</w:t>
            </w:r>
          </w:p>
        </w:tc>
      </w:tr>
      <w:tr w:rsidR="00181349" w:rsidRPr="00CC402C" w14:paraId="4C6FF269" w14:textId="77777777" w:rsidTr="00BF399E">
        <w:trPr>
          <w:trHeight w:val="283"/>
        </w:trPr>
        <w:tc>
          <w:tcPr>
            <w:tcW w:w="993" w:type="dxa"/>
            <w:vAlign w:val="center"/>
          </w:tcPr>
          <w:p w14:paraId="6764A84A" w14:textId="564CC9E7"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w:t>
            </w:r>
            <w:r w:rsidR="00513C8C" w:rsidRPr="00C23B3C">
              <w:rPr>
                <w:rFonts w:ascii="Avenir Next LT Pro" w:hAnsi="Avenir Next LT Pro" w:cs="Times"/>
                <w:sz w:val="20"/>
                <w:lang w:val="en-GB"/>
              </w:rPr>
              <w:t>20</w:t>
            </w:r>
            <w:r w:rsidRPr="00C23B3C">
              <w:rPr>
                <w:rFonts w:ascii="Avenir Next LT Pro" w:hAnsi="Avenir Next LT Pro" w:cs="Times"/>
                <w:sz w:val="20"/>
                <w:lang w:val="en-GB"/>
              </w:rPr>
              <w:t>.</w:t>
            </w:r>
          </w:p>
        </w:tc>
        <w:tc>
          <w:tcPr>
            <w:tcW w:w="4677" w:type="dxa"/>
            <w:vAlign w:val="center"/>
          </w:tcPr>
          <w:p w14:paraId="1B9912E0" w14:textId="02D66CAE" w:rsidR="00181349" w:rsidRPr="00C23B3C" w:rsidRDefault="00181349" w:rsidP="00181349">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Priority Pass</w:t>
            </w:r>
            <w:r w:rsidRPr="00C23B3C">
              <w:rPr>
                <w:rStyle w:val="EndnoteReference"/>
                <w:rFonts w:ascii="Avenir Next LT Pro" w:hAnsi="Avenir Next LT Pro" w:cs="Times"/>
                <w:sz w:val="20"/>
                <w:szCs w:val="20"/>
                <w:lang w:val="en-GB" w:eastAsia="lv-LV"/>
              </w:rPr>
              <w:endnoteReference w:id="54"/>
            </w:r>
          </w:p>
        </w:tc>
        <w:tc>
          <w:tcPr>
            <w:tcW w:w="1843" w:type="dxa"/>
            <w:vAlign w:val="center"/>
          </w:tcPr>
          <w:p w14:paraId="5A75ECBF" w14:textId="0CD58B0E"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35 EUR per visit per person</w:t>
            </w:r>
          </w:p>
        </w:tc>
        <w:tc>
          <w:tcPr>
            <w:tcW w:w="1701" w:type="dxa"/>
            <w:vAlign w:val="center"/>
          </w:tcPr>
          <w:p w14:paraId="79083F43" w14:textId="4746CD30"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45 USD per visit per person</w:t>
            </w:r>
          </w:p>
        </w:tc>
      </w:tr>
      <w:tr w:rsidR="00181349" w:rsidRPr="00CC402C" w14:paraId="5B727531" w14:textId="77777777" w:rsidTr="00BF399E">
        <w:trPr>
          <w:trHeight w:val="283"/>
        </w:trPr>
        <w:tc>
          <w:tcPr>
            <w:tcW w:w="993" w:type="dxa"/>
            <w:vAlign w:val="center"/>
          </w:tcPr>
          <w:p w14:paraId="3290D3D6" w14:textId="5AEA8C91" w:rsidR="00181349" w:rsidRPr="00C23B3C" w:rsidRDefault="00181349" w:rsidP="00181349">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9.3.2</w:t>
            </w:r>
            <w:r w:rsidR="00513C8C" w:rsidRPr="00C23B3C">
              <w:rPr>
                <w:rFonts w:ascii="Avenir Next LT Pro" w:hAnsi="Avenir Next LT Pro" w:cs="Times"/>
                <w:sz w:val="20"/>
                <w:lang w:val="en-GB"/>
              </w:rPr>
              <w:t>1</w:t>
            </w:r>
            <w:r w:rsidRPr="00C23B3C">
              <w:rPr>
                <w:rFonts w:ascii="Avenir Next LT Pro" w:hAnsi="Avenir Next LT Pro" w:cs="Times"/>
                <w:sz w:val="20"/>
                <w:lang w:val="en-GB"/>
              </w:rPr>
              <w:t>.</w:t>
            </w:r>
          </w:p>
        </w:tc>
        <w:tc>
          <w:tcPr>
            <w:tcW w:w="4677" w:type="dxa"/>
            <w:vAlign w:val="center"/>
          </w:tcPr>
          <w:p w14:paraId="791B9A39" w14:textId="0E7B4133" w:rsidR="00181349" w:rsidRPr="00C23B3C" w:rsidRDefault="00181349" w:rsidP="00181349">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Fast Track</w:t>
            </w:r>
            <w:r w:rsidRPr="00C23B3C">
              <w:rPr>
                <w:rStyle w:val="EndnoteReference"/>
                <w:rFonts w:ascii="Avenir Next LT Pro" w:hAnsi="Avenir Next LT Pro" w:cs="Times"/>
                <w:sz w:val="20"/>
                <w:szCs w:val="20"/>
                <w:lang w:val="en-GB" w:eastAsia="lv-LV"/>
              </w:rPr>
              <w:endnoteReference w:id="55"/>
            </w:r>
          </w:p>
        </w:tc>
        <w:tc>
          <w:tcPr>
            <w:tcW w:w="1843" w:type="dxa"/>
            <w:vAlign w:val="center"/>
          </w:tcPr>
          <w:p w14:paraId="32F8629C" w14:textId="1D0B0AEB"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according to the airport price list</w:t>
            </w:r>
          </w:p>
        </w:tc>
        <w:tc>
          <w:tcPr>
            <w:tcW w:w="1701" w:type="dxa"/>
            <w:vAlign w:val="center"/>
          </w:tcPr>
          <w:p w14:paraId="7DEBD5B5" w14:textId="4BAEAC3E" w:rsidR="00181349" w:rsidRPr="00C23B3C" w:rsidRDefault="00181349" w:rsidP="00181349">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according to the airport price list</w:t>
            </w:r>
          </w:p>
        </w:tc>
      </w:tr>
    </w:tbl>
    <w:p w14:paraId="3EAFD81A" w14:textId="77777777" w:rsidR="008B5286" w:rsidRPr="006E517A" w:rsidRDefault="008B5286" w:rsidP="008B5286">
      <w:pPr>
        <w:pStyle w:val="Title"/>
        <w:tabs>
          <w:tab w:val="left" w:pos="142"/>
          <w:tab w:val="left" w:pos="426"/>
        </w:tabs>
        <w:spacing w:before="0"/>
        <w:ind w:left="0" w:firstLine="0"/>
        <w:rPr>
          <w:rFonts w:ascii="Avenir Next LT Pro" w:hAnsi="Avenir Next LT Pro" w:cs="Times"/>
          <w:b w:val="0"/>
          <w:bCs w:val="0"/>
          <w:sz w:val="10"/>
          <w:szCs w:val="10"/>
          <w:vertAlign w:val="superscript"/>
          <w:lang w:val="en-GB"/>
        </w:rPr>
      </w:pPr>
    </w:p>
    <w:p w14:paraId="69752C2B" w14:textId="6D73954A" w:rsidR="00A661CB" w:rsidRPr="006E517A" w:rsidRDefault="00A661CB" w:rsidP="008D64AA">
      <w:pPr>
        <w:pStyle w:val="Title"/>
        <w:numPr>
          <w:ilvl w:val="1"/>
          <w:numId w:val="9"/>
        </w:numPr>
        <w:tabs>
          <w:tab w:val="left" w:pos="284"/>
          <w:tab w:val="left" w:pos="426"/>
        </w:tabs>
        <w:spacing w:after="60"/>
        <w:ind w:left="284" w:hanging="284"/>
        <w:rPr>
          <w:rFonts w:ascii="Avenir Next LT Pro" w:hAnsi="Avenir Next LT Pro" w:cs="Times"/>
          <w:lang w:val="en-GB"/>
        </w:rPr>
      </w:pPr>
      <w:bookmarkStart w:id="16" w:name="_Hlk132963399"/>
      <w:r w:rsidRPr="006E517A">
        <w:rPr>
          <w:rFonts w:ascii="Avenir Next LT Pro" w:hAnsi="Avenir Next LT Pro" w:cs="Times"/>
          <w:lang w:val="en-GB"/>
        </w:rPr>
        <w:t>Travel insurance</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6"/>
        <w:gridCol w:w="987"/>
        <w:gridCol w:w="4677"/>
        <w:gridCol w:w="3544"/>
      </w:tblGrid>
      <w:tr w:rsidR="00D158FE" w:rsidRPr="00CC402C" w14:paraId="02CD191D" w14:textId="77777777" w:rsidTr="00DC4032">
        <w:trPr>
          <w:trHeight w:val="288"/>
        </w:trPr>
        <w:tc>
          <w:tcPr>
            <w:tcW w:w="993" w:type="dxa"/>
            <w:gridSpan w:val="2"/>
            <w:shd w:val="clear" w:color="auto" w:fill="6EA9DB"/>
            <w:vAlign w:val="center"/>
          </w:tcPr>
          <w:p w14:paraId="4F2C680E" w14:textId="2747CD66" w:rsidR="00D158FE" w:rsidRPr="006E517A" w:rsidRDefault="00D158FE" w:rsidP="00D158FE">
            <w:pPr>
              <w:pStyle w:val="TableParagraph"/>
              <w:spacing w:before="0"/>
              <w:ind w:left="79"/>
              <w:rPr>
                <w:rFonts w:ascii="Avenir Next LT Pro" w:hAnsi="Avenir Next LT Pro" w:cs="Times"/>
                <w:b/>
                <w:sz w:val="20"/>
                <w:szCs w:val="20"/>
                <w:lang w:val="en-GB"/>
              </w:rPr>
            </w:pPr>
            <w:r w:rsidRPr="006E517A">
              <w:rPr>
                <w:rFonts w:ascii="Avenir Next LT Pro" w:hAnsi="Avenir Next LT Pro" w:cs="Times"/>
                <w:b/>
                <w:color w:val="FFFFFF"/>
                <w:sz w:val="20"/>
                <w:szCs w:val="20"/>
                <w:lang w:val="en-GB"/>
              </w:rPr>
              <w:t>No.</w:t>
            </w:r>
          </w:p>
        </w:tc>
        <w:tc>
          <w:tcPr>
            <w:tcW w:w="4677" w:type="dxa"/>
            <w:shd w:val="clear" w:color="auto" w:fill="6EA9DB"/>
            <w:vAlign w:val="center"/>
          </w:tcPr>
          <w:p w14:paraId="75A0B348" w14:textId="689D9D61" w:rsidR="00D158FE" w:rsidRPr="006E517A" w:rsidRDefault="00D158FE" w:rsidP="00D158FE">
            <w:pPr>
              <w:pStyle w:val="TableParagraph"/>
              <w:spacing w:before="37" w:line="249" w:lineRule="auto"/>
              <w:ind w:left="78" w:right="242"/>
              <w:rPr>
                <w:rFonts w:ascii="Avenir Next LT Pro" w:hAnsi="Avenir Next LT Pro" w:cs="Times"/>
                <w:b/>
                <w:sz w:val="20"/>
                <w:szCs w:val="20"/>
                <w:lang w:val="en-GB"/>
              </w:rPr>
            </w:pPr>
            <w:r w:rsidRPr="006E517A">
              <w:rPr>
                <w:rFonts w:ascii="Avenir Next LT Pro" w:hAnsi="Avenir Next LT Pro" w:cs="Times"/>
                <w:b/>
                <w:color w:val="FFFFFF"/>
                <w:spacing w:val="-1"/>
                <w:sz w:val="20"/>
                <w:szCs w:val="20"/>
                <w:lang w:val="en-GB"/>
              </w:rPr>
              <w:t>Service</w:t>
            </w:r>
          </w:p>
        </w:tc>
        <w:tc>
          <w:tcPr>
            <w:tcW w:w="3544" w:type="dxa"/>
            <w:shd w:val="clear" w:color="auto" w:fill="6EA9DB"/>
            <w:vAlign w:val="center"/>
          </w:tcPr>
          <w:p w14:paraId="310AB4F6" w14:textId="138BCDBB" w:rsidR="00D158FE" w:rsidRPr="006E517A" w:rsidRDefault="00F56430" w:rsidP="006E517A">
            <w:pPr>
              <w:pStyle w:val="TableParagraph"/>
              <w:spacing w:before="37" w:line="249" w:lineRule="auto"/>
              <w:ind w:left="78" w:right="242"/>
              <w:jc w:val="center"/>
              <w:rPr>
                <w:rFonts w:ascii="Avenir Next LT Pro" w:hAnsi="Avenir Next LT Pro" w:cs="Times"/>
                <w:b/>
                <w:color w:val="FFFFFF"/>
                <w:spacing w:val="-1"/>
                <w:sz w:val="20"/>
                <w:szCs w:val="20"/>
                <w:lang w:val="en-GB"/>
              </w:rPr>
            </w:pPr>
            <w:r w:rsidRPr="00CC402C">
              <w:rPr>
                <w:rFonts w:ascii="Avenir Next LT Pro" w:hAnsi="Avenir Next LT Pro" w:cs="Times"/>
                <w:b/>
                <w:color w:val="FFFFFF"/>
                <w:spacing w:val="-1"/>
                <w:sz w:val="20"/>
                <w:szCs w:val="20"/>
                <w:lang w:val="en-GB"/>
              </w:rPr>
              <w:t>Price</w:t>
            </w:r>
          </w:p>
        </w:tc>
      </w:tr>
      <w:tr w:rsidR="00A661CB" w:rsidRPr="00CC402C" w14:paraId="32B4C1EF" w14:textId="77777777" w:rsidTr="00DC4032">
        <w:trPr>
          <w:gridBefore w:val="1"/>
          <w:wBefore w:w="6" w:type="dxa"/>
          <w:trHeight w:val="244"/>
        </w:trPr>
        <w:tc>
          <w:tcPr>
            <w:tcW w:w="987" w:type="dxa"/>
            <w:shd w:val="clear" w:color="auto" w:fill="6EA9DB"/>
            <w:vAlign w:val="center"/>
          </w:tcPr>
          <w:p w14:paraId="1149158D" w14:textId="77777777" w:rsidR="00A661CB" w:rsidRPr="00A5105E" w:rsidRDefault="00A661CB" w:rsidP="00494EA7">
            <w:pPr>
              <w:pStyle w:val="TableParagraph"/>
              <w:spacing w:before="0"/>
              <w:ind w:left="79"/>
              <w:rPr>
                <w:rFonts w:ascii="Avenir Next LT Pro" w:hAnsi="Avenir Next LT Pro" w:cs="Times"/>
                <w:b/>
                <w:color w:val="FFFFFF"/>
                <w:sz w:val="20"/>
                <w:szCs w:val="20"/>
                <w:lang w:val="en-GB"/>
              </w:rPr>
            </w:pPr>
          </w:p>
        </w:tc>
        <w:tc>
          <w:tcPr>
            <w:tcW w:w="4677" w:type="dxa"/>
            <w:shd w:val="clear" w:color="auto" w:fill="6EA9DB"/>
            <w:vAlign w:val="center"/>
          </w:tcPr>
          <w:p w14:paraId="3BCC758D" w14:textId="77777777" w:rsidR="00A661CB" w:rsidRPr="00A5105E" w:rsidRDefault="00A661CB" w:rsidP="00494EA7">
            <w:pPr>
              <w:pStyle w:val="TableParagraph"/>
              <w:spacing w:before="37" w:line="249" w:lineRule="auto"/>
              <w:ind w:left="78" w:right="242"/>
              <w:rPr>
                <w:rFonts w:ascii="Avenir Next LT Pro" w:hAnsi="Avenir Next LT Pro" w:cs="Times"/>
                <w:b/>
                <w:color w:val="FFFFFF"/>
                <w:spacing w:val="-1"/>
                <w:sz w:val="20"/>
                <w:szCs w:val="20"/>
                <w:lang w:val="en-GB"/>
              </w:rPr>
            </w:pPr>
          </w:p>
        </w:tc>
        <w:tc>
          <w:tcPr>
            <w:tcW w:w="3544" w:type="dxa"/>
            <w:shd w:val="clear" w:color="auto" w:fill="6EA9DB"/>
            <w:vAlign w:val="center"/>
          </w:tcPr>
          <w:p w14:paraId="2DC67CF6" w14:textId="77777777" w:rsidR="00A661CB" w:rsidRPr="00A5105E" w:rsidRDefault="00A661CB" w:rsidP="00494EA7">
            <w:pPr>
              <w:pStyle w:val="TableParagraph"/>
              <w:spacing w:before="37" w:line="249" w:lineRule="auto"/>
              <w:ind w:left="78" w:right="242"/>
              <w:rPr>
                <w:rFonts w:ascii="Avenir Next LT Pro" w:hAnsi="Avenir Next LT Pro" w:cs="Times"/>
                <w:b/>
                <w:color w:val="FFFFFF"/>
                <w:spacing w:val="-1"/>
                <w:sz w:val="20"/>
                <w:szCs w:val="20"/>
                <w:lang w:val="en-GB"/>
              </w:rPr>
            </w:pPr>
          </w:p>
        </w:tc>
      </w:tr>
      <w:tr w:rsidR="00A661CB" w:rsidRPr="00CC402C" w14:paraId="48E3B2C5" w14:textId="77777777" w:rsidTr="00DC4032">
        <w:trPr>
          <w:trHeight w:val="283"/>
        </w:trPr>
        <w:tc>
          <w:tcPr>
            <w:tcW w:w="993" w:type="dxa"/>
            <w:gridSpan w:val="2"/>
            <w:vAlign w:val="center"/>
          </w:tcPr>
          <w:p w14:paraId="5B80BC1F" w14:textId="757AE6CA" w:rsidR="00A661CB" w:rsidRPr="009B2D87" w:rsidRDefault="00A354BD" w:rsidP="00494EA7">
            <w:pPr>
              <w:pStyle w:val="TableParagraph"/>
              <w:spacing w:before="0"/>
              <w:ind w:left="79"/>
              <w:rPr>
                <w:rFonts w:ascii="Avenir Next LT Pro" w:hAnsi="Avenir Next LT Pro" w:cs="Times"/>
                <w:sz w:val="20"/>
                <w:lang w:val="en-GB"/>
              </w:rPr>
            </w:pPr>
            <w:r w:rsidRPr="009B2D87">
              <w:rPr>
                <w:rFonts w:ascii="Avenir Next LT Pro" w:hAnsi="Avenir Next LT Pro" w:cs="Times"/>
                <w:sz w:val="20"/>
                <w:lang w:val="en-GB"/>
              </w:rPr>
              <w:t>9</w:t>
            </w:r>
            <w:r w:rsidR="00A661CB" w:rsidRPr="009B2D87">
              <w:rPr>
                <w:rFonts w:ascii="Avenir Next LT Pro" w:hAnsi="Avenir Next LT Pro" w:cs="Times"/>
                <w:sz w:val="20"/>
                <w:lang w:val="en-GB"/>
              </w:rPr>
              <w:t>.4.1.</w:t>
            </w:r>
          </w:p>
        </w:tc>
        <w:tc>
          <w:tcPr>
            <w:tcW w:w="4677" w:type="dxa"/>
            <w:vAlign w:val="center"/>
          </w:tcPr>
          <w:p w14:paraId="74BDEA58" w14:textId="6BD5A717" w:rsidR="00A661CB" w:rsidRPr="009B2D87" w:rsidRDefault="00A661CB" w:rsidP="00494EA7">
            <w:pPr>
              <w:pStyle w:val="TableParagraph"/>
              <w:spacing w:before="0"/>
              <w:ind w:left="79"/>
              <w:rPr>
                <w:rFonts w:ascii="Avenir Next LT Pro" w:hAnsi="Avenir Next LT Pro" w:cs="Times"/>
                <w:sz w:val="20"/>
                <w:szCs w:val="20"/>
                <w:lang w:val="en-GB"/>
              </w:rPr>
            </w:pPr>
            <w:r w:rsidRPr="009B2D87">
              <w:rPr>
                <w:rFonts w:ascii="Avenir Next LT Pro" w:hAnsi="Avenir Next LT Pro"/>
                <w:sz w:val="20"/>
                <w:szCs w:val="20"/>
                <w:lang w:val="en-GB"/>
              </w:rPr>
              <w:t>Standard program</w:t>
            </w:r>
          </w:p>
        </w:tc>
        <w:tc>
          <w:tcPr>
            <w:tcW w:w="3544" w:type="dxa"/>
            <w:vAlign w:val="center"/>
          </w:tcPr>
          <w:p w14:paraId="34D42030" w14:textId="6F912165" w:rsidR="00A661CB" w:rsidRPr="009B2D87" w:rsidRDefault="00A661CB" w:rsidP="00525A77">
            <w:pPr>
              <w:pStyle w:val="TableParagraph"/>
              <w:spacing w:before="0"/>
              <w:ind w:left="79" w:right="79"/>
              <w:jc w:val="right"/>
              <w:rPr>
                <w:rFonts w:ascii="Avenir Next LT Pro" w:hAnsi="Avenir Next LT Pro" w:cs="Times"/>
                <w:sz w:val="20"/>
                <w:szCs w:val="20"/>
                <w:lang w:val="en-GB"/>
              </w:rPr>
            </w:pPr>
            <w:r w:rsidRPr="009B2D87">
              <w:rPr>
                <w:rFonts w:ascii="Avenir Next LT Pro" w:hAnsi="Avenir Next LT Pro"/>
                <w:sz w:val="20"/>
                <w:szCs w:val="20"/>
                <w:lang w:val="en-GB"/>
              </w:rPr>
              <w:t>10,00 EUR</w:t>
            </w:r>
            <w:r w:rsidR="00160C02" w:rsidRPr="00CC402C">
              <w:rPr>
                <w:rFonts w:ascii="Avenir Next LT Pro" w:hAnsi="Avenir Next LT Pro"/>
                <w:sz w:val="20"/>
                <w:szCs w:val="20"/>
                <w:lang w:val="en-GB"/>
              </w:rPr>
              <w:t xml:space="preserve"> </w:t>
            </w:r>
            <w:r w:rsidRPr="009B2D87">
              <w:rPr>
                <w:rFonts w:ascii="Avenir Next LT Pro" w:hAnsi="Avenir Next LT Pro"/>
                <w:sz w:val="20"/>
                <w:szCs w:val="20"/>
                <w:lang w:val="en-GB"/>
              </w:rPr>
              <w:t>/</w:t>
            </w:r>
            <w:r w:rsidR="00160C02" w:rsidRPr="00CC402C">
              <w:rPr>
                <w:rFonts w:ascii="Avenir Next LT Pro" w:hAnsi="Avenir Next LT Pro"/>
                <w:sz w:val="20"/>
                <w:szCs w:val="20"/>
                <w:lang w:val="en-GB"/>
              </w:rPr>
              <w:t xml:space="preserve"> </w:t>
            </w:r>
            <w:r w:rsidRPr="009B2D87">
              <w:rPr>
                <w:rFonts w:ascii="Avenir Next LT Pro" w:hAnsi="Avenir Next LT Pro"/>
                <w:sz w:val="20"/>
                <w:szCs w:val="20"/>
                <w:lang w:val="en-GB"/>
              </w:rPr>
              <w:t>per year</w:t>
            </w:r>
          </w:p>
        </w:tc>
      </w:tr>
      <w:tr w:rsidR="00A661CB" w:rsidRPr="00CC402C" w14:paraId="0750D591" w14:textId="77777777" w:rsidTr="00DC4032">
        <w:trPr>
          <w:trHeight w:val="283"/>
        </w:trPr>
        <w:tc>
          <w:tcPr>
            <w:tcW w:w="993" w:type="dxa"/>
            <w:gridSpan w:val="2"/>
            <w:vAlign w:val="center"/>
          </w:tcPr>
          <w:p w14:paraId="624E0788" w14:textId="06F4C6DA" w:rsidR="00A661CB" w:rsidRPr="00C23B3C" w:rsidRDefault="00A354BD" w:rsidP="00494EA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9</w:t>
            </w:r>
            <w:r w:rsidR="00A661CB" w:rsidRPr="00C23B3C">
              <w:rPr>
                <w:rFonts w:ascii="Avenir Next LT Pro" w:hAnsi="Avenir Next LT Pro" w:cs="Times"/>
                <w:sz w:val="20"/>
                <w:lang w:val="en-GB"/>
              </w:rPr>
              <w:t>.4.2.</w:t>
            </w:r>
          </w:p>
        </w:tc>
        <w:tc>
          <w:tcPr>
            <w:tcW w:w="4677" w:type="dxa"/>
            <w:vAlign w:val="center"/>
          </w:tcPr>
          <w:p w14:paraId="6683CFAF" w14:textId="799E210C" w:rsidR="00A661CB" w:rsidRPr="00C23B3C" w:rsidRDefault="00004923" w:rsidP="00494EA7">
            <w:pPr>
              <w:pStyle w:val="TableParagraph"/>
              <w:spacing w:before="0"/>
              <w:ind w:left="79"/>
              <w:rPr>
                <w:rFonts w:ascii="Avenir Next LT Pro" w:hAnsi="Avenir Next LT Pro" w:cs="Times"/>
                <w:sz w:val="20"/>
                <w:szCs w:val="20"/>
                <w:lang w:val="en-GB" w:eastAsia="lv-LV"/>
              </w:rPr>
            </w:pPr>
            <w:r w:rsidRPr="00C23B3C">
              <w:rPr>
                <w:rFonts w:ascii="Avenir Next LT Pro" w:hAnsi="Avenir Next LT Pro"/>
                <w:sz w:val="20"/>
                <w:szCs w:val="20"/>
                <w:lang w:val="en-GB"/>
              </w:rPr>
              <w:t>Silver</w:t>
            </w:r>
            <w:r w:rsidR="00A661CB" w:rsidRPr="00C23B3C">
              <w:rPr>
                <w:rFonts w:ascii="Avenir Next LT Pro" w:hAnsi="Avenir Next LT Pro"/>
                <w:sz w:val="20"/>
                <w:szCs w:val="20"/>
                <w:lang w:val="en-GB"/>
              </w:rPr>
              <w:t xml:space="preserve"> program</w:t>
            </w:r>
          </w:p>
        </w:tc>
        <w:tc>
          <w:tcPr>
            <w:tcW w:w="3544" w:type="dxa"/>
            <w:vAlign w:val="center"/>
          </w:tcPr>
          <w:p w14:paraId="69C36043" w14:textId="2B1724EE" w:rsidR="00A661CB" w:rsidRPr="009B2D87" w:rsidRDefault="00A661CB" w:rsidP="00525A77">
            <w:pPr>
              <w:pStyle w:val="TableParagraph"/>
              <w:spacing w:before="0"/>
              <w:ind w:left="79" w:right="79"/>
              <w:jc w:val="right"/>
              <w:rPr>
                <w:rFonts w:ascii="Avenir Next LT Pro" w:hAnsi="Avenir Next LT Pro" w:cs="Times"/>
                <w:sz w:val="20"/>
                <w:szCs w:val="20"/>
                <w:lang w:val="en-GB" w:eastAsia="lv-LV"/>
              </w:rPr>
            </w:pPr>
            <w:r w:rsidRPr="009B2D87">
              <w:rPr>
                <w:rFonts w:ascii="Avenir Next LT Pro" w:hAnsi="Avenir Next LT Pro"/>
                <w:sz w:val="20"/>
                <w:szCs w:val="20"/>
                <w:lang w:val="en-GB"/>
              </w:rPr>
              <w:t>20,00 EUR</w:t>
            </w:r>
            <w:r w:rsidR="00160C02" w:rsidRPr="00CC402C">
              <w:rPr>
                <w:rFonts w:ascii="Avenir Next LT Pro" w:hAnsi="Avenir Next LT Pro"/>
                <w:sz w:val="20"/>
                <w:szCs w:val="20"/>
                <w:lang w:val="en-GB"/>
              </w:rPr>
              <w:t xml:space="preserve"> </w:t>
            </w:r>
            <w:r w:rsidRPr="009B2D87">
              <w:rPr>
                <w:rFonts w:ascii="Avenir Next LT Pro" w:hAnsi="Avenir Next LT Pro"/>
                <w:sz w:val="20"/>
                <w:szCs w:val="20"/>
                <w:lang w:val="en-GB"/>
              </w:rPr>
              <w:t>/</w:t>
            </w:r>
            <w:r w:rsidR="00160C02" w:rsidRPr="00CC402C">
              <w:rPr>
                <w:rFonts w:ascii="Avenir Next LT Pro" w:hAnsi="Avenir Next LT Pro"/>
                <w:sz w:val="20"/>
                <w:szCs w:val="20"/>
                <w:lang w:val="en-GB"/>
              </w:rPr>
              <w:t xml:space="preserve"> </w:t>
            </w:r>
            <w:r w:rsidRPr="009B2D87">
              <w:rPr>
                <w:rFonts w:ascii="Avenir Next LT Pro" w:hAnsi="Avenir Next LT Pro"/>
                <w:sz w:val="20"/>
                <w:szCs w:val="20"/>
                <w:lang w:val="en-GB"/>
              </w:rPr>
              <w:t>per year</w:t>
            </w:r>
          </w:p>
        </w:tc>
      </w:tr>
      <w:tr w:rsidR="00A661CB" w:rsidRPr="00CC402C" w14:paraId="06B627DD" w14:textId="77777777" w:rsidTr="00DC4032">
        <w:trPr>
          <w:trHeight w:val="283"/>
        </w:trPr>
        <w:tc>
          <w:tcPr>
            <w:tcW w:w="993" w:type="dxa"/>
            <w:gridSpan w:val="2"/>
            <w:vAlign w:val="center"/>
          </w:tcPr>
          <w:p w14:paraId="431DCC61" w14:textId="777D4939" w:rsidR="00A661CB" w:rsidRPr="009B2D87" w:rsidRDefault="00A354BD" w:rsidP="00494EA7">
            <w:pPr>
              <w:pStyle w:val="TableParagraph"/>
              <w:spacing w:before="0"/>
              <w:ind w:left="79"/>
              <w:rPr>
                <w:rFonts w:ascii="Avenir Next LT Pro" w:hAnsi="Avenir Next LT Pro" w:cs="Times"/>
                <w:sz w:val="20"/>
                <w:lang w:val="en-GB"/>
              </w:rPr>
            </w:pPr>
            <w:r w:rsidRPr="009B2D87">
              <w:rPr>
                <w:rFonts w:ascii="Avenir Next LT Pro" w:hAnsi="Avenir Next LT Pro" w:cs="Times"/>
                <w:sz w:val="20"/>
                <w:lang w:val="en-GB"/>
              </w:rPr>
              <w:t>9</w:t>
            </w:r>
            <w:r w:rsidR="00A661CB" w:rsidRPr="009B2D87">
              <w:rPr>
                <w:rFonts w:ascii="Avenir Next LT Pro" w:hAnsi="Avenir Next LT Pro" w:cs="Times"/>
                <w:sz w:val="20"/>
                <w:lang w:val="en-GB"/>
              </w:rPr>
              <w:t>.4.3.</w:t>
            </w:r>
          </w:p>
        </w:tc>
        <w:tc>
          <w:tcPr>
            <w:tcW w:w="4677" w:type="dxa"/>
            <w:vAlign w:val="center"/>
          </w:tcPr>
          <w:p w14:paraId="6936819F" w14:textId="65A948C7" w:rsidR="00A661CB" w:rsidRPr="009B2D87" w:rsidRDefault="00A661CB" w:rsidP="00494EA7">
            <w:pPr>
              <w:pStyle w:val="TableParagraph"/>
              <w:spacing w:before="0"/>
              <w:ind w:left="79"/>
              <w:rPr>
                <w:rFonts w:ascii="Avenir Next LT Pro" w:hAnsi="Avenir Next LT Pro" w:cs="Times"/>
                <w:sz w:val="20"/>
                <w:szCs w:val="20"/>
                <w:vertAlign w:val="superscript"/>
                <w:lang w:val="en-GB" w:eastAsia="lv-LV"/>
              </w:rPr>
            </w:pPr>
            <w:r w:rsidRPr="009B2D87">
              <w:rPr>
                <w:rFonts w:ascii="Avenir Next LT Pro" w:hAnsi="Avenir Next LT Pro"/>
                <w:sz w:val="20"/>
                <w:szCs w:val="20"/>
                <w:lang w:val="en-GB"/>
              </w:rPr>
              <w:t>Gold program</w:t>
            </w:r>
          </w:p>
        </w:tc>
        <w:tc>
          <w:tcPr>
            <w:tcW w:w="3544" w:type="dxa"/>
            <w:vAlign w:val="center"/>
          </w:tcPr>
          <w:p w14:paraId="6B17AF8A" w14:textId="5EB7FA2B" w:rsidR="00A661CB" w:rsidRPr="009B2D87" w:rsidRDefault="00A661CB" w:rsidP="00525A77">
            <w:pPr>
              <w:pStyle w:val="TableParagraph"/>
              <w:spacing w:before="0"/>
              <w:ind w:left="79" w:right="79"/>
              <w:jc w:val="right"/>
              <w:rPr>
                <w:rFonts w:ascii="Avenir Next LT Pro" w:hAnsi="Avenir Next LT Pro" w:cs="Times"/>
                <w:sz w:val="20"/>
                <w:szCs w:val="20"/>
                <w:lang w:val="en-GB" w:eastAsia="lv-LV"/>
              </w:rPr>
            </w:pPr>
            <w:r w:rsidRPr="009B2D87">
              <w:rPr>
                <w:rFonts w:ascii="Avenir Next LT Pro" w:hAnsi="Avenir Next LT Pro"/>
                <w:sz w:val="20"/>
                <w:szCs w:val="20"/>
                <w:lang w:val="en-GB"/>
              </w:rPr>
              <w:t>30,00 EUR</w:t>
            </w:r>
            <w:r w:rsidR="00160C02" w:rsidRPr="00CC402C">
              <w:rPr>
                <w:rFonts w:ascii="Avenir Next LT Pro" w:hAnsi="Avenir Next LT Pro"/>
                <w:sz w:val="20"/>
                <w:szCs w:val="20"/>
                <w:lang w:val="en-GB"/>
              </w:rPr>
              <w:t xml:space="preserve"> </w:t>
            </w:r>
            <w:r w:rsidRPr="006E517A">
              <w:rPr>
                <w:rFonts w:ascii="Avenir Next LT Pro" w:hAnsi="Avenir Next LT Pro"/>
                <w:sz w:val="20"/>
                <w:szCs w:val="20"/>
                <w:lang w:val="en-GB"/>
              </w:rPr>
              <w:t>/</w:t>
            </w:r>
            <w:r w:rsidR="00160C02" w:rsidRPr="00CC402C">
              <w:rPr>
                <w:rFonts w:ascii="Avenir Next LT Pro" w:hAnsi="Avenir Next LT Pro"/>
                <w:sz w:val="20"/>
                <w:szCs w:val="20"/>
                <w:lang w:val="en-GB"/>
              </w:rPr>
              <w:t xml:space="preserve"> </w:t>
            </w:r>
            <w:r w:rsidRPr="009B2D87">
              <w:rPr>
                <w:rFonts w:ascii="Avenir Next LT Pro" w:hAnsi="Avenir Next LT Pro"/>
                <w:sz w:val="20"/>
                <w:szCs w:val="20"/>
                <w:lang w:val="en-GB"/>
              </w:rPr>
              <w:t>per year</w:t>
            </w:r>
          </w:p>
        </w:tc>
      </w:tr>
      <w:tr w:rsidR="00A661CB" w:rsidRPr="00CC402C" w14:paraId="0AD786A8" w14:textId="77777777" w:rsidTr="00DC4032">
        <w:trPr>
          <w:trHeight w:val="283"/>
        </w:trPr>
        <w:tc>
          <w:tcPr>
            <w:tcW w:w="993" w:type="dxa"/>
            <w:gridSpan w:val="2"/>
            <w:vAlign w:val="center"/>
          </w:tcPr>
          <w:p w14:paraId="1523FDF6" w14:textId="1C6EFA1C" w:rsidR="00A661CB" w:rsidRPr="006E517A" w:rsidRDefault="00A354BD" w:rsidP="00494EA7">
            <w:pPr>
              <w:pStyle w:val="TableParagraph"/>
              <w:spacing w:before="0"/>
              <w:ind w:left="79"/>
              <w:rPr>
                <w:rFonts w:ascii="Avenir Next LT Pro" w:hAnsi="Avenir Next LT Pro" w:cs="Times"/>
                <w:sz w:val="20"/>
                <w:lang w:val="en-GB"/>
              </w:rPr>
            </w:pPr>
            <w:r w:rsidRPr="006E517A">
              <w:rPr>
                <w:rFonts w:ascii="Avenir Next LT Pro" w:hAnsi="Avenir Next LT Pro" w:cs="Times"/>
                <w:sz w:val="20"/>
                <w:lang w:val="en-GB"/>
              </w:rPr>
              <w:t>9</w:t>
            </w:r>
            <w:r w:rsidR="00A661CB" w:rsidRPr="006E517A">
              <w:rPr>
                <w:rFonts w:ascii="Avenir Next LT Pro" w:hAnsi="Avenir Next LT Pro" w:cs="Times"/>
                <w:sz w:val="20"/>
                <w:lang w:val="en-GB"/>
              </w:rPr>
              <w:t>.4.4.</w:t>
            </w:r>
          </w:p>
        </w:tc>
        <w:tc>
          <w:tcPr>
            <w:tcW w:w="4677" w:type="dxa"/>
            <w:vAlign w:val="center"/>
          </w:tcPr>
          <w:p w14:paraId="20D29472" w14:textId="53822A25" w:rsidR="00A661CB" w:rsidRPr="006E517A" w:rsidRDefault="00A661CB" w:rsidP="00494EA7">
            <w:pPr>
              <w:pStyle w:val="TableParagraph"/>
              <w:spacing w:before="0"/>
              <w:ind w:left="79"/>
              <w:rPr>
                <w:rFonts w:ascii="Avenir Next LT Pro" w:hAnsi="Avenir Next LT Pro" w:cs="Times"/>
                <w:sz w:val="20"/>
                <w:szCs w:val="20"/>
                <w:lang w:val="en-GB"/>
              </w:rPr>
            </w:pPr>
            <w:r w:rsidRPr="006E517A">
              <w:rPr>
                <w:rFonts w:ascii="Avenir Next LT Pro" w:hAnsi="Avenir Next LT Pro"/>
                <w:sz w:val="20"/>
                <w:szCs w:val="20"/>
                <w:lang w:val="en-GB"/>
              </w:rPr>
              <w:t>Platinum program</w:t>
            </w:r>
          </w:p>
        </w:tc>
        <w:tc>
          <w:tcPr>
            <w:tcW w:w="3544" w:type="dxa"/>
            <w:vAlign w:val="center"/>
          </w:tcPr>
          <w:p w14:paraId="4995973B" w14:textId="67384652" w:rsidR="00A661CB" w:rsidRPr="006E517A" w:rsidRDefault="00A661CB" w:rsidP="00525A77">
            <w:pPr>
              <w:pStyle w:val="TableParagraph"/>
              <w:spacing w:before="0"/>
              <w:ind w:left="79" w:right="79"/>
              <w:jc w:val="right"/>
              <w:rPr>
                <w:rFonts w:ascii="Avenir Next LT Pro" w:hAnsi="Avenir Next LT Pro" w:cs="Times"/>
                <w:sz w:val="20"/>
                <w:szCs w:val="20"/>
                <w:lang w:val="en-GB"/>
              </w:rPr>
            </w:pPr>
            <w:r w:rsidRPr="006E517A">
              <w:rPr>
                <w:rFonts w:ascii="Avenir Next LT Pro" w:hAnsi="Avenir Next LT Pro"/>
                <w:sz w:val="20"/>
                <w:szCs w:val="20"/>
                <w:lang w:val="en-GB"/>
              </w:rPr>
              <w:t>40,00 EUR</w:t>
            </w:r>
            <w:r w:rsidR="00160C02" w:rsidRPr="00CC402C">
              <w:rPr>
                <w:rFonts w:ascii="Avenir Next LT Pro" w:hAnsi="Avenir Next LT Pro"/>
                <w:sz w:val="20"/>
                <w:szCs w:val="20"/>
                <w:lang w:val="en-GB"/>
              </w:rPr>
              <w:t xml:space="preserve"> </w:t>
            </w:r>
            <w:r w:rsidRPr="006E517A">
              <w:rPr>
                <w:rFonts w:ascii="Avenir Next LT Pro" w:hAnsi="Avenir Next LT Pro"/>
                <w:sz w:val="20"/>
                <w:szCs w:val="20"/>
                <w:lang w:val="en-GB"/>
              </w:rPr>
              <w:t>/</w:t>
            </w:r>
            <w:r w:rsidR="00160C02" w:rsidRPr="00CC402C">
              <w:rPr>
                <w:rFonts w:ascii="Avenir Next LT Pro" w:hAnsi="Avenir Next LT Pro"/>
                <w:sz w:val="20"/>
                <w:szCs w:val="20"/>
                <w:lang w:val="en-GB"/>
              </w:rPr>
              <w:t xml:space="preserve"> </w:t>
            </w:r>
            <w:r w:rsidRPr="006E517A">
              <w:rPr>
                <w:rFonts w:ascii="Avenir Next LT Pro" w:hAnsi="Avenir Next LT Pro"/>
                <w:sz w:val="20"/>
                <w:szCs w:val="20"/>
                <w:lang w:val="en-GB"/>
              </w:rPr>
              <w:t>per year</w:t>
            </w:r>
          </w:p>
        </w:tc>
      </w:tr>
      <w:bookmarkEnd w:id="16"/>
    </w:tbl>
    <w:p w14:paraId="36C7C1FF" w14:textId="16224AB8" w:rsidR="00A661CB" w:rsidRPr="006E517A" w:rsidRDefault="00A661CB" w:rsidP="00E3113A">
      <w:pPr>
        <w:pStyle w:val="Title"/>
        <w:tabs>
          <w:tab w:val="left" w:pos="142"/>
        </w:tabs>
        <w:ind w:left="0" w:firstLine="0"/>
        <w:jc w:val="both"/>
        <w:rPr>
          <w:rFonts w:ascii="Avenir Next LT Pro" w:hAnsi="Avenir Next LT Pro" w:cs="Times"/>
          <w:b w:val="0"/>
          <w:bCs w:val="0"/>
          <w:sz w:val="14"/>
          <w:szCs w:val="14"/>
          <w:lang w:val="en-GB"/>
        </w:rPr>
        <w:sectPr w:rsidR="00A661CB" w:rsidRPr="006E517A"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07FF8C02" w14:textId="77777777" w:rsidR="00D34AF6" w:rsidRPr="009B2D87" w:rsidRDefault="00D34AF6" w:rsidP="008D64AA">
      <w:pPr>
        <w:pStyle w:val="Title"/>
        <w:numPr>
          <w:ilvl w:val="0"/>
          <w:numId w:val="9"/>
        </w:numPr>
        <w:tabs>
          <w:tab w:val="left" w:pos="284"/>
        </w:tabs>
        <w:ind w:left="0" w:firstLine="0"/>
        <w:rPr>
          <w:rFonts w:ascii="Avenir Next LT Pro" w:hAnsi="Avenir Next LT Pro" w:cs="Times"/>
          <w:lang w:val="en-GB"/>
        </w:rPr>
      </w:pPr>
      <w:bookmarkStart w:id="17" w:name="_Hlk73441503"/>
      <w:bookmarkStart w:id="18" w:name="_Hlk72493939"/>
      <w:r w:rsidRPr="009B2D87">
        <w:rPr>
          <w:rFonts w:ascii="Avenir Next LT Pro" w:hAnsi="Avenir Next LT Pro" w:cs="Times"/>
          <w:lang w:val="en-GB"/>
        </w:rPr>
        <w:lastRenderedPageBreak/>
        <w:t>Broker operations</w:t>
      </w:r>
    </w:p>
    <w:p w14:paraId="71AAD71B" w14:textId="47311E8B" w:rsidR="00D34AF6" w:rsidRPr="00B87698" w:rsidRDefault="00842E59" w:rsidP="008D64AA">
      <w:pPr>
        <w:pStyle w:val="Title"/>
        <w:numPr>
          <w:ilvl w:val="1"/>
          <w:numId w:val="9"/>
        </w:numPr>
        <w:tabs>
          <w:tab w:val="left" w:pos="284"/>
          <w:tab w:val="left" w:pos="426"/>
        </w:tabs>
        <w:spacing w:after="60"/>
        <w:ind w:left="284" w:hanging="284"/>
        <w:rPr>
          <w:rFonts w:ascii="Avenir Next LT Pro" w:hAnsi="Avenir Next LT Pro" w:cs="Times"/>
          <w:sz w:val="20"/>
          <w:szCs w:val="20"/>
          <w:lang w:val="en-GB"/>
        </w:rPr>
      </w:pPr>
      <w:bookmarkStart w:id="19" w:name="_Hlk72504933"/>
      <w:r>
        <w:rPr>
          <w:rFonts w:ascii="Avenir Next LT Pro" w:hAnsi="Avenir Next LT Pro" w:cs="Times"/>
          <w:sz w:val="20"/>
          <w:szCs w:val="20"/>
          <w:lang w:val="en-GB" w:eastAsia="lv-LV"/>
        </w:rPr>
        <w:t>T</w:t>
      </w:r>
      <w:r w:rsidR="00D34AF6" w:rsidRPr="009B2D87">
        <w:rPr>
          <w:rFonts w:ascii="Avenir Next LT Pro" w:hAnsi="Avenir Next LT Pro" w:cs="Times"/>
          <w:sz w:val="20"/>
          <w:szCs w:val="20"/>
          <w:lang w:val="en-GB" w:eastAsia="lv-LV"/>
        </w:rPr>
        <w:t>ransactions</w:t>
      </w:r>
      <w:r>
        <w:rPr>
          <w:rFonts w:ascii="Avenir Next LT Pro" w:hAnsi="Avenir Next LT Pro" w:cs="Times"/>
          <w:sz w:val="20"/>
          <w:szCs w:val="20"/>
          <w:lang w:val="en-GB" w:eastAsia="lv-LV"/>
        </w:rPr>
        <w:t xml:space="preserve"> with</w:t>
      </w:r>
      <w:r w:rsidR="00B630DB" w:rsidRPr="009B2D87">
        <w:rPr>
          <w:rFonts w:ascii="Avenir Next LT Pro" w:hAnsi="Avenir Next LT Pro" w:cs="Times"/>
          <w:sz w:val="20"/>
          <w:szCs w:val="20"/>
          <w:lang w:val="en-GB" w:eastAsia="lv-LV"/>
        </w:rPr>
        <w:t xml:space="preserve"> </w:t>
      </w:r>
      <w:r w:rsidR="00E93ACD">
        <w:rPr>
          <w:rFonts w:ascii="Avenir Next LT Pro" w:hAnsi="Avenir Next LT Pro" w:cs="Times"/>
          <w:sz w:val="20"/>
          <w:szCs w:val="20"/>
          <w:lang w:val="en-GB" w:eastAsia="lv-LV"/>
        </w:rPr>
        <w:t>f</w:t>
      </w:r>
      <w:r w:rsidR="00312FB1" w:rsidRPr="00CC402C">
        <w:rPr>
          <w:rFonts w:ascii="Avenir Next LT Pro" w:hAnsi="Avenir Next LT Pro" w:cs="Times"/>
          <w:sz w:val="20"/>
          <w:szCs w:val="20"/>
          <w:lang w:val="en-GB" w:eastAsia="lv-LV"/>
        </w:rPr>
        <w:t>inancial instruments</w:t>
      </w:r>
      <w:r w:rsidR="00B87698">
        <w:rPr>
          <w:rStyle w:val="EndnoteReference"/>
          <w:rFonts w:ascii="Avenir Next LT Pro" w:hAnsi="Avenir Next LT Pro" w:cs="Times"/>
          <w:sz w:val="20"/>
          <w:szCs w:val="20"/>
          <w:lang w:val="en-GB" w:eastAsia="lv-LV"/>
        </w:rPr>
        <w:endnoteReference w:id="56"/>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905"/>
        <w:gridCol w:w="3485"/>
      </w:tblGrid>
      <w:tr w:rsidR="00241BB8" w:rsidRPr="00CC402C" w14:paraId="45BE9FD7" w14:textId="77777777" w:rsidTr="00525A77">
        <w:trPr>
          <w:trHeight w:val="340"/>
        </w:trPr>
        <w:tc>
          <w:tcPr>
            <w:tcW w:w="907" w:type="dxa"/>
            <w:shd w:val="clear" w:color="auto" w:fill="6EA9DB"/>
            <w:vAlign w:val="center"/>
          </w:tcPr>
          <w:p w14:paraId="420B115B" w14:textId="77777777" w:rsidR="00D34AF6" w:rsidRPr="00B87698" w:rsidRDefault="00D34AF6" w:rsidP="00246627">
            <w:pPr>
              <w:pStyle w:val="TableParagraph"/>
              <w:spacing w:before="0"/>
              <w:ind w:left="79"/>
              <w:rPr>
                <w:rFonts w:ascii="Avenir Next LT Pro" w:hAnsi="Avenir Next LT Pro" w:cs="Times"/>
                <w:b/>
                <w:color w:val="FFFFFF"/>
                <w:sz w:val="20"/>
                <w:szCs w:val="20"/>
                <w:lang w:val="en-GB"/>
              </w:rPr>
            </w:pPr>
            <w:r w:rsidRPr="00B87698">
              <w:rPr>
                <w:rFonts w:ascii="Avenir Next LT Pro" w:hAnsi="Avenir Next LT Pro" w:cs="Times"/>
                <w:b/>
                <w:color w:val="FFFFFF"/>
                <w:sz w:val="20"/>
                <w:szCs w:val="20"/>
                <w:lang w:val="en-GB"/>
              </w:rPr>
              <w:t>No.</w:t>
            </w:r>
          </w:p>
        </w:tc>
        <w:tc>
          <w:tcPr>
            <w:tcW w:w="4905" w:type="dxa"/>
            <w:shd w:val="clear" w:color="auto" w:fill="6EA9DB"/>
            <w:vAlign w:val="center"/>
          </w:tcPr>
          <w:p w14:paraId="3DA5B54A" w14:textId="77777777" w:rsidR="00D34AF6" w:rsidRPr="00B87698" w:rsidRDefault="00D34AF6" w:rsidP="00246627">
            <w:pPr>
              <w:pStyle w:val="TableParagraph"/>
              <w:spacing w:before="0" w:line="249" w:lineRule="auto"/>
              <w:ind w:left="78" w:right="242"/>
              <w:rPr>
                <w:rFonts w:ascii="Avenir Next LT Pro" w:hAnsi="Avenir Next LT Pro" w:cs="Times"/>
                <w:b/>
                <w:color w:val="FFFFFF"/>
                <w:sz w:val="20"/>
                <w:szCs w:val="20"/>
                <w:lang w:val="en-GB"/>
              </w:rPr>
            </w:pPr>
            <w:r w:rsidRPr="00B87698">
              <w:rPr>
                <w:rFonts w:ascii="Avenir Next LT Pro" w:hAnsi="Avenir Next LT Pro" w:cs="Times"/>
                <w:b/>
                <w:color w:val="FFFFFF"/>
                <w:sz w:val="20"/>
                <w:szCs w:val="20"/>
                <w:lang w:val="en-GB"/>
              </w:rPr>
              <w:t>Service</w:t>
            </w:r>
          </w:p>
        </w:tc>
        <w:tc>
          <w:tcPr>
            <w:tcW w:w="3485" w:type="dxa"/>
            <w:shd w:val="clear" w:color="auto" w:fill="6EA9DB"/>
            <w:vAlign w:val="center"/>
          </w:tcPr>
          <w:p w14:paraId="19289A92" w14:textId="243DC0BB" w:rsidR="00D34AF6" w:rsidRPr="00B87698" w:rsidRDefault="00F56430" w:rsidP="008D7333">
            <w:pPr>
              <w:pStyle w:val="TableParagraph"/>
              <w:spacing w:before="0" w:line="249" w:lineRule="auto"/>
              <w:ind w:left="78" w:right="242"/>
              <w:jc w:val="center"/>
              <w:rPr>
                <w:rFonts w:ascii="Avenir Next LT Pro" w:hAnsi="Avenir Next LT Pro" w:cs="Times"/>
                <w:b/>
                <w:color w:val="FFFFFF"/>
                <w:sz w:val="20"/>
                <w:szCs w:val="20"/>
                <w:lang w:val="en-GB"/>
              </w:rPr>
            </w:pPr>
            <w:r w:rsidRPr="00CC402C">
              <w:rPr>
                <w:rFonts w:ascii="Avenir Next LT Pro" w:hAnsi="Avenir Next LT Pro" w:cs="Times"/>
                <w:b/>
                <w:color w:val="FFFFFF"/>
                <w:spacing w:val="-1"/>
                <w:sz w:val="20"/>
                <w:szCs w:val="20"/>
                <w:lang w:val="en-GB"/>
              </w:rPr>
              <w:t>Price</w:t>
            </w:r>
          </w:p>
        </w:tc>
      </w:tr>
      <w:tr w:rsidR="00241BB8" w:rsidRPr="00CC402C" w14:paraId="6BDB972E" w14:textId="77777777" w:rsidTr="00525A77">
        <w:trPr>
          <w:trHeight w:val="283"/>
        </w:trPr>
        <w:tc>
          <w:tcPr>
            <w:tcW w:w="907" w:type="dxa"/>
            <w:vAlign w:val="center"/>
          </w:tcPr>
          <w:p w14:paraId="3D06DBEA" w14:textId="33127A7C" w:rsidR="00D34AF6" w:rsidRPr="008D7333" w:rsidRDefault="007907A5" w:rsidP="00246627">
            <w:pPr>
              <w:pStyle w:val="TableParagraph"/>
              <w:spacing w:before="0"/>
              <w:ind w:left="79"/>
              <w:rPr>
                <w:rFonts w:ascii="Avenir Next LT Pro" w:hAnsi="Avenir Next LT Pro" w:cs="Times"/>
                <w:sz w:val="20"/>
                <w:lang w:val="en-GB"/>
              </w:rPr>
            </w:pPr>
            <w:r w:rsidRPr="008D7333">
              <w:rPr>
                <w:rFonts w:ascii="Avenir Next LT Pro" w:hAnsi="Avenir Next LT Pro" w:cs="Times"/>
                <w:sz w:val="20"/>
                <w:lang w:val="en-GB"/>
              </w:rPr>
              <w:t>10</w:t>
            </w:r>
            <w:r w:rsidR="00D34AF6" w:rsidRPr="008D7333">
              <w:rPr>
                <w:rFonts w:ascii="Avenir Next LT Pro" w:hAnsi="Avenir Next LT Pro" w:cs="Times"/>
                <w:sz w:val="20"/>
                <w:lang w:val="en-GB"/>
              </w:rPr>
              <w:t>.1.1.</w:t>
            </w:r>
          </w:p>
        </w:tc>
        <w:tc>
          <w:tcPr>
            <w:tcW w:w="4905" w:type="dxa"/>
            <w:vAlign w:val="center"/>
          </w:tcPr>
          <w:p w14:paraId="4B2F6D8F" w14:textId="7766EFBE" w:rsidR="00D34AF6" w:rsidRPr="008D7333" w:rsidRDefault="00D34AF6" w:rsidP="00246627">
            <w:pPr>
              <w:pStyle w:val="TableParagraph"/>
              <w:spacing w:before="0"/>
              <w:ind w:left="79"/>
              <w:rPr>
                <w:rFonts w:ascii="Avenir Next LT Pro" w:hAnsi="Avenir Next LT Pro" w:cs="Times"/>
                <w:sz w:val="20"/>
                <w:lang w:val="en-GB"/>
              </w:rPr>
            </w:pPr>
            <w:r w:rsidRPr="008D7333">
              <w:rPr>
                <w:rFonts w:ascii="Avenir Next LT Pro" w:hAnsi="Avenir Next LT Pro" w:cs="Times"/>
                <w:sz w:val="20"/>
                <w:szCs w:val="20"/>
                <w:lang w:val="en-GB" w:eastAsia="lv-LV"/>
              </w:rPr>
              <w:t xml:space="preserve">USA </w:t>
            </w:r>
            <w:r w:rsidR="00842E59">
              <w:rPr>
                <w:rFonts w:ascii="Avenir Next LT Pro" w:hAnsi="Avenir Next LT Pro" w:cs="Times"/>
                <w:sz w:val="20"/>
                <w:szCs w:val="20"/>
                <w:lang w:val="en-GB" w:eastAsia="lv-LV"/>
              </w:rPr>
              <w:t>and</w:t>
            </w:r>
            <w:r w:rsidR="009D31EC" w:rsidRPr="008D7333">
              <w:rPr>
                <w:rFonts w:ascii="Avenir Next LT Pro" w:hAnsi="Avenir Next LT Pro" w:cs="Times"/>
                <w:sz w:val="20"/>
                <w:szCs w:val="20"/>
                <w:lang w:val="en-GB" w:eastAsia="lv-LV"/>
              </w:rPr>
              <w:t xml:space="preserve"> Canadian stocks</w:t>
            </w:r>
          </w:p>
        </w:tc>
        <w:tc>
          <w:tcPr>
            <w:tcW w:w="3485" w:type="dxa"/>
            <w:vAlign w:val="center"/>
          </w:tcPr>
          <w:p w14:paraId="14A5D5E7" w14:textId="43084C74" w:rsidR="00525A77" w:rsidRDefault="00D34AF6" w:rsidP="00525A77">
            <w:pPr>
              <w:pStyle w:val="TableParagraph"/>
              <w:spacing w:before="0"/>
              <w:ind w:left="79" w:right="79"/>
              <w:jc w:val="right"/>
              <w:rPr>
                <w:rFonts w:ascii="Avenir Next LT Pro" w:hAnsi="Avenir Next LT Pro" w:cs="Times"/>
                <w:sz w:val="20"/>
                <w:szCs w:val="20"/>
                <w:lang w:val="en-GB" w:eastAsia="lv-LV"/>
              </w:rPr>
            </w:pPr>
            <w:r w:rsidRPr="008D7333">
              <w:rPr>
                <w:rFonts w:ascii="Avenir Next LT Pro" w:hAnsi="Avenir Next LT Pro" w:cs="Times"/>
                <w:sz w:val="20"/>
                <w:szCs w:val="20"/>
                <w:lang w:val="en-GB" w:eastAsia="lv-LV"/>
              </w:rPr>
              <w:t>0,05</w:t>
            </w:r>
            <w:r w:rsidR="00757145">
              <w:rPr>
                <w:rFonts w:ascii="Avenir Next LT Pro" w:hAnsi="Avenir Next LT Pro" w:cs="Times"/>
                <w:sz w:val="20"/>
                <w:szCs w:val="20"/>
                <w:lang w:val="en-GB" w:eastAsia="lv-LV"/>
              </w:rPr>
              <w:t> </w:t>
            </w:r>
            <w:r w:rsidRPr="008D7333">
              <w:rPr>
                <w:rFonts w:ascii="Avenir Next LT Pro" w:hAnsi="Avenir Next LT Pro" w:cs="Times"/>
                <w:sz w:val="20"/>
                <w:szCs w:val="20"/>
                <w:lang w:val="en-GB" w:eastAsia="lv-LV"/>
              </w:rPr>
              <w:t>% USD</w:t>
            </w:r>
            <w:r w:rsidR="00160C02" w:rsidRPr="00CC402C">
              <w:rPr>
                <w:rFonts w:ascii="Avenir Next LT Pro" w:hAnsi="Avenir Next LT Pro" w:cs="Times"/>
                <w:sz w:val="20"/>
                <w:szCs w:val="20"/>
                <w:lang w:val="en-GB" w:eastAsia="lv-LV"/>
              </w:rPr>
              <w:t xml:space="preserve"> </w:t>
            </w:r>
            <w:r w:rsidR="009D31EC" w:rsidRPr="008D7333">
              <w:rPr>
                <w:rFonts w:ascii="Avenir Next LT Pro" w:hAnsi="Avenir Next LT Pro" w:cs="Times"/>
                <w:sz w:val="20"/>
                <w:szCs w:val="20"/>
                <w:lang w:val="en-GB" w:eastAsia="lv-LV"/>
              </w:rPr>
              <w:t>/ CAD</w:t>
            </w:r>
            <w:r w:rsidRPr="008D7333">
              <w:rPr>
                <w:rFonts w:ascii="Avenir Next LT Pro" w:hAnsi="Avenir Next LT Pro" w:cs="Times"/>
                <w:sz w:val="20"/>
                <w:szCs w:val="20"/>
                <w:lang w:val="en-GB" w:eastAsia="lv-LV"/>
              </w:rPr>
              <w:t xml:space="preserve"> per share</w:t>
            </w:r>
          </w:p>
          <w:p w14:paraId="758AE0B6" w14:textId="3CAF770B" w:rsidR="00D34AF6" w:rsidRPr="008D7333" w:rsidRDefault="00D34AF6" w:rsidP="00525A77">
            <w:pPr>
              <w:pStyle w:val="TableParagraph"/>
              <w:spacing w:before="0"/>
              <w:ind w:left="79" w:right="79"/>
              <w:jc w:val="right"/>
              <w:rPr>
                <w:rFonts w:ascii="Avenir Next LT Pro" w:hAnsi="Avenir Next LT Pro" w:cs="Times"/>
                <w:sz w:val="20"/>
                <w:lang w:val="en-GB"/>
              </w:rPr>
            </w:pPr>
            <w:r w:rsidRPr="008D7333">
              <w:rPr>
                <w:rFonts w:ascii="Avenir Next LT Pro" w:hAnsi="Avenir Next LT Pro" w:cs="Times"/>
                <w:sz w:val="20"/>
                <w:szCs w:val="20"/>
                <w:lang w:val="en-GB" w:eastAsia="lv-LV"/>
              </w:rPr>
              <w:t xml:space="preserve">(min. </w:t>
            </w:r>
            <w:r w:rsidR="00FB2A49" w:rsidRPr="008D7333">
              <w:rPr>
                <w:rFonts w:ascii="Avenir Next LT Pro" w:hAnsi="Avenir Next LT Pro" w:cs="Times"/>
                <w:sz w:val="20"/>
                <w:szCs w:val="20"/>
                <w:lang w:val="en-GB" w:eastAsia="lv-LV"/>
              </w:rPr>
              <w:t>5</w:t>
            </w:r>
            <w:r w:rsidRPr="008D7333">
              <w:rPr>
                <w:rFonts w:ascii="Avenir Next LT Pro" w:hAnsi="Avenir Next LT Pro" w:cs="Times"/>
                <w:sz w:val="20"/>
                <w:szCs w:val="20"/>
                <w:lang w:val="en-GB" w:eastAsia="lv-LV"/>
              </w:rPr>
              <w:t>0,00 USD</w:t>
            </w:r>
            <w:r w:rsidR="00160C02" w:rsidRPr="00CC402C">
              <w:rPr>
                <w:rFonts w:ascii="Avenir Next LT Pro" w:hAnsi="Avenir Next LT Pro" w:cs="Times"/>
                <w:sz w:val="20"/>
                <w:szCs w:val="20"/>
                <w:lang w:val="en-GB" w:eastAsia="lv-LV"/>
              </w:rPr>
              <w:t xml:space="preserve"> </w:t>
            </w:r>
            <w:r w:rsidR="009D31EC" w:rsidRPr="008D7333">
              <w:rPr>
                <w:rFonts w:ascii="Avenir Next LT Pro" w:hAnsi="Avenir Next LT Pro" w:cs="Times"/>
                <w:sz w:val="20"/>
                <w:szCs w:val="20"/>
                <w:lang w:val="en-GB" w:eastAsia="lv-LV"/>
              </w:rPr>
              <w:t>/ CAD</w:t>
            </w:r>
            <w:r w:rsidRPr="008D7333">
              <w:rPr>
                <w:rFonts w:ascii="Avenir Next LT Pro" w:hAnsi="Avenir Next LT Pro" w:cs="Times"/>
                <w:sz w:val="20"/>
                <w:szCs w:val="20"/>
                <w:lang w:val="en-GB" w:eastAsia="lv-LV"/>
              </w:rPr>
              <w:t>)</w:t>
            </w:r>
            <w:r w:rsidR="00B87698">
              <w:rPr>
                <w:rStyle w:val="EndnoteReference"/>
                <w:rFonts w:ascii="Avenir Next LT Pro" w:hAnsi="Avenir Next LT Pro" w:cs="Times"/>
                <w:sz w:val="20"/>
                <w:szCs w:val="20"/>
                <w:lang w:val="en-GB" w:eastAsia="lv-LV"/>
              </w:rPr>
              <w:endnoteReference w:id="57"/>
            </w:r>
          </w:p>
        </w:tc>
      </w:tr>
      <w:tr w:rsidR="00241BB8" w:rsidRPr="00CC402C" w14:paraId="331B83E2" w14:textId="77777777" w:rsidTr="00525A77">
        <w:trPr>
          <w:trHeight w:val="283"/>
        </w:trPr>
        <w:tc>
          <w:tcPr>
            <w:tcW w:w="907" w:type="dxa"/>
            <w:vAlign w:val="center"/>
          </w:tcPr>
          <w:p w14:paraId="7A5427A7" w14:textId="66F1ABE7" w:rsidR="00D419D5" w:rsidRPr="008D7333" w:rsidRDefault="007907A5" w:rsidP="00246627">
            <w:pPr>
              <w:pStyle w:val="TableParagraph"/>
              <w:spacing w:before="0"/>
              <w:ind w:left="79"/>
              <w:rPr>
                <w:rFonts w:ascii="Avenir Next LT Pro" w:hAnsi="Avenir Next LT Pro" w:cs="Times"/>
                <w:sz w:val="20"/>
                <w:lang w:val="en-GB"/>
              </w:rPr>
            </w:pPr>
            <w:r w:rsidRPr="008D7333">
              <w:rPr>
                <w:rFonts w:ascii="Avenir Next LT Pro" w:hAnsi="Avenir Next LT Pro" w:cs="Times"/>
                <w:sz w:val="20"/>
                <w:lang w:val="en-GB"/>
              </w:rPr>
              <w:t>10</w:t>
            </w:r>
            <w:r w:rsidR="00D419D5" w:rsidRPr="008D7333">
              <w:rPr>
                <w:rFonts w:ascii="Avenir Next LT Pro" w:hAnsi="Avenir Next LT Pro" w:cs="Times"/>
                <w:sz w:val="20"/>
                <w:lang w:val="en-GB"/>
              </w:rPr>
              <w:t>.1.2.</w:t>
            </w:r>
          </w:p>
        </w:tc>
        <w:tc>
          <w:tcPr>
            <w:tcW w:w="4905" w:type="dxa"/>
            <w:vAlign w:val="center"/>
          </w:tcPr>
          <w:p w14:paraId="09823E16" w14:textId="77EE29D9" w:rsidR="00D419D5" w:rsidRPr="00B87698" w:rsidRDefault="00421037" w:rsidP="00246627">
            <w:pPr>
              <w:pStyle w:val="TableParagraph"/>
              <w:spacing w:before="0"/>
              <w:ind w:left="79"/>
              <w:rPr>
                <w:rFonts w:ascii="Avenir Next LT Pro" w:hAnsi="Avenir Next LT Pro" w:cs="Times"/>
                <w:sz w:val="20"/>
                <w:szCs w:val="20"/>
                <w:lang w:val="en-GB" w:eastAsia="lv-LV"/>
              </w:rPr>
            </w:pPr>
            <w:r w:rsidRPr="008D7333">
              <w:rPr>
                <w:rFonts w:ascii="Avenir Next LT Pro" w:hAnsi="Avenir Next LT Pro" w:cs="Times"/>
                <w:sz w:val="20"/>
                <w:szCs w:val="20"/>
                <w:lang w:val="en-GB" w:eastAsia="lv-LV"/>
              </w:rPr>
              <w:t>Baltic, European</w:t>
            </w:r>
            <w:r w:rsidR="000D5BAF">
              <w:rPr>
                <w:rFonts w:ascii="Avenir Next LT Pro" w:hAnsi="Avenir Next LT Pro" w:cs="Times"/>
                <w:sz w:val="20"/>
                <w:szCs w:val="20"/>
                <w:lang w:val="en-GB" w:eastAsia="lv-LV"/>
              </w:rPr>
              <w:t>,</w:t>
            </w:r>
            <w:r w:rsidR="00160C02" w:rsidRPr="00CC402C">
              <w:rPr>
                <w:rFonts w:ascii="Avenir Next LT Pro" w:hAnsi="Avenir Next LT Pro" w:cs="Times"/>
                <w:sz w:val="20"/>
                <w:szCs w:val="20"/>
                <w:lang w:val="en-GB" w:eastAsia="lv-LV"/>
              </w:rPr>
              <w:t xml:space="preserve"> and</w:t>
            </w:r>
            <w:r w:rsidRPr="008D7333">
              <w:rPr>
                <w:rFonts w:ascii="Avenir Next LT Pro" w:hAnsi="Avenir Next LT Pro" w:cs="Times"/>
                <w:sz w:val="20"/>
                <w:szCs w:val="20"/>
                <w:lang w:val="en-GB" w:eastAsia="lv-LV"/>
              </w:rPr>
              <w:t xml:space="preserve"> Scandinavian stocks</w:t>
            </w:r>
            <w:r w:rsidR="00160C02" w:rsidRPr="00CC402C">
              <w:rPr>
                <w:rFonts w:ascii="Avenir Next LT Pro" w:hAnsi="Avenir Next LT Pro" w:cs="Times"/>
                <w:sz w:val="20"/>
                <w:szCs w:val="20"/>
                <w:lang w:val="en-GB" w:eastAsia="lv-LV"/>
              </w:rPr>
              <w:t xml:space="preserve"> </w:t>
            </w:r>
            <w:r w:rsidRPr="00842E59">
              <w:rPr>
                <w:rFonts w:ascii="Avenir Next LT Pro" w:hAnsi="Avenir Next LT Pro" w:cs="Times"/>
                <w:sz w:val="20"/>
                <w:szCs w:val="20"/>
                <w:lang w:eastAsia="lv-LV"/>
              </w:rPr>
              <w:t xml:space="preserve">/ </w:t>
            </w:r>
            <w:r w:rsidRPr="00B87698">
              <w:rPr>
                <w:rFonts w:ascii="Avenir Next LT Pro" w:hAnsi="Avenir Next LT Pro" w:cs="Times"/>
                <w:sz w:val="20"/>
                <w:szCs w:val="20"/>
                <w:lang w:val="en-GB" w:eastAsia="lv-LV"/>
              </w:rPr>
              <w:t>exchange-traded funds (ETFs)</w:t>
            </w:r>
          </w:p>
        </w:tc>
        <w:tc>
          <w:tcPr>
            <w:tcW w:w="3485" w:type="dxa"/>
            <w:vAlign w:val="center"/>
          </w:tcPr>
          <w:p w14:paraId="42FD2DFA" w14:textId="634E5FAA" w:rsidR="00525A77" w:rsidRDefault="00F41090" w:rsidP="00525A77">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0,</w:t>
            </w:r>
            <w:r w:rsidR="00160C02" w:rsidRPr="00C23B3C">
              <w:rPr>
                <w:rFonts w:ascii="Avenir Next LT Pro" w:hAnsi="Avenir Next LT Pro" w:cs="Times"/>
                <w:sz w:val="20"/>
                <w:szCs w:val="20"/>
                <w:lang w:val="en-GB" w:eastAsia="lv-LV"/>
              </w:rPr>
              <w:t>4</w:t>
            </w:r>
            <w:r w:rsidR="00757145" w:rsidRPr="00C23B3C">
              <w:rPr>
                <w:rFonts w:ascii="Avenir Next LT Pro" w:hAnsi="Avenir Next LT Pro" w:cs="Times"/>
                <w:sz w:val="20"/>
                <w:szCs w:val="20"/>
                <w:lang w:val="en-GB" w:eastAsia="lv-LV"/>
              </w:rPr>
              <w:t> </w:t>
            </w:r>
            <w:r w:rsidRPr="00C23B3C">
              <w:rPr>
                <w:rFonts w:ascii="Avenir Next LT Pro" w:hAnsi="Avenir Next LT Pro" w:cs="Times"/>
                <w:sz w:val="20"/>
                <w:szCs w:val="20"/>
                <w:lang w:val="en-GB" w:eastAsia="lv-LV"/>
              </w:rPr>
              <w:t xml:space="preserve">% of trading </w:t>
            </w:r>
            <w:r w:rsidRPr="00B04CDB">
              <w:rPr>
                <w:rFonts w:ascii="Avenir Next LT Pro" w:hAnsi="Avenir Next LT Pro" w:cs="Times"/>
                <w:sz w:val="20"/>
                <w:szCs w:val="20"/>
                <w:lang w:val="en-GB" w:eastAsia="lv-LV"/>
              </w:rPr>
              <w:t>amount</w:t>
            </w:r>
          </w:p>
          <w:p w14:paraId="649494C0" w14:textId="6B3A9F46" w:rsidR="00D419D5" w:rsidRPr="009B2D87" w:rsidRDefault="00F41090" w:rsidP="00525A77">
            <w:pPr>
              <w:pStyle w:val="TableParagraph"/>
              <w:spacing w:before="0"/>
              <w:ind w:left="79" w:right="79"/>
              <w:jc w:val="right"/>
              <w:rPr>
                <w:rFonts w:ascii="Avenir Next LT Pro" w:hAnsi="Avenir Next LT Pro" w:cs="Times"/>
                <w:sz w:val="20"/>
                <w:szCs w:val="20"/>
                <w:lang w:val="en-GB" w:eastAsia="lv-LV"/>
              </w:rPr>
            </w:pPr>
            <w:r w:rsidRPr="009B2D87">
              <w:rPr>
                <w:rFonts w:ascii="Avenir Next LT Pro" w:hAnsi="Avenir Next LT Pro" w:cs="Times"/>
                <w:sz w:val="20"/>
                <w:szCs w:val="20"/>
                <w:lang w:val="en-GB" w:eastAsia="lv-LV"/>
              </w:rPr>
              <w:t>(min. 50,00 EUR)</w:t>
            </w:r>
          </w:p>
        </w:tc>
      </w:tr>
      <w:tr w:rsidR="00241BB8" w:rsidRPr="00CC402C" w14:paraId="75B3176D" w14:textId="77777777" w:rsidTr="00525A77">
        <w:trPr>
          <w:trHeight w:val="283"/>
        </w:trPr>
        <w:tc>
          <w:tcPr>
            <w:tcW w:w="907" w:type="dxa"/>
            <w:vAlign w:val="center"/>
          </w:tcPr>
          <w:p w14:paraId="00227568" w14:textId="6065C4B8" w:rsidR="00D34AF6" w:rsidRPr="008D7333" w:rsidRDefault="007907A5" w:rsidP="00246627">
            <w:pPr>
              <w:pStyle w:val="TableParagraph"/>
              <w:spacing w:before="0"/>
              <w:ind w:left="79"/>
              <w:rPr>
                <w:rFonts w:ascii="Avenir Next LT Pro" w:hAnsi="Avenir Next LT Pro" w:cs="Times"/>
                <w:sz w:val="20"/>
                <w:lang w:val="en-GB"/>
              </w:rPr>
            </w:pPr>
            <w:r w:rsidRPr="008D7333">
              <w:rPr>
                <w:rFonts w:ascii="Avenir Next LT Pro" w:hAnsi="Avenir Next LT Pro" w:cs="Times"/>
                <w:sz w:val="20"/>
                <w:lang w:val="en-GB"/>
              </w:rPr>
              <w:t>10</w:t>
            </w:r>
            <w:r w:rsidR="00D34AF6" w:rsidRPr="008D7333">
              <w:rPr>
                <w:rFonts w:ascii="Avenir Next LT Pro" w:hAnsi="Avenir Next LT Pro" w:cs="Times"/>
                <w:sz w:val="20"/>
                <w:lang w:val="en-GB"/>
              </w:rPr>
              <w:t>.1.</w:t>
            </w:r>
            <w:r w:rsidR="00D419D5" w:rsidRPr="008D7333">
              <w:rPr>
                <w:rFonts w:ascii="Avenir Next LT Pro" w:hAnsi="Avenir Next LT Pro" w:cs="Times"/>
                <w:sz w:val="20"/>
                <w:lang w:val="en-GB"/>
              </w:rPr>
              <w:t>3.</w:t>
            </w:r>
          </w:p>
        </w:tc>
        <w:tc>
          <w:tcPr>
            <w:tcW w:w="4905" w:type="dxa"/>
            <w:vAlign w:val="center"/>
          </w:tcPr>
          <w:p w14:paraId="44FECF81" w14:textId="18D30220" w:rsidR="00D34AF6" w:rsidRPr="008D7333" w:rsidRDefault="001C6BD3" w:rsidP="00246627">
            <w:pPr>
              <w:pStyle w:val="TableParagraph"/>
              <w:spacing w:before="0"/>
              <w:ind w:left="79"/>
              <w:rPr>
                <w:rFonts w:ascii="Avenir Next LT Pro" w:hAnsi="Avenir Next LT Pro" w:cs="Times"/>
                <w:sz w:val="20"/>
                <w:lang w:val="en-GB"/>
              </w:rPr>
            </w:pPr>
            <w:r>
              <w:rPr>
                <w:rFonts w:ascii="Avenir Next LT Pro" w:hAnsi="Avenir Next LT Pro" w:cs="Times"/>
                <w:sz w:val="20"/>
                <w:szCs w:val="20"/>
                <w:lang w:val="en-GB" w:eastAsia="lv-LV"/>
              </w:rPr>
              <w:t>O</w:t>
            </w:r>
            <w:r w:rsidR="00D34AF6" w:rsidRPr="008D7333">
              <w:rPr>
                <w:rFonts w:ascii="Avenir Next LT Pro" w:hAnsi="Avenir Next LT Pro" w:cs="Times"/>
                <w:sz w:val="20"/>
                <w:szCs w:val="20"/>
                <w:lang w:val="en-GB" w:eastAsia="lv-LV"/>
              </w:rPr>
              <w:t xml:space="preserve">ther </w:t>
            </w:r>
            <w:bookmarkStart w:id="20" w:name="_Hlk184054651"/>
            <w:r w:rsidR="00E93ACD">
              <w:rPr>
                <w:rFonts w:ascii="Avenir Next LT Pro" w:hAnsi="Avenir Next LT Pro" w:cs="Times"/>
                <w:sz w:val="20"/>
                <w:szCs w:val="20"/>
                <w:lang w:val="en-GB" w:eastAsia="lv-LV"/>
              </w:rPr>
              <w:t>f</w:t>
            </w:r>
            <w:r w:rsidR="00312FB1" w:rsidRPr="00CC402C">
              <w:rPr>
                <w:rFonts w:ascii="Avenir Next LT Pro" w:hAnsi="Avenir Next LT Pro" w:cs="Times"/>
                <w:sz w:val="20"/>
                <w:szCs w:val="20"/>
                <w:lang w:val="en-GB" w:eastAsia="lv-LV"/>
              </w:rPr>
              <w:t>inancial instruments</w:t>
            </w:r>
            <w:bookmarkEnd w:id="20"/>
          </w:p>
        </w:tc>
        <w:tc>
          <w:tcPr>
            <w:tcW w:w="3485" w:type="dxa"/>
            <w:vAlign w:val="center"/>
          </w:tcPr>
          <w:p w14:paraId="7E6B4E98" w14:textId="464A8A81" w:rsidR="00D34AF6" w:rsidRPr="008D7333" w:rsidRDefault="00A62EF1" w:rsidP="00C73F33">
            <w:pPr>
              <w:pStyle w:val="TableParagraph"/>
              <w:spacing w:before="0"/>
              <w:ind w:left="79" w:right="79"/>
              <w:jc w:val="right"/>
              <w:rPr>
                <w:rFonts w:ascii="Avenir Next LT Pro" w:hAnsi="Avenir Next LT Pro" w:cs="Times"/>
                <w:sz w:val="20"/>
                <w:lang w:val="en-GB"/>
              </w:rPr>
            </w:pPr>
            <w:r w:rsidRPr="008D7333">
              <w:rPr>
                <w:rFonts w:ascii="Avenir Next LT Pro" w:hAnsi="Avenir Next LT Pro" w:cs="Times"/>
                <w:sz w:val="20"/>
                <w:szCs w:val="20"/>
                <w:lang w:val="en-GB" w:eastAsia="lv-LV"/>
              </w:rPr>
              <w:t>by agreement</w:t>
            </w:r>
          </w:p>
        </w:tc>
      </w:tr>
      <w:tr w:rsidR="00241BB8" w:rsidRPr="00CC402C" w14:paraId="6D66041C" w14:textId="77777777" w:rsidTr="00525A77">
        <w:trPr>
          <w:trHeight w:val="283"/>
        </w:trPr>
        <w:tc>
          <w:tcPr>
            <w:tcW w:w="907" w:type="dxa"/>
            <w:vAlign w:val="center"/>
          </w:tcPr>
          <w:p w14:paraId="0F0FE925" w14:textId="3B389F42" w:rsidR="00D419D5" w:rsidRPr="008D7333" w:rsidRDefault="007907A5" w:rsidP="00246627">
            <w:pPr>
              <w:pStyle w:val="TableParagraph"/>
              <w:spacing w:before="0"/>
              <w:ind w:left="79"/>
              <w:rPr>
                <w:rFonts w:ascii="Avenir Next LT Pro" w:hAnsi="Avenir Next LT Pro" w:cs="Times"/>
                <w:sz w:val="20"/>
                <w:lang w:val="en-GB"/>
              </w:rPr>
            </w:pPr>
            <w:r w:rsidRPr="008D7333">
              <w:rPr>
                <w:rFonts w:ascii="Avenir Next LT Pro" w:hAnsi="Avenir Next LT Pro" w:cs="Times"/>
                <w:sz w:val="20"/>
                <w:lang w:val="en-GB"/>
              </w:rPr>
              <w:t>10</w:t>
            </w:r>
            <w:r w:rsidR="00D419D5" w:rsidRPr="008D7333">
              <w:rPr>
                <w:rFonts w:ascii="Avenir Next LT Pro" w:hAnsi="Avenir Next LT Pro" w:cs="Times"/>
                <w:sz w:val="20"/>
                <w:lang w:val="en-GB"/>
              </w:rPr>
              <w:t>.1.4.</w:t>
            </w:r>
          </w:p>
        </w:tc>
        <w:tc>
          <w:tcPr>
            <w:tcW w:w="4905" w:type="dxa"/>
            <w:vAlign w:val="center"/>
          </w:tcPr>
          <w:p w14:paraId="706FFC31" w14:textId="7205562C" w:rsidR="00D419D5" w:rsidRPr="008D7333" w:rsidRDefault="001C6BD3" w:rsidP="00246627">
            <w:pPr>
              <w:pStyle w:val="TableParagraph"/>
              <w:spacing w:before="0"/>
              <w:ind w:left="79"/>
              <w:rPr>
                <w:rFonts w:ascii="Avenir Next LT Pro" w:hAnsi="Avenir Next LT Pro" w:cs="Times"/>
                <w:sz w:val="20"/>
                <w:szCs w:val="20"/>
                <w:lang w:val="en-GB" w:eastAsia="lv-LV"/>
              </w:rPr>
            </w:pPr>
            <w:r>
              <w:rPr>
                <w:rFonts w:ascii="Avenir Next LT Pro" w:hAnsi="Avenir Next LT Pro" w:cs="Times"/>
                <w:sz w:val="20"/>
                <w:szCs w:val="20"/>
                <w:lang w:val="en-GB" w:eastAsia="lv-LV"/>
              </w:rPr>
              <w:t>B</w:t>
            </w:r>
            <w:r w:rsidR="00BB2D5D" w:rsidRPr="00CC402C">
              <w:rPr>
                <w:rFonts w:ascii="Avenir Next LT Pro" w:hAnsi="Avenir Next LT Pro" w:cs="Times"/>
                <w:sz w:val="20"/>
                <w:szCs w:val="20"/>
                <w:lang w:val="en-GB" w:eastAsia="lv-LV"/>
              </w:rPr>
              <w:t>onds</w:t>
            </w:r>
          </w:p>
        </w:tc>
        <w:tc>
          <w:tcPr>
            <w:tcW w:w="3485" w:type="dxa"/>
            <w:vAlign w:val="center"/>
          </w:tcPr>
          <w:p w14:paraId="536B27F2" w14:textId="0DE1AA13" w:rsidR="00525A77" w:rsidRDefault="00F92CDE" w:rsidP="00525A77">
            <w:pPr>
              <w:pStyle w:val="TableParagraph"/>
              <w:spacing w:before="0"/>
              <w:ind w:left="79" w:right="79"/>
              <w:jc w:val="right"/>
              <w:rPr>
                <w:rFonts w:ascii="Avenir Next LT Pro" w:hAnsi="Avenir Next LT Pro" w:cs="Times"/>
                <w:sz w:val="20"/>
                <w:szCs w:val="20"/>
                <w:lang w:val="en-GB" w:eastAsia="lv-LV"/>
              </w:rPr>
            </w:pPr>
            <w:r w:rsidRPr="008D7333">
              <w:rPr>
                <w:rFonts w:ascii="Avenir Next LT Pro" w:hAnsi="Avenir Next LT Pro" w:cs="Times"/>
                <w:sz w:val="20"/>
                <w:szCs w:val="20"/>
                <w:lang w:val="en-GB" w:eastAsia="lv-LV"/>
              </w:rPr>
              <w:t>0,1</w:t>
            </w:r>
            <w:r w:rsidR="00757145">
              <w:rPr>
                <w:rFonts w:ascii="Avenir Next LT Pro" w:hAnsi="Avenir Next LT Pro" w:cs="Times"/>
                <w:sz w:val="20"/>
                <w:szCs w:val="20"/>
                <w:lang w:val="en-GB" w:eastAsia="lv-LV"/>
              </w:rPr>
              <w:t> </w:t>
            </w:r>
            <w:r w:rsidRPr="008D7333">
              <w:rPr>
                <w:rFonts w:ascii="Avenir Next LT Pro" w:hAnsi="Avenir Next LT Pro" w:cs="Times"/>
                <w:sz w:val="20"/>
                <w:szCs w:val="20"/>
                <w:lang w:val="en-GB" w:eastAsia="lv-LV"/>
              </w:rPr>
              <w:t>% of trading amount</w:t>
            </w:r>
          </w:p>
          <w:p w14:paraId="132AD625" w14:textId="3C9FA434" w:rsidR="00D419D5" w:rsidRPr="008D7333" w:rsidRDefault="00F92CDE" w:rsidP="00525A77">
            <w:pPr>
              <w:pStyle w:val="TableParagraph"/>
              <w:spacing w:before="0"/>
              <w:ind w:left="79" w:right="79"/>
              <w:jc w:val="right"/>
              <w:rPr>
                <w:rFonts w:ascii="Avenir Next LT Pro" w:hAnsi="Avenir Next LT Pro" w:cs="Times"/>
                <w:sz w:val="20"/>
                <w:szCs w:val="20"/>
                <w:lang w:val="en-GB" w:eastAsia="lv-LV"/>
              </w:rPr>
            </w:pPr>
            <w:r w:rsidRPr="008D7333">
              <w:rPr>
                <w:rFonts w:ascii="Avenir Next LT Pro" w:hAnsi="Avenir Next LT Pro" w:cs="Times"/>
                <w:sz w:val="20"/>
                <w:szCs w:val="20"/>
                <w:lang w:val="en-GB" w:eastAsia="lv-LV"/>
              </w:rPr>
              <w:t>(min. 100,00 EUR)</w:t>
            </w:r>
          </w:p>
        </w:tc>
      </w:tr>
    </w:tbl>
    <w:p w14:paraId="4FC44CF3" w14:textId="45AB5249" w:rsidR="00D34AF6" w:rsidRPr="00A5105E" w:rsidRDefault="008D7333" w:rsidP="008D64AA">
      <w:pPr>
        <w:pStyle w:val="Title"/>
        <w:numPr>
          <w:ilvl w:val="1"/>
          <w:numId w:val="9"/>
        </w:numPr>
        <w:tabs>
          <w:tab w:val="left" w:pos="284"/>
          <w:tab w:val="left" w:pos="426"/>
        </w:tabs>
        <w:spacing w:after="60"/>
        <w:ind w:left="284" w:hanging="284"/>
        <w:rPr>
          <w:rFonts w:ascii="Avenir Next LT Pro" w:hAnsi="Avenir Next LT Pro" w:cs="Times"/>
          <w:sz w:val="20"/>
          <w:szCs w:val="20"/>
          <w:lang w:val="en-GB"/>
        </w:rPr>
      </w:pPr>
      <w:r>
        <w:rPr>
          <w:rFonts w:ascii="Avenir Next LT Pro" w:hAnsi="Avenir Next LT Pro" w:cs="Times"/>
          <w:sz w:val="20"/>
          <w:szCs w:val="20"/>
          <w:lang w:val="en-GB" w:eastAsia="lv-LV"/>
        </w:rPr>
        <w:t>Financial instruments</w:t>
      </w:r>
      <w:r w:rsidR="00D34AF6" w:rsidRPr="00A5105E">
        <w:rPr>
          <w:rFonts w:ascii="Avenir Next LT Pro" w:hAnsi="Avenir Next LT Pro" w:cs="Times"/>
          <w:sz w:val="20"/>
          <w:szCs w:val="20"/>
          <w:lang w:val="en-GB" w:eastAsia="lv-LV"/>
        </w:rPr>
        <w:t xml:space="preserve"> custody</w:t>
      </w:r>
      <w:r w:rsidR="00EE1963" w:rsidRPr="00A5105E">
        <w:rPr>
          <w:rFonts w:ascii="Avenir Next LT Pro" w:hAnsi="Avenir Next LT Pro" w:cs="Times"/>
          <w:sz w:val="20"/>
          <w:szCs w:val="20"/>
          <w:vertAlign w:val="superscript"/>
          <w:lang w:val="en-GB" w:eastAsia="lv-LV"/>
        </w:rPr>
        <w:t>1</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4716"/>
        <w:gridCol w:w="3504"/>
      </w:tblGrid>
      <w:tr w:rsidR="00D34AF6" w:rsidRPr="00CC402C" w14:paraId="5E6F0A86" w14:textId="77777777" w:rsidTr="001209AD">
        <w:trPr>
          <w:trHeight w:val="340"/>
        </w:trPr>
        <w:tc>
          <w:tcPr>
            <w:tcW w:w="1134" w:type="dxa"/>
            <w:shd w:val="clear" w:color="auto" w:fill="6EA9DB"/>
            <w:vAlign w:val="center"/>
          </w:tcPr>
          <w:p w14:paraId="38C8D3AE" w14:textId="77777777" w:rsidR="00D34AF6" w:rsidRPr="00A5105E" w:rsidRDefault="00D34AF6" w:rsidP="00246627">
            <w:pPr>
              <w:pStyle w:val="TableParagraph"/>
              <w:spacing w:before="0"/>
              <w:ind w:left="79"/>
              <w:rPr>
                <w:rFonts w:ascii="Avenir Next LT Pro" w:hAnsi="Avenir Next LT Pro" w:cs="Times"/>
                <w:b/>
                <w:sz w:val="20"/>
                <w:szCs w:val="20"/>
                <w:lang w:val="en-GB"/>
              </w:rPr>
            </w:pPr>
            <w:r w:rsidRPr="00A5105E">
              <w:rPr>
                <w:rFonts w:ascii="Avenir Next LT Pro" w:hAnsi="Avenir Next LT Pro" w:cs="Times"/>
                <w:b/>
                <w:color w:val="FFFFFF"/>
                <w:sz w:val="20"/>
                <w:szCs w:val="20"/>
                <w:lang w:val="en-GB"/>
              </w:rPr>
              <w:t>No.</w:t>
            </w:r>
          </w:p>
        </w:tc>
        <w:tc>
          <w:tcPr>
            <w:tcW w:w="4716" w:type="dxa"/>
            <w:shd w:val="clear" w:color="auto" w:fill="6EA9DB"/>
            <w:vAlign w:val="center"/>
          </w:tcPr>
          <w:p w14:paraId="0B6D860B" w14:textId="77777777" w:rsidR="00D34AF6" w:rsidRPr="00A5105E" w:rsidRDefault="00D34AF6" w:rsidP="00246627">
            <w:pPr>
              <w:pStyle w:val="TableParagraph"/>
              <w:spacing w:before="0" w:line="249" w:lineRule="auto"/>
              <w:ind w:left="78" w:right="242"/>
              <w:rPr>
                <w:rFonts w:ascii="Avenir Next LT Pro" w:hAnsi="Avenir Next LT Pro" w:cs="Times"/>
                <w:b/>
                <w:sz w:val="20"/>
                <w:szCs w:val="20"/>
                <w:lang w:val="en-GB"/>
              </w:rPr>
            </w:pPr>
            <w:r w:rsidRPr="00A5105E">
              <w:rPr>
                <w:rFonts w:ascii="Avenir Next LT Pro" w:hAnsi="Avenir Next LT Pro" w:cs="Times"/>
                <w:b/>
                <w:color w:val="FFFFFF"/>
                <w:spacing w:val="-1"/>
                <w:sz w:val="20"/>
                <w:szCs w:val="20"/>
                <w:lang w:val="en-GB"/>
              </w:rPr>
              <w:t>Service</w:t>
            </w:r>
          </w:p>
        </w:tc>
        <w:tc>
          <w:tcPr>
            <w:tcW w:w="3504" w:type="dxa"/>
            <w:shd w:val="clear" w:color="auto" w:fill="6EA9DB"/>
            <w:vAlign w:val="center"/>
          </w:tcPr>
          <w:p w14:paraId="03BC0095" w14:textId="54B57EFA" w:rsidR="00D34AF6" w:rsidRPr="00A5105E" w:rsidRDefault="00F56430" w:rsidP="00B016BC">
            <w:pPr>
              <w:pStyle w:val="TableParagraph"/>
              <w:spacing w:before="0" w:line="249" w:lineRule="auto"/>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D34AF6" w:rsidRPr="00CC402C" w14:paraId="3069B0B5" w14:textId="77777777" w:rsidTr="001209AD">
        <w:trPr>
          <w:trHeight w:val="283"/>
        </w:trPr>
        <w:tc>
          <w:tcPr>
            <w:tcW w:w="1134" w:type="dxa"/>
            <w:vAlign w:val="center"/>
          </w:tcPr>
          <w:p w14:paraId="64F3B1EF" w14:textId="56F0C8CB" w:rsidR="00D34AF6" w:rsidRPr="00A5105E" w:rsidRDefault="00462182" w:rsidP="00246627">
            <w:pPr>
              <w:pStyle w:val="TableParagraph"/>
              <w:spacing w:before="0"/>
              <w:ind w:left="79"/>
              <w:rPr>
                <w:rFonts w:ascii="Avenir Next LT Pro" w:hAnsi="Avenir Next LT Pro" w:cs="Times"/>
                <w:sz w:val="20"/>
                <w:lang w:val="en-GB"/>
              </w:rPr>
            </w:pPr>
            <w:r w:rsidRPr="00B016BC">
              <w:rPr>
                <w:rFonts w:ascii="Avenir Next LT Pro" w:hAnsi="Avenir Next LT Pro" w:cs="Times"/>
                <w:sz w:val="20"/>
                <w:lang w:val="en-GB"/>
              </w:rPr>
              <w:t>10</w:t>
            </w:r>
            <w:r w:rsidR="00D34AF6" w:rsidRPr="00B016BC">
              <w:rPr>
                <w:rFonts w:ascii="Avenir Next LT Pro" w:hAnsi="Avenir Next LT Pro" w:cs="Times"/>
                <w:sz w:val="20"/>
                <w:lang w:val="en-GB"/>
              </w:rPr>
              <w:t>.</w:t>
            </w:r>
            <w:r w:rsidR="00345530" w:rsidRPr="00CC402C">
              <w:rPr>
                <w:rFonts w:ascii="Avenir Next LT Pro" w:hAnsi="Avenir Next LT Pro" w:cs="Times"/>
                <w:sz w:val="20"/>
                <w:lang w:val="en-GB"/>
              </w:rPr>
              <w:t>2</w:t>
            </w:r>
            <w:r w:rsidR="00D34AF6" w:rsidRPr="00A5105E">
              <w:rPr>
                <w:rFonts w:ascii="Avenir Next LT Pro" w:hAnsi="Avenir Next LT Pro" w:cs="Times"/>
                <w:sz w:val="20"/>
                <w:lang w:val="en-GB"/>
              </w:rPr>
              <w:t>.1.</w:t>
            </w:r>
          </w:p>
        </w:tc>
        <w:tc>
          <w:tcPr>
            <w:tcW w:w="4716" w:type="dxa"/>
            <w:vAlign w:val="center"/>
          </w:tcPr>
          <w:p w14:paraId="73FE164E" w14:textId="6E53EF4E" w:rsidR="00D34AF6" w:rsidRPr="00A5105E" w:rsidRDefault="00D34AF6" w:rsidP="00246627">
            <w:pPr>
              <w:pStyle w:val="TableParagraph"/>
              <w:spacing w:before="0"/>
              <w:ind w:left="79"/>
              <w:rPr>
                <w:rFonts w:ascii="Avenir Next LT Pro" w:hAnsi="Avenir Next LT Pro" w:cs="Times"/>
                <w:sz w:val="20"/>
                <w:lang w:val="en-GB"/>
              </w:rPr>
            </w:pPr>
            <w:r w:rsidRPr="00A5105E">
              <w:rPr>
                <w:rFonts w:ascii="Avenir Next LT Pro" w:hAnsi="Avenir Next LT Pro" w:cs="Times"/>
                <w:sz w:val="20"/>
                <w:szCs w:val="20"/>
                <w:lang w:val="en-GB" w:eastAsia="lv-LV"/>
              </w:rPr>
              <w:t xml:space="preserve">Opening of </w:t>
            </w:r>
            <w:r w:rsidR="00312FB1" w:rsidRPr="00CC402C">
              <w:rPr>
                <w:rFonts w:ascii="Avenir Next LT Pro" w:hAnsi="Avenir Next LT Pro" w:cs="Times"/>
                <w:sz w:val="20"/>
                <w:szCs w:val="20"/>
                <w:lang w:val="en-GB" w:eastAsia="lv-LV"/>
              </w:rPr>
              <w:t>f</w:t>
            </w:r>
            <w:r w:rsidRPr="00A5105E">
              <w:rPr>
                <w:rFonts w:ascii="Avenir Next LT Pro" w:hAnsi="Avenir Next LT Pro" w:cs="Times"/>
                <w:sz w:val="20"/>
                <w:szCs w:val="20"/>
                <w:lang w:val="en-GB" w:eastAsia="lv-LV"/>
              </w:rPr>
              <w:t xml:space="preserve">inancial instrument account </w:t>
            </w:r>
          </w:p>
        </w:tc>
        <w:tc>
          <w:tcPr>
            <w:tcW w:w="3504" w:type="dxa"/>
            <w:vAlign w:val="center"/>
          </w:tcPr>
          <w:p w14:paraId="75AAB188" w14:textId="77777777" w:rsidR="00D34AF6" w:rsidRPr="00A5105E" w:rsidRDefault="00D34AF6" w:rsidP="00525A77">
            <w:pPr>
              <w:pStyle w:val="TableParagraph"/>
              <w:spacing w:before="0"/>
              <w:ind w:left="79" w:right="79"/>
              <w:jc w:val="right"/>
              <w:rPr>
                <w:rFonts w:ascii="Avenir Next LT Pro" w:hAnsi="Avenir Next LT Pro" w:cs="Times"/>
                <w:sz w:val="20"/>
                <w:lang w:val="en-GB"/>
              </w:rPr>
            </w:pPr>
            <w:r w:rsidRPr="00A5105E">
              <w:rPr>
                <w:rFonts w:ascii="Avenir Next LT Pro" w:hAnsi="Avenir Next LT Pro" w:cs="Times"/>
                <w:sz w:val="20"/>
                <w:szCs w:val="20"/>
                <w:lang w:val="en-GB" w:eastAsia="lv-LV"/>
              </w:rPr>
              <w:t>free of charge</w:t>
            </w:r>
          </w:p>
        </w:tc>
      </w:tr>
      <w:tr w:rsidR="00D34AF6" w:rsidRPr="00CC402C" w14:paraId="2A407E98" w14:textId="77777777" w:rsidTr="001209AD">
        <w:trPr>
          <w:trHeight w:val="283"/>
        </w:trPr>
        <w:tc>
          <w:tcPr>
            <w:tcW w:w="1134" w:type="dxa"/>
            <w:vAlign w:val="center"/>
          </w:tcPr>
          <w:p w14:paraId="61ACE4CC" w14:textId="25108231" w:rsidR="00D34AF6" w:rsidRPr="00A5105E" w:rsidRDefault="00462182" w:rsidP="00246627">
            <w:pPr>
              <w:pStyle w:val="TableParagraph"/>
              <w:spacing w:before="0"/>
              <w:ind w:left="79"/>
              <w:rPr>
                <w:rFonts w:ascii="Avenir Next LT Pro" w:hAnsi="Avenir Next LT Pro" w:cs="Times"/>
                <w:sz w:val="20"/>
                <w:lang w:val="en-GB"/>
              </w:rPr>
            </w:pPr>
            <w:r w:rsidRPr="00B016BC">
              <w:rPr>
                <w:rFonts w:ascii="Avenir Next LT Pro" w:hAnsi="Avenir Next LT Pro" w:cs="Times"/>
                <w:sz w:val="20"/>
                <w:lang w:val="en-GB"/>
              </w:rPr>
              <w:t>10</w:t>
            </w:r>
            <w:r w:rsidR="00D34AF6" w:rsidRPr="00B016BC">
              <w:rPr>
                <w:rFonts w:ascii="Avenir Next LT Pro" w:hAnsi="Avenir Next LT Pro" w:cs="Times"/>
                <w:sz w:val="20"/>
                <w:lang w:val="en-GB"/>
              </w:rPr>
              <w:t>.</w:t>
            </w:r>
            <w:r w:rsidR="00345530" w:rsidRPr="00CC402C">
              <w:rPr>
                <w:rFonts w:ascii="Avenir Next LT Pro" w:hAnsi="Avenir Next LT Pro" w:cs="Times"/>
                <w:sz w:val="20"/>
                <w:lang w:val="en-GB"/>
              </w:rPr>
              <w:t>2</w:t>
            </w:r>
            <w:r w:rsidR="00D34AF6" w:rsidRPr="00A5105E">
              <w:rPr>
                <w:rFonts w:ascii="Avenir Next LT Pro" w:hAnsi="Avenir Next LT Pro" w:cs="Times"/>
                <w:sz w:val="20"/>
                <w:lang w:val="en-GB"/>
              </w:rPr>
              <w:t>.2.</w:t>
            </w:r>
          </w:p>
        </w:tc>
        <w:tc>
          <w:tcPr>
            <w:tcW w:w="4716" w:type="dxa"/>
            <w:vAlign w:val="center"/>
          </w:tcPr>
          <w:p w14:paraId="40D2462B" w14:textId="51C7B9F0" w:rsidR="00D34AF6" w:rsidRPr="00A5105E" w:rsidRDefault="00D34AF6" w:rsidP="00246627">
            <w:pPr>
              <w:pStyle w:val="TableParagraph"/>
              <w:spacing w:before="0"/>
              <w:ind w:left="79"/>
              <w:rPr>
                <w:rFonts w:ascii="Avenir Next LT Pro" w:hAnsi="Avenir Next LT Pro" w:cs="Times"/>
                <w:sz w:val="20"/>
                <w:lang w:val="en-GB"/>
              </w:rPr>
            </w:pPr>
            <w:r w:rsidRPr="00A5105E">
              <w:rPr>
                <w:rFonts w:ascii="Avenir Next LT Pro" w:hAnsi="Avenir Next LT Pro" w:cs="Times"/>
                <w:sz w:val="20"/>
                <w:szCs w:val="20"/>
                <w:lang w:val="en-GB" w:eastAsia="lv-LV"/>
              </w:rPr>
              <w:t xml:space="preserve">Closing of </w:t>
            </w:r>
            <w:r w:rsidR="00C10357">
              <w:rPr>
                <w:rFonts w:ascii="Avenir Next LT Pro" w:hAnsi="Avenir Next LT Pro" w:cs="Times"/>
                <w:sz w:val="20"/>
                <w:szCs w:val="20"/>
                <w:lang w:val="en-GB" w:eastAsia="lv-LV"/>
              </w:rPr>
              <w:t>f</w:t>
            </w:r>
            <w:r w:rsidRPr="00A5105E">
              <w:rPr>
                <w:rFonts w:ascii="Avenir Next LT Pro" w:hAnsi="Avenir Next LT Pro" w:cs="Times"/>
                <w:sz w:val="20"/>
                <w:szCs w:val="20"/>
                <w:lang w:val="en-GB" w:eastAsia="lv-LV"/>
              </w:rPr>
              <w:t xml:space="preserve">inancial instrument account </w:t>
            </w:r>
          </w:p>
        </w:tc>
        <w:tc>
          <w:tcPr>
            <w:tcW w:w="3504" w:type="dxa"/>
            <w:vAlign w:val="center"/>
          </w:tcPr>
          <w:p w14:paraId="5DDAB437" w14:textId="77777777" w:rsidR="00D34AF6" w:rsidRPr="00A5105E" w:rsidRDefault="00D34AF6" w:rsidP="00525A77">
            <w:pPr>
              <w:pStyle w:val="TableParagraph"/>
              <w:spacing w:before="0"/>
              <w:ind w:left="79" w:right="79"/>
              <w:jc w:val="right"/>
              <w:rPr>
                <w:rFonts w:ascii="Avenir Next LT Pro" w:hAnsi="Avenir Next LT Pro" w:cs="Times"/>
                <w:sz w:val="20"/>
                <w:lang w:val="en-GB"/>
              </w:rPr>
            </w:pPr>
            <w:r w:rsidRPr="00A5105E">
              <w:rPr>
                <w:rFonts w:ascii="Avenir Next LT Pro" w:hAnsi="Avenir Next LT Pro" w:cs="Times"/>
                <w:sz w:val="20"/>
                <w:szCs w:val="20"/>
                <w:lang w:val="en-GB" w:eastAsia="lv-LV"/>
              </w:rPr>
              <w:t>free of charge</w:t>
            </w:r>
          </w:p>
        </w:tc>
      </w:tr>
      <w:tr w:rsidR="00D34AF6" w:rsidRPr="00CC402C" w14:paraId="194A03CC" w14:textId="77777777" w:rsidTr="001209AD">
        <w:trPr>
          <w:trHeight w:val="283"/>
        </w:trPr>
        <w:tc>
          <w:tcPr>
            <w:tcW w:w="1134" w:type="dxa"/>
            <w:vAlign w:val="center"/>
          </w:tcPr>
          <w:p w14:paraId="0745542E" w14:textId="35EE2411"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.3.</w:t>
            </w:r>
          </w:p>
        </w:tc>
        <w:tc>
          <w:tcPr>
            <w:tcW w:w="4716" w:type="dxa"/>
            <w:vAlign w:val="center"/>
          </w:tcPr>
          <w:p w14:paraId="09BB1CB7" w14:textId="39F963EC" w:rsidR="00D34AF6" w:rsidRPr="00C23B3C" w:rsidRDefault="00312FB1"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Holding of f</w:t>
            </w:r>
            <w:r w:rsidR="00D34AF6" w:rsidRPr="00C23B3C">
              <w:rPr>
                <w:rFonts w:ascii="Avenir Next LT Pro" w:hAnsi="Avenir Next LT Pro" w:cs="Times"/>
                <w:sz w:val="20"/>
                <w:szCs w:val="20"/>
                <w:lang w:val="en-GB" w:eastAsia="lv-LV"/>
              </w:rPr>
              <w:t>inancial instrument</w:t>
            </w:r>
            <w:r w:rsidRPr="00C23B3C">
              <w:rPr>
                <w:rFonts w:ascii="Avenir Next LT Pro" w:hAnsi="Avenir Next LT Pro" w:cs="Times"/>
                <w:sz w:val="20"/>
                <w:szCs w:val="20"/>
                <w:lang w:val="en-GB" w:eastAsia="lv-LV"/>
              </w:rPr>
              <w:t>s (per month)</w:t>
            </w:r>
            <w:r w:rsidR="00B87698" w:rsidRPr="00C23B3C">
              <w:rPr>
                <w:rStyle w:val="EndnoteReference"/>
                <w:rFonts w:ascii="Avenir Next LT Pro" w:hAnsi="Avenir Next LT Pro" w:cs="Times"/>
                <w:sz w:val="20"/>
                <w:szCs w:val="20"/>
                <w:lang w:val="en-GB" w:eastAsia="lv-LV"/>
              </w:rPr>
              <w:endnoteReference w:id="58"/>
            </w:r>
            <w:r w:rsidR="00D34AF6" w:rsidRPr="00C23B3C">
              <w:rPr>
                <w:rFonts w:ascii="Avenir Next LT Pro" w:hAnsi="Avenir Next LT Pro" w:cs="Times"/>
                <w:sz w:val="20"/>
                <w:szCs w:val="20"/>
                <w:lang w:val="en-GB" w:eastAsia="lv-LV"/>
              </w:rPr>
              <w:t>:</w:t>
            </w:r>
          </w:p>
        </w:tc>
        <w:tc>
          <w:tcPr>
            <w:tcW w:w="3504" w:type="dxa"/>
            <w:vAlign w:val="center"/>
          </w:tcPr>
          <w:p w14:paraId="6A494E34" w14:textId="77777777" w:rsidR="00D34AF6" w:rsidRPr="00C23B3C" w:rsidRDefault="00D34AF6" w:rsidP="00525A77">
            <w:pPr>
              <w:pStyle w:val="TableParagraph"/>
              <w:spacing w:before="0"/>
              <w:ind w:left="79" w:right="79"/>
              <w:jc w:val="right"/>
              <w:rPr>
                <w:rFonts w:ascii="Avenir Next LT Pro" w:hAnsi="Avenir Next LT Pro" w:cs="Times"/>
                <w:sz w:val="20"/>
                <w:lang w:val="en-GB"/>
              </w:rPr>
            </w:pPr>
          </w:p>
        </w:tc>
      </w:tr>
      <w:tr w:rsidR="00D34AF6" w:rsidRPr="00CC402C" w14:paraId="68810A03" w14:textId="77777777" w:rsidTr="001209AD">
        <w:trPr>
          <w:trHeight w:val="283"/>
        </w:trPr>
        <w:tc>
          <w:tcPr>
            <w:tcW w:w="1134" w:type="dxa"/>
            <w:vAlign w:val="center"/>
          </w:tcPr>
          <w:p w14:paraId="478079F5" w14:textId="2F7B36D1"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.3.1.</w:t>
            </w:r>
          </w:p>
        </w:tc>
        <w:tc>
          <w:tcPr>
            <w:tcW w:w="4716" w:type="dxa"/>
            <w:vAlign w:val="center"/>
          </w:tcPr>
          <w:p w14:paraId="26D38578" w14:textId="0FDD2545" w:rsidR="00D34AF6" w:rsidRPr="00C23B3C" w:rsidRDefault="00760D49" w:rsidP="001209AD">
            <w:pPr>
              <w:pStyle w:val="TableParagraph"/>
              <w:spacing w:before="0"/>
              <w:ind w:left="421"/>
              <w:rPr>
                <w:rFonts w:ascii="Avenir Next LT Pro" w:hAnsi="Avenir Next LT Pro" w:cs="Times"/>
                <w:sz w:val="20"/>
                <w:lang w:val="en-GB"/>
              </w:rPr>
            </w:pPr>
            <w:r w:rsidRPr="00C23B3C">
              <w:rPr>
                <w:rFonts w:ascii="Avenir Next LT Pro" w:hAnsi="Avenir Next LT Pro" w:cs="Times"/>
                <w:sz w:val="20"/>
                <w:szCs w:val="20"/>
                <w:lang w:val="en-GB" w:eastAsia="lv-LV"/>
              </w:rPr>
              <w:t>NASDAQ CSD registered shares</w:t>
            </w:r>
          </w:p>
        </w:tc>
        <w:tc>
          <w:tcPr>
            <w:tcW w:w="3504" w:type="dxa"/>
            <w:vAlign w:val="center"/>
          </w:tcPr>
          <w:p w14:paraId="1BB421CA" w14:textId="57B72CCE" w:rsidR="00D34AF6" w:rsidRPr="00C23B3C" w:rsidRDefault="00D34AF6"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0,02</w:t>
            </w:r>
            <w:r w:rsidR="00760D49" w:rsidRPr="00C23B3C">
              <w:rPr>
                <w:rFonts w:ascii="Avenir Next LT Pro" w:hAnsi="Avenir Next LT Pro" w:cs="Times"/>
                <w:sz w:val="20"/>
                <w:szCs w:val="20"/>
                <w:lang w:val="en-GB" w:eastAsia="lv-LV"/>
              </w:rPr>
              <w:t>5</w:t>
            </w:r>
            <w:r w:rsidR="00757145" w:rsidRPr="00C23B3C">
              <w:rPr>
                <w:rFonts w:ascii="Avenir Next LT Pro" w:hAnsi="Avenir Next LT Pro" w:cs="Times"/>
                <w:sz w:val="20"/>
                <w:szCs w:val="20"/>
                <w:lang w:val="en-GB" w:eastAsia="lv-LV"/>
              </w:rPr>
              <w:t> </w:t>
            </w:r>
            <w:r w:rsidRPr="00C23B3C">
              <w:rPr>
                <w:rFonts w:ascii="Avenir Next LT Pro" w:hAnsi="Avenir Next LT Pro" w:cs="Times"/>
                <w:sz w:val="20"/>
                <w:szCs w:val="20"/>
                <w:lang w:val="en-GB" w:eastAsia="lv-LV"/>
              </w:rPr>
              <w:t>%</w:t>
            </w:r>
            <w:r w:rsidR="007E6B9B" w:rsidRPr="00C23B3C">
              <w:rPr>
                <w:rFonts w:ascii="Avenir Next LT Pro" w:hAnsi="Avenir Next LT Pro" w:cs="Times"/>
                <w:sz w:val="20"/>
                <w:szCs w:val="20"/>
                <w:vertAlign w:val="superscript"/>
                <w:lang w:val="en-GB" w:eastAsia="lv-LV"/>
              </w:rPr>
              <w:t xml:space="preserve"> </w:t>
            </w:r>
            <w:r w:rsidRPr="00C23B3C">
              <w:rPr>
                <w:rFonts w:ascii="Avenir Next LT Pro" w:hAnsi="Avenir Next LT Pro" w:cs="Times"/>
                <w:sz w:val="20"/>
                <w:szCs w:val="20"/>
                <w:lang w:val="en-GB" w:eastAsia="lv-LV"/>
              </w:rPr>
              <w:t>(min. 1,00 EUR)</w:t>
            </w:r>
          </w:p>
        </w:tc>
      </w:tr>
      <w:tr w:rsidR="00F50A0A" w:rsidRPr="00CC402C" w14:paraId="31BD1014" w14:textId="77777777" w:rsidTr="00226142">
        <w:trPr>
          <w:trHeight w:val="283"/>
        </w:trPr>
        <w:tc>
          <w:tcPr>
            <w:tcW w:w="1134" w:type="dxa"/>
            <w:vAlign w:val="center"/>
          </w:tcPr>
          <w:p w14:paraId="5764F489" w14:textId="6638BBEC" w:rsidR="00F50A0A" w:rsidRPr="00C23B3C" w:rsidRDefault="00F50A0A" w:rsidP="00226142">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10.2.3.</w:t>
            </w:r>
            <w:r w:rsidR="00C73F33" w:rsidRPr="00C23B3C">
              <w:rPr>
                <w:rFonts w:ascii="Avenir Next LT Pro" w:hAnsi="Avenir Next LT Pro" w:cs="Times"/>
                <w:sz w:val="20"/>
                <w:lang w:val="en-GB"/>
              </w:rPr>
              <w:t>2</w:t>
            </w:r>
            <w:r w:rsidRPr="00C23B3C">
              <w:rPr>
                <w:rFonts w:ascii="Avenir Next LT Pro" w:hAnsi="Avenir Next LT Pro" w:cs="Times"/>
                <w:sz w:val="20"/>
                <w:lang w:val="en-GB"/>
              </w:rPr>
              <w:t>.</w:t>
            </w:r>
          </w:p>
        </w:tc>
        <w:tc>
          <w:tcPr>
            <w:tcW w:w="4716" w:type="dxa"/>
            <w:vAlign w:val="center"/>
          </w:tcPr>
          <w:p w14:paraId="5706030F" w14:textId="5058E552" w:rsidR="00F50A0A" w:rsidRPr="00C23B3C" w:rsidRDefault="00F50A0A" w:rsidP="00226142">
            <w:pPr>
              <w:pStyle w:val="TableParagraph"/>
              <w:spacing w:before="0"/>
              <w:ind w:left="421"/>
              <w:rPr>
                <w:rFonts w:ascii="Avenir Next LT Pro" w:hAnsi="Avenir Next LT Pro" w:cs="Times"/>
                <w:sz w:val="20"/>
                <w:lang w:val="en-GB"/>
              </w:rPr>
            </w:pPr>
            <w:r w:rsidRPr="00C23B3C">
              <w:rPr>
                <w:rFonts w:ascii="Avenir Next LT Pro" w:hAnsi="Avenir Next LT Pro" w:cs="Times"/>
                <w:sz w:val="20"/>
                <w:szCs w:val="20"/>
                <w:lang w:val="en-GB" w:eastAsia="lv-LV"/>
              </w:rPr>
              <w:t>investment funds registered with NASDAQ CSD</w:t>
            </w:r>
          </w:p>
        </w:tc>
        <w:tc>
          <w:tcPr>
            <w:tcW w:w="3504" w:type="dxa"/>
            <w:vAlign w:val="center"/>
          </w:tcPr>
          <w:p w14:paraId="1CB047BE" w14:textId="7D6252C0" w:rsidR="00F50A0A" w:rsidRPr="00C23B3C" w:rsidRDefault="00F50A0A" w:rsidP="00226142">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0,025</w:t>
            </w:r>
            <w:r w:rsidR="00757145" w:rsidRPr="00C23B3C">
              <w:rPr>
                <w:rFonts w:ascii="Avenir Next LT Pro" w:hAnsi="Avenir Next LT Pro" w:cs="Times"/>
                <w:sz w:val="20"/>
                <w:szCs w:val="20"/>
                <w:lang w:val="en-GB" w:eastAsia="lv-LV"/>
              </w:rPr>
              <w:t> </w:t>
            </w:r>
            <w:r w:rsidRPr="00C23B3C">
              <w:rPr>
                <w:rFonts w:ascii="Avenir Next LT Pro" w:hAnsi="Avenir Next LT Pro" w:cs="Times"/>
                <w:sz w:val="20"/>
                <w:szCs w:val="20"/>
                <w:lang w:val="en-GB" w:eastAsia="lv-LV"/>
              </w:rPr>
              <w:t>% (min. 50,00 EUR)</w:t>
            </w:r>
          </w:p>
        </w:tc>
      </w:tr>
      <w:tr w:rsidR="00D34AF6" w:rsidRPr="00CC402C" w14:paraId="150AD992" w14:textId="77777777" w:rsidTr="001209AD">
        <w:trPr>
          <w:trHeight w:val="283"/>
        </w:trPr>
        <w:tc>
          <w:tcPr>
            <w:tcW w:w="1134" w:type="dxa"/>
            <w:vAlign w:val="center"/>
          </w:tcPr>
          <w:p w14:paraId="396A07CE" w14:textId="64C28517"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.3.</w:t>
            </w:r>
            <w:r w:rsidR="00C73F33" w:rsidRPr="00C23B3C">
              <w:rPr>
                <w:rFonts w:ascii="Avenir Next LT Pro" w:hAnsi="Avenir Next LT Pro" w:cs="Times"/>
                <w:sz w:val="20"/>
                <w:lang w:val="en-GB"/>
              </w:rPr>
              <w:t>3</w:t>
            </w:r>
            <w:r w:rsidR="00D34AF6" w:rsidRPr="00C23B3C">
              <w:rPr>
                <w:rFonts w:ascii="Avenir Next LT Pro" w:hAnsi="Avenir Next LT Pro" w:cs="Times"/>
                <w:sz w:val="20"/>
                <w:lang w:val="en-GB"/>
              </w:rPr>
              <w:t>.</w:t>
            </w:r>
          </w:p>
        </w:tc>
        <w:tc>
          <w:tcPr>
            <w:tcW w:w="4716" w:type="dxa"/>
            <w:vAlign w:val="center"/>
          </w:tcPr>
          <w:p w14:paraId="33BA4733" w14:textId="52D98ECE" w:rsidR="00D34AF6" w:rsidRPr="00C23B3C" w:rsidRDefault="00FB2A49" w:rsidP="001209AD">
            <w:pPr>
              <w:pStyle w:val="TableParagraph"/>
              <w:spacing w:before="0"/>
              <w:ind w:left="421"/>
              <w:rPr>
                <w:rFonts w:ascii="Avenir Next LT Pro" w:hAnsi="Avenir Next LT Pro" w:cs="Times"/>
                <w:sz w:val="20"/>
              </w:rPr>
            </w:pPr>
            <w:r w:rsidRPr="00C23B3C">
              <w:rPr>
                <w:rFonts w:ascii="Avenir Next LT Pro" w:hAnsi="Avenir Next LT Pro" w:cs="Times"/>
                <w:sz w:val="20"/>
                <w:szCs w:val="20"/>
                <w:lang w:eastAsia="lv-LV"/>
              </w:rPr>
              <w:t>bonds</w:t>
            </w:r>
          </w:p>
        </w:tc>
        <w:tc>
          <w:tcPr>
            <w:tcW w:w="3504" w:type="dxa"/>
            <w:vAlign w:val="center"/>
          </w:tcPr>
          <w:p w14:paraId="0C4A2F72" w14:textId="7F485198" w:rsidR="00D34AF6" w:rsidRPr="00C23B3C" w:rsidRDefault="00D34AF6"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0,02</w:t>
            </w:r>
            <w:r w:rsidR="00760D49" w:rsidRPr="00C23B3C">
              <w:rPr>
                <w:rFonts w:ascii="Avenir Next LT Pro" w:hAnsi="Avenir Next LT Pro" w:cs="Times"/>
                <w:sz w:val="20"/>
                <w:szCs w:val="20"/>
                <w:lang w:val="en-GB" w:eastAsia="lv-LV"/>
              </w:rPr>
              <w:t>5</w:t>
            </w:r>
            <w:r w:rsidR="00757145" w:rsidRPr="00C23B3C">
              <w:rPr>
                <w:rFonts w:ascii="Avenir Next LT Pro" w:hAnsi="Avenir Next LT Pro" w:cs="Times"/>
                <w:sz w:val="20"/>
                <w:szCs w:val="20"/>
                <w:lang w:val="en-GB" w:eastAsia="lv-LV"/>
              </w:rPr>
              <w:t> </w:t>
            </w:r>
            <w:r w:rsidRPr="00C23B3C">
              <w:rPr>
                <w:rFonts w:ascii="Avenir Next LT Pro" w:hAnsi="Avenir Next LT Pro" w:cs="Times"/>
                <w:sz w:val="20"/>
                <w:szCs w:val="20"/>
                <w:lang w:val="en-GB" w:eastAsia="lv-LV"/>
              </w:rPr>
              <w:t>% (min. 5</w:t>
            </w:r>
            <w:r w:rsidR="007E6B9B" w:rsidRPr="00C23B3C">
              <w:rPr>
                <w:rFonts w:ascii="Avenir Next LT Pro" w:hAnsi="Avenir Next LT Pro" w:cs="Times"/>
                <w:sz w:val="20"/>
                <w:szCs w:val="20"/>
                <w:lang w:val="en-GB" w:eastAsia="lv-LV"/>
              </w:rPr>
              <w:t>0</w:t>
            </w:r>
            <w:r w:rsidRPr="00C23B3C">
              <w:rPr>
                <w:rFonts w:ascii="Avenir Next LT Pro" w:hAnsi="Avenir Next LT Pro" w:cs="Times"/>
                <w:sz w:val="20"/>
                <w:szCs w:val="20"/>
                <w:lang w:val="en-GB" w:eastAsia="lv-LV"/>
              </w:rPr>
              <w:t>,00 EUR</w:t>
            </w:r>
            <w:r w:rsidR="007E6B9B" w:rsidRPr="00C23B3C">
              <w:rPr>
                <w:rFonts w:ascii="Avenir Next LT Pro" w:hAnsi="Avenir Next LT Pro" w:cs="Times"/>
                <w:sz w:val="20"/>
                <w:szCs w:val="20"/>
                <w:lang w:val="en-GB" w:eastAsia="lv-LV"/>
              </w:rPr>
              <w:t>)</w:t>
            </w:r>
          </w:p>
        </w:tc>
      </w:tr>
      <w:tr w:rsidR="00C62936" w:rsidRPr="00CC402C" w14:paraId="4E6A1D7A" w14:textId="77777777" w:rsidTr="001209AD">
        <w:trPr>
          <w:trHeight w:val="283"/>
        </w:trPr>
        <w:tc>
          <w:tcPr>
            <w:tcW w:w="1134" w:type="dxa"/>
            <w:vAlign w:val="center"/>
          </w:tcPr>
          <w:p w14:paraId="6497AF63" w14:textId="28F9CCEC" w:rsidR="00C62936" w:rsidRPr="00C23B3C" w:rsidRDefault="00C62936"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10.2.3.4.</w:t>
            </w:r>
          </w:p>
        </w:tc>
        <w:tc>
          <w:tcPr>
            <w:tcW w:w="4716" w:type="dxa"/>
            <w:vAlign w:val="center"/>
          </w:tcPr>
          <w:p w14:paraId="2A306738" w14:textId="6CBA03B8" w:rsidR="00C62936" w:rsidRPr="00C23B3C" w:rsidDel="00C62936" w:rsidRDefault="00C62936" w:rsidP="001209AD">
            <w:pPr>
              <w:pStyle w:val="TableParagraph"/>
              <w:spacing w:before="0"/>
              <w:ind w:left="421"/>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shares registered in other depositories / exchange-traded funds (ETFs)</w:t>
            </w:r>
          </w:p>
        </w:tc>
        <w:tc>
          <w:tcPr>
            <w:tcW w:w="3504" w:type="dxa"/>
            <w:vAlign w:val="center"/>
          </w:tcPr>
          <w:p w14:paraId="1DF4ABA8" w14:textId="146F2F7B" w:rsidR="00C62936" w:rsidRPr="00C23B3C" w:rsidRDefault="00286C19" w:rsidP="00525A77">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0,025</w:t>
            </w:r>
            <w:r w:rsidR="00757145" w:rsidRPr="00C23B3C">
              <w:rPr>
                <w:rFonts w:ascii="Avenir Next LT Pro" w:hAnsi="Avenir Next LT Pro" w:cs="Times"/>
                <w:sz w:val="20"/>
                <w:szCs w:val="20"/>
                <w:lang w:val="en-GB" w:eastAsia="lv-LV"/>
              </w:rPr>
              <w:t> </w:t>
            </w:r>
            <w:r w:rsidRPr="00C23B3C">
              <w:rPr>
                <w:rFonts w:ascii="Avenir Next LT Pro" w:hAnsi="Avenir Next LT Pro" w:cs="Times"/>
                <w:sz w:val="20"/>
                <w:szCs w:val="20"/>
                <w:lang w:val="en-GB" w:eastAsia="lv-LV"/>
              </w:rPr>
              <w:t xml:space="preserve">% (min. </w:t>
            </w:r>
            <w:r w:rsidR="00732465" w:rsidRPr="00C23B3C">
              <w:rPr>
                <w:rFonts w:ascii="Avenir Next LT Pro" w:hAnsi="Avenir Next LT Pro" w:cs="Times"/>
                <w:sz w:val="20"/>
                <w:szCs w:val="20"/>
                <w:lang w:val="en-GB" w:eastAsia="lv-LV"/>
              </w:rPr>
              <w:t>1</w:t>
            </w:r>
            <w:r w:rsidRPr="00C23B3C">
              <w:rPr>
                <w:rFonts w:ascii="Avenir Next LT Pro" w:hAnsi="Avenir Next LT Pro" w:cs="Times"/>
                <w:sz w:val="20"/>
                <w:szCs w:val="20"/>
                <w:lang w:val="en-GB" w:eastAsia="lv-LV"/>
              </w:rPr>
              <w:t>0,00 EUR)</w:t>
            </w:r>
          </w:p>
        </w:tc>
      </w:tr>
      <w:tr w:rsidR="00286C19" w:rsidRPr="00CC402C" w14:paraId="12168F92" w14:textId="77777777" w:rsidTr="00B87698">
        <w:trPr>
          <w:trHeight w:val="283"/>
        </w:trPr>
        <w:tc>
          <w:tcPr>
            <w:tcW w:w="1134" w:type="dxa"/>
            <w:vAlign w:val="center"/>
          </w:tcPr>
          <w:p w14:paraId="0C9E71B4" w14:textId="4FBE706A" w:rsidR="00286C19" w:rsidRPr="00C23B3C" w:rsidRDefault="00286C19"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10.2.3.5.</w:t>
            </w:r>
          </w:p>
        </w:tc>
        <w:tc>
          <w:tcPr>
            <w:tcW w:w="4716" w:type="dxa"/>
            <w:shd w:val="clear" w:color="auto" w:fill="auto"/>
            <w:vAlign w:val="center"/>
          </w:tcPr>
          <w:p w14:paraId="357CB78B" w14:textId="087D2D85" w:rsidR="00286C19" w:rsidRPr="00C23B3C" w:rsidRDefault="00286C19" w:rsidP="001209AD">
            <w:pPr>
              <w:pStyle w:val="TableParagraph"/>
              <w:spacing w:before="0"/>
              <w:ind w:left="421"/>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 xml:space="preserve">other </w:t>
            </w:r>
            <w:r w:rsidR="00E93ACD" w:rsidRPr="00C23B3C">
              <w:rPr>
                <w:rFonts w:ascii="Avenir Next LT Pro" w:hAnsi="Avenir Next LT Pro" w:cs="Times"/>
                <w:sz w:val="20"/>
                <w:szCs w:val="20"/>
                <w:lang w:val="en-GB" w:eastAsia="lv-LV"/>
              </w:rPr>
              <w:t>f</w:t>
            </w:r>
            <w:r w:rsidRPr="00C23B3C">
              <w:rPr>
                <w:rFonts w:ascii="Avenir Next LT Pro" w:hAnsi="Avenir Next LT Pro" w:cs="Times"/>
                <w:sz w:val="20"/>
                <w:szCs w:val="20"/>
                <w:lang w:val="en-GB" w:eastAsia="lv-LV"/>
              </w:rPr>
              <w:t>inancial instruments</w:t>
            </w:r>
          </w:p>
        </w:tc>
        <w:tc>
          <w:tcPr>
            <w:tcW w:w="3504" w:type="dxa"/>
            <w:vAlign w:val="center"/>
          </w:tcPr>
          <w:p w14:paraId="0C9A2F55" w14:textId="213359E9" w:rsidR="00286C19" w:rsidRPr="00C23B3C" w:rsidRDefault="00286C19" w:rsidP="00525A77">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by agreement</w:t>
            </w:r>
          </w:p>
        </w:tc>
      </w:tr>
      <w:tr w:rsidR="00D34AF6" w:rsidRPr="00CC402C" w14:paraId="6E6B9B14" w14:textId="77777777" w:rsidTr="001209AD">
        <w:trPr>
          <w:trHeight w:val="283"/>
        </w:trPr>
        <w:tc>
          <w:tcPr>
            <w:tcW w:w="1134" w:type="dxa"/>
            <w:vAlign w:val="center"/>
          </w:tcPr>
          <w:p w14:paraId="667ADCFB" w14:textId="454804C2"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.4.</w:t>
            </w:r>
          </w:p>
        </w:tc>
        <w:tc>
          <w:tcPr>
            <w:tcW w:w="4716" w:type="dxa"/>
            <w:vAlign w:val="center"/>
          </w:tcPr>
          <w:p w14:paraId="127C7CBA" w14:textId="386BB172" w:rsidR="00D34AF6" w:rsidRPr="00C23B3C" w:rsidRDefault="001D7FB7"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Custody of d</w:t>
            </w:r>
            <w:r w:rsidR="00D34AF6" w:rsidRPr="00C23B3C">
              <w:rPr>
                <w:rFonts w:ascii="Avenir Next LT Pro" w:hAnsi="Avenir Next LT Pro" w:cs="Times"/>
                <w:sz w:val="20"/>
                <w:szCs w:val="20"/>
                <w:lang w:val="en-GB" w:eastAsia="lv-LV"/>
              </w:rPr>
              <w:t>efaulted Bonds</w:t>
            </w:r>
            <w:r w:rsidRPr="00C23B3C">
              <w:rPr>
                <w:rFonts w:ascii="Avenir Next LT Pro" w:hAnsi="Avenir Next LT Pro" w:cs="Times"/>
                <w:sz w:val="20"/>
                <w:szCs w:val="20"/>
                <w:lang w:val="en-GB" w:eastAsia="lv-LV"/>
              </w:rPr>
              <w:t xml:space="preserve"> (per month)</w:t>
            </w:r>
          </w:p>
        </w:tc>
        <w:tc>
          <w:tcPr>
            <w:tcW w:w="3504" w:type="dxa"/>
            <w:vAlign w:val="center"/>
          </w:tcPr>
          <w:p w14:paraId="5635AFB8" w14:textId="76EB5E37" w:rsidR="00B3420C" w:rsidRPr="00C23B3C" w:rsidRDefault="00D34AF6" w:rsidP="00525A77">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0,005</w:t>
            </w:r>
            <w:r w:rsidR="00757145" w:rsidRPr="00C23B3C">
              <w:rPr>
                <w:rFonts w:ascii="Avenir Next LT Pro" w:hAnsi="Avenir Next LT Pro" w:cs="Times"/>
                <w:sz w:val="20"/>
                <w:szCs w:val="20"/>
                <w:lang w:val="en-GB" w:eastAsia="lv-LV"/>
              </w:rPr>
              <w:t> </w:t>
            </w:r>
            <w:r w:rsidRPr="00C23B3C">
              <w:rPr>
                <w:rFonts w:ascii="Avenir Next LT Pro" w:hAnsi="Avenir Next LT Pro" w:cs="Times"/>
                <w:sz w:val="20"/>
                <w:szCs w:val="20"/>
                <w:lang w:val="en-GB" w:eastAsia="lv-LV"/>
              </w:rPr>
              <w:t>% face value</w:t>
            </w:r>
          </w:p>
          <w:p w14:paraId="4CC9A27E" w14:textId="3E8A58B8" w:rsidR="00D34AF6" w:rsidRPr="00C23B3C" w:rsidRDefault="007E6B9B"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w:t>
            </w:r>
            <w:r w:rsidR="00D34AF6" w:rsidRPr="00C23B3C">
              <w:rPr>
                <w:rFonts w:ascii="Avenir Next LT Pro" w:hAnsi="Avenir Next LT Pro" w:cs="Times"/>
                <w:sz w:val="20"/>
                <w:szCs w:val="20"/>
                <w:lang w:val="en-GB" w:eastAsia="lv-LV"/>
              </w:rPr>
              <w:t>min. 20</w:t>
            </w:r>
            <w:r w:rsidR="00525A77" w:rsidRPr="00C23B3C">
              <w:rPr>
                <w:rFonts w:ascii="Avenir Next LT Pro" w:hAnsi="Avenir Next LT Pro" w:cs="Times"/>
                <w:sz w:val="20"/>
                <w:szCs w:val="20"/>
                <w:lang w:val="en-GB" w:eastAsia="lv-LV"/>
              </w:rPr>
              <w:t>,</w:t>
            </w:r>
            <w:r w:rsidRPr="00C23B3C">
              <w:rPr>
                <w:rFonts w:ascii="Avenir Next LT Pro" w:hAnsi="Avenir Next LT Pro" w:cs="Times"/>
                <w:sz w:val="20"/>
                <w:szCs w:val="20"/>
                <w:lang w:val="en-GB" w:eastAsia="lv-LV"/>
              </w:rPr>
              <w:t>00</w:t>
            </w:r>
            <w:r w:rsidR="00D34AF6" w:rsidRPr="00C23B3C">
              <w:rPr>
                <w:rFonts w:ascii="Avenir Next LT Pro" w:hAnsi="Avenir Next LT Pro" w:cs="Times"/>
                <w:sz w:val="20"/>
                <w:szCs w:val="20"/>
                <w:lang w:val="en-GB" w:eastAsia="lv-LV"/>
              </w:rPr>
              <w:t xml:space="preserve"> EUR for ISIN</w:t>
            </w:r>
            <w:r w:rsidRPr="00C23B3C">
              <w:rPr>
                <w:rFonts w:ascii="Avenir Next LT Pro" w:hAnsi="Avenir Next LT Pro" w:cs="Times"/>
                <w:sz w:val="20"/>
                <w:szCs w:val="20"/>
                <w:lang w:val="en-GB" w:eastAsia="lv-LV"/>
              </w:rPr>
              <w:t>)</w:t>
            </w:r>
          </w:p>
        </w:tc>
      </w:tr>
      <w:tr w:rsidR="007E6B9B" w:rsidRPr="00CC402C" w14:paraId="1B9F72B4" w14:textId="77777777" w:rsidTr="001209AD">
        <w:trPr>
          <w:trHeight w:val="283"/>
        </w:trPr>
        <w:tc>
          <w:tcPr>
            <w:tcW w:w="1134" w:type="dxa"/>
            <w:vAlign w:val="center"/>
          </w:tcPr>
          <w:p w14:paraId="31295044" w14:textId="5C7A64AE" w:rsidR="007E6B9B" w:rsidRPr="00C23B3C" w:rsidRDefault="00462182" w:rsidP="007E6B9B">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7E6B9B"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7E6B9B" w:rsidRPr="00C23B3C">
              <w:rPr>
                <w:rFonts w:ascii="Avenir Next LT Pro" w:hAnsi="Avenir Next LT Pro" w:cs="Times"/>
                <w:sz w:val="20"/>
                <w:lang w:val="en-GB"/>
              </w:rPr>
              <w:t>.5.</w:t>
            </w:r>
          </w:p>
        </w:tc>
        <w:tc>
          <w:tcPr>
            <w:tcW w:w="4716" w:type="dxa"/>
            <w:vAlign w:val="center"/>
          </w:tcPr>
          <w:p w14:paraId="18F9203D" w14:textId="76351203" w:rsidR="007E6B9B" w:rsidRPr="00C23B3C" w:rsidRDefault="007E6B9B" w:rsidP="007E6B9B">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 xml:space="preserve">Receiving an account statement in the Internet </w:t>
            </w:r>
            <w:r w:rsidR="000D69A1" w:rsidRPr="00C23B3C">
              <w:rPr>
                <w:rFonts w:ascii="Avenir Next LT Pro" w:hAnsi="Avenir Next LT Pro" w:cs="Times"/>
                <w:sz w:val="20"/>
                <w:szCs w:val="20"/>
                <w:lang w:eastAsia="lv-LV"/>
              </w:rPr>
              <w:t>B</w:t>
            </w:r>
            <w:proofErr w:type="spellStart"/>
            <w:r w:rsidRPr="00C23B3C">
              <w:rPr>
                <w:rFonts w:ascii="Avenir Next LT Pro" w:hAnsi="Avenir Next LT Pro" w:cs="Times"/>
                <w:sz w:val="20"/>
                <w:szCs w:val="20"/>
                <w:lang w:val="en-GB" w:eastAsia="lv-LV"/>
              </w:rPr>
              <w:t>ank</w:t>
            </w:r>
            <w:proofErr w:type="spellEnd"/>
          </w:p>
        </w:tc>
        <w:tc>
          <w:tcPr>
            <w:tcW w:w="3504" w:type="dxa"/>
            <w:vAlign w:val="center"/>
          </w:tcPr>
          <w:p w14:paraId="28568E57" w14:textId="0FF51249" w:rsidR="007E6B9B" w:rsidRPr="00C23B3C" w:rsidRDefault="007E6B9B"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according to the price list section Account statement</w:t>
            </w:r>
          </w:p>
        </w:tc>
      </w:tr>
      <w:tr w:rsidR="007E6B9B" w:rsidRPr="00CC402C" w14:paraId="1A179B90" w14:textId="77777777" w:rsidTr="001209AD">
        <w:trPr>
          <w:trHeight w:val="283"/>
        </w:trPr>
        <w:tc>
          <w:tcPr>
            <w:tcW w:w="1134" w:type="dxa"/>
            <w:vAlign w:val="center"/>
          </w:tcPr>
          <w:p w14:paraId="4F0027BA" w14:textId="5E755F3F" w:rsidR="007E6B9B" w:rsidRPr="00C23B3C" w:rsidRDefault="00462182" w:rsidP="007E6B9B">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7E6B9B"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7E6B9B" w:rsidRPr="00C23B3C">
              <w:rPr>
                <w:rFonts w:ascii="Avenir Next LT Pro" w:hAnsi="Avenir Next LT Pro" w:cs="Times"/>
                <w:sz w:val="20"/>
                <w:lang w:val="en-GB"/>
              </w:rPr>
              <w:t>.6.</w:t>
            </w:r>
          </w:p>
        </w:tc>
        <w:tc>
          <w:tcPr>
            <w:tcW w:w="4716" w:type="dxa"/>
            <w:vAlign w:val="center"/>
          </w:tcPr>
          <w:p w14:paraId="5400D739" w14:textId="29A6CCEA" w:rsidR="007E6B9B" w:rsidRPr="00C23B3C" w:rsidRDefault="007E6B9B" w:rsidP="007E6B9B">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 xml:space="preserve">Receiving an account statement in the Bank </w:t>
            </w:r>
          </w:p>
        </w:tc>
        <w:tc>
          <w:tcPr>
            <w:tcW w:w="3504" w:type="dxa"/>
            <w:vAlign w:val="center"/>
          </w:tcPr>
          <w:p w14:paraId="3F4D7894" w14:textId="7161E3B8" w:rsidR="007E6B9B" w:rsidRPr="00C23B3C" w:rsidRDefault="007E6B9B"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according to the price list section Account statement</w:t>
            </w:r>
          </w:p>
        </w:tc>
      </w:tr>
      <w:tr w:rsidR="00D34AF6" w:rsidRPr="00CC402C" w14:paraId="51C78B50" w14:textId="77777777" w:rsidTr="001209AD">
        <w:trPr>
          <w:trHeight w:val="283"/>
        </w:trPr>
        <w:tc>
          <w:tcPr>
            <w:tcW w:w="1134" w:type="dxa"/>
            <w:vAlign w:val="center"/>
          </w:tcPr>
          <w:p w14:paraId="16B795F8" w14:textId="57D3CD46" w:rsidR="00D34AF6" w:rsidRPr="00C23B3C" w:rsidRDefault="00462182" w:rsidP="00246627">
            <w:pPr>
              <w:pStyle w:val="TableParagraph"/>
              <w:spacing w:before="0"/>
              <w:ind w:left="79"/>
              <w:rPr>
                <w:rFonts w:ascii="Avenir Next LT Pro" w:hAnsi="Avenir Next LT Pro" w:cs="Times"/>
                <w:sz w:val="20"/>
              </w:rPr>
            </w:pPr>
            <w:r w:rsidRPr="00C23B3C">
              <w:rPr>
                <w:rFonts w:ascii="Avenir Next LT Pro" w:hAnsi="Avenir Next LT Pro" w:cs="Times"/>
                <w:sz w:val="20"/>
              </w:rPr>
              <w:t>10</w:t>
            </w:r>
            <w:r w:rsidR="00D34AF6" w:rsidRPr="00C23B3C">
              <w:rPr>
                <w:rFonts w:ascii="Avenir Next LT Pro" w:hAnsi="Avenir Next LT Pro" w:cs="Times"/>
                <w:sz w:val="20"/>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rPr>
              <w:t>.7.</w:t>
            </w:r>
          </w:p>
        </w:tc>
        <w:tc>
          <w:tcPr>
            <w:tcW w:w="4716" w:type="dxa"/>
            <w:vAlign w:val="center"/>
          </w:tcPr>
          <w:p w14:paraId="1C00F67B" w14:textId="0C9C7DB8" w:rsidR="00D34AF6" w:rsidRPr="00C23B3C" w:rsidRDefault="00D34AF6" w:rsidP="00246627">
            <w:pPr>
              <w:pStyle w:val="TableParagraph"/>
              <w:spacing w:before="0"/>
              <w:ind w:left="79"/>
              <w:rPr>
                <w:rFonts w:ascii="Avenir Next LT Pro" w:hAnsi="Avenir Next LT Pro" w:cs="Times"/>
                <w:sz w:val="20"/>
              </w:rPr>
            </w:pPr>
            <w:r w:rsidRPr="00C23B3C">
              <w:rPr>
                <w:rFonts w:ascii="Avenir Next LT Pro" w:hAnsi="Avenir Next LT Pro" w:cs="Times"/>
                <w:sz w:val="20"/>
                <w:szCs w:val="20"/>
                <w:lang w:eastAsia="lv-LV"/>
              </w:rPr>
              <w:t>Another type of inquiry/statement on request</w:t>
            </w:r>
          </w:p>
        </w:tc>
        <w:tc>
          <w:tcPr>
            <w:tcW w:w="3504" w:type="dxa"/>
            <w:vAlign w:val="center"/>
          </w:tcPr>
          <w:p w14:paraId="57AB4CD2" w14:textId="77777777" w:rsidR="00B3420C" w:rsidRPr="00C23B3C" w:rsidRDefault="00D34AF6" w:rsidP="00525A77">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eastAsia="lv-LV"/>
              </w:rPr>
              <w:t>100</w:t>
            </w:r>
            <w:r w:rsidR="007E6B9B" w:rsidRPr="00C23B3C">
              <w:rPr>
                <w:rFonts w:ascii="Avenir Next LT Pro" w:hAnsi="Avenir Next LT Pro" w:cs="Times"/>
                <w:sz w:val="20"/>
                <w:szCs w:val="20"/>
                <w:lang w:eastAsia="lv-LV"/>
              </w:rPr>
              <w:t>,00</w:t>
            </w:r>
            <w:r w:rsidRPr="00C23B3C">
              <w:rPr>
                <w:rFonts w:ascii="Avenir Next LT Pro" w:hAnsi="Avenir Next LT Pro" w:cs="Times"/>
                <w:sz w:val="20"/>
                <w:szCs w:val="20"/>
                <w:lang w:eastAsia="lv-LV"/>
              </w:rPr>
              <w:t xml:space="preserve"> EUR</w:t>
            </w:r>
            <w:r w:rsidR="00B3420C" w:rsidRPr="00C23B3C">
              <w:rPr>
                <w:rFonts w:ascii="Avenir Next LT Pro" w:hAnsi="Avenir Next LT Pro" w:cs="Times"/>
                <w:sz w:val="20"/>
                <w:szCs w:val="20"/>
                <w:lang w:val="en-GB" w:eastAsia="lv-LV"/>
              </w:rPr>
              <w:t>, incl. VAT</w:t>
            </w:r>
          </w:p>
          <w:p w14:paraId="6BFC86AD" w14:textId="7376EB04" w:rsidR="00D34AF6" w:rsidRPr="00C23B3C" w:rsidRDefault="00D34AF6" w:rsidP="00525A77">
            <w:pPr>
              <w:pStyle w:val="TableParagraph"/>
              <w:spacing w:before="0"/>
              <w:ind w:left="79" w:right="79"/>
              <w:jc w:val="right"/>
              <w:rPr>
                <w:rFonts w:ascii="Avenir Next LT Pro" w:hAnsi="Avenir Next LT Pro" w:cs="Times"/>
                <w:sz w:val="20"/>
                <w:vertAlign w:val="superscript"/>
              </w:rPr>
            </w:pPr>
            <w:r w:rsidRPr="00C23B3C">
              <w:rPr>
                <w:rFonts w:ascii="Avenir Next LT Pro" w:hAnsi="Avenir Next LT Pro" w:cs="Times"/>
                <w:sz w:val="20"/>
                <w:szCs w:val="20"/>
                <w:lang w:eastAsia="lv-LV"/>
              </w:rPr>
              <w:t>(for inquiry/statement)</w:t>
            </w:r>
          </w:p>
        </w:tc>
      </w:tr>
      <w:tr w:rsidR="00D34AF6" w:rsidRPr="00CC402C" w14:paraId="6727C406" w14:textId="77777777" w:rsidTr="001209AD">
        <w:trPr>
          <w:trHeight w:val="283"/>
        </w:trPr>
        <w:tc>
          <w:tcPr>
            <w:tcW w:w="1134" w:type="dxa"/>
            <w:vAlign w:val="center"/>
          </w:tcPr>
          <w:p w14:paraId="6F386EA0" w14:textId="3422EA92"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.8.</w:t>
            </w:r>
          </w:p>
        </w:tc>
        <w:tc>
          <w:tcPr>
            <w:tcW w:w="4716" w:type="dxa"/>
            <w:vAlign w:val="center"/>
          </w:tcPr>
          <w:p w14:paraId="62F8E5E9" w14:textId="3A8DAF18" w:rsidR="00D34AF6" w:rsidRPr="00C23B3C" w:rsidRDefault="002B69C5"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Financial instrument</w:t>
            </w:r>
            <w:r w:rsidR="008D7333" w:rsidRPr="00C23B3C">
              <w:rPr>
                <w:rFonts w:ascii="Avenir Next LT Pro" w:hAnsi="Avenir Next LT Pro" w:cs="Times"/>
                <w:sz w:val="20"/>
                <w:szCs w:val="20"/>
                <w:lang w:val="en-GB" w:eastAsia="lv-LV"/>
              </w:rPr>
              <w:t>s</w:t>
            </w:r>
            <w:r w:rsidR="00D34AF6" w:rsidRPr="00C23B3C">
              <w:rPr>
                <w:rFonts w:ascii="Avenir Next LT Pro" w:hAnsi="Avenir Next LT Pro" w:cs="Times"/>
                <w:sz w:val="20"/>
                <w:szCs w:val="20"/>
                <w:lang w:val="en-GB" w:eastAsia="lv-LV"/>
              </w:rPr>
              <w:t xml:space="preserve"> blocking for shareholder meeting</w:t>
            </w:r>
          </w:p>
        </w:tc>
        <w:tc>
          <w:tcPr>
            <w:tcW w:w="3504" w:type="dxa"/>
            <w:vAlign w:val="center"/>
          </w:tcPr>
          <w:p w14:paraId="01990A2B" w14:textId="6882ED34" w:rsidR="00D34AF6" w:rsidRPr="00C23B3C" w:rsidRDefault="00B3420C"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by agreement</w:t>
            </w:r>
          </w:p>
        </w:tc>
      </w:tr>
      <w:tr w:rsidR="00D34AF6" w:rsidRPr="00CC402C" w14:paraId="78DE941E" w14:textId="77777777" w:rsidTr="001209AD">
        <w:trPr>
          <w:trHeight w:val="283"/>
        </w:trPr>
        <w:tc>
          <w:tcPr>
            <w:tcW w:w="1134" w:type="dxa"/>
            <w:vAlign w:val="center"/>
          </w:tcPr>
          <w:p w14:paraId="7B98010E" w14:textId="01D2DAA8"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.9.</w:t>
            </w:r>
          </w:p>
        </w:tc>
        <w:tc>
          <w:tcPr>
            <w:tcW w:w="4716" w:type="dxa"/>
            <w:vAlign w:val="center"/>
          </w:tcPr>
          <w:p w14:paraId="116D6A74" w14:textId="6D00F785" w:rsidR="00D34AF6" w:rsidRPr="00C23B3C" w:rsidRDefault="00D34AF6"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 xml:space="preserve">Deregistration of </w:t>
            </w:r>
            <w:r w:rsidR="00226537" w:rsidRPr="00C23B3C">
              <w:rPr>
                <w:rFonts w:ascii="Avenir Next LT Pro" w:hAnsi="Avenir Next LT Pro" w:cs="Times"/>
                <w:sz w:val="20"/>
                <w:szCs w:val="20"/>
                <w:lang w:val="en-GB" w:eastAsia="lv-LV"/>
              </w:rPr>
              <w:t>f</w:t>
            </w:r>
            <w:r w:rsidR="002B69C5" w:rsidRPr="00C23B3C">
              <w:rPr>
                <w:rFonts w:ascii="Avenir Next LT Pro" w:hAnsi="Avenir Next LT Pro" w:cs="Times"/>
                <w:sz w:val="20"/>
                <w:szCs w:val="20"/>
                <w:lang w:val="en-GB" w:eastAsia="lv-LV"/>
              </w:rPr>
              <w:t>inancial instruments</w:t>
            </w:r>
          </w:p>
        </w:tc>
        <w:tc>
          <w:tcPr>
            <w:tcW w:w="3504" w:type="dxa"/>
            <w:vAlign w:val="center"/>
          </w:tcPr>
          <w:p w14:paraId="2D999B11" w14:textId="21B70D87" w:rsidR="00D34AF6" w:rsidRPr="00C23B3C" w:rsidRDefault="00B3420C"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20</w:t>
            </w:r>
            <w:r w:rsidR="00D34AF6" w:rsidRPr="00C23B3C">
              <w:rPr>
                <w:rFonts w:ascii="Avenir Next LT Pro" w:hAnsi="Avenir Next LT Pro" w:cs="Times"/>
                <w:sz w:val="20"/>
                <w:szCs w:val="20"/>
                <w:lang w:val="en-GB" w:eastAsia="lv-LV"/>
              </w:rPr>
              <w:t xml:space="preserve">,00 EUR </w:t>
            </w:r>
          </w:p>
        </w:tc>
      </w:tr>
      <w:tr w:rsidR="00D34AF6" w:rsidRPr="00CC402C" w14:paraId="7BEFC9DD" w14:textId="77777777" w:rsidTr="001209AD">
        <w:trPr>
          <w:trHeight w:val="283"/>
        </w:trPr>
        <w:tc>
          <w:tcPr>
            <w:tcW w:w="1134" w:type="dxa"/>
            <w:vAlign w:val="center"/>
          </w:tcPr>
          <w:p w14:paraId="0DE544E7" w14:textId="068EA619"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.10.</w:t>
            </w:r>
          </w:p>
        </w:tc>
        <w:tc>
          <w:tcPr>
            <w:tcW w:w="4716" w:type="dxa"/>
            <w:vAlign w:val="center"/>
          </w:tcPr>
          <w:p w14:paraId="2F910B17" w14:textId="5924A206" w:rsidR="00D34AF6" w:rsidRPr="00C23B3C" w:rsidRDefault="00E93ACD"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Acceptance/transfer of financial instruments</w:t>
            </w:r>
            <w:r w:rsidRPr="00C23B3C" w:rsidDel="00F7334C">
              <w:rPr>
                <w:rFonts w:ascii="Avenir Next LT Pro" w:hAnsi="Avenir Next LT Pro" w:cs="Times"/>
                <w:sz w:val="20"/>
                <w:szCs w:val="20"/>
                <w:lang w:val="en-GB" w:eastAsia="lv-LV"/>
              </w:rPr>
              <w:t xml:space="preserve"> </w:t>
            </w:r>
            <w:r w:rsidR="00F7334C" w:rsidRPr="00C23B3C">
              <w:rPr>
                <w:rFonts w:ascii="Avenir Next LT Pro" w:hAnsi="Avenir Next LT Pro" w:cs="Times"/>
                <w:sz w:val="20"/>
                <w:szCs w:val="20"/>
                <w:lang w:val="en-GB" w:eastAsia="lv-LV"/>
              </w:rPr>
              <w:t>registered with NASDAQ CSD (LV):</w:t>
            </w:r>
          </w:p>
        </w:tc>
        <w:tc>
          <w:tcPr>
            <w:tcW w:w="3504" w:type="dxa"/>
            <w:vAlign w:val="center"/>
          </w:tcPr>
          <w:p w14:paraId="6A633B88" w14:textId="77777777" w:rsidR="00D34AF6" w:rsidRPr="00C23B3C" w:rsidRDefault="00D34AF6" w:rsidP="00525A77">
            <w:pPr>
              <w:pStyle w:val="TableParagraph"/>
              <w:spacing w:before="0"/>
              <w:ind w:left="79" w:right="79"/>
              <w:jc w:val="right"/>
              <w:rPr>
                <w:rFonts w:ascii="Avenir Next LT Pro" w:hAnsi="Avenir Next LT Pro" w:cs="Times"/>
                <w:sz w:val="20"/>
                <w:lang w:val="en-GB"/>
              </w:rPr>
            </w:pPr>
          </w:p>
        </w:tc>
      </w:tr>
      <w:tr w:rsidR="00D34AF6" w:rsidRPr="00CC402C" w14:paraId="7900AAD8" w14:textId="77777777" w:rsidTr="001209AD">
        <w:trPr>
          <w:trHeight w:val="283"/>
        </w:trPr>
        <w:tc>
          <w:tcPr>
            <w:tcW w:w="1134" w:type="dxa"/>
            <w:vAlign w:val="center"/>
          </w:tcPr>
          <w:p w14:paraId="39200DFC" w14:textId="33846961"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.10.1.</w:t>
            </w:r>
          </w:p>
        </w:tc>
        <w:tc>
          <w:tcPr>
            <w:tcW w:w="4716" w:type="dxa"/>
            <w:vAlign w:val="center"/>
          </w:tcPr>
          <w:p w14:paraId="1DC54933" w14:textId="79CB7558" w:rsidR="00D34AF6" w:rsidRPr="00C23B3C" w:rsidRDefault="00345530" w:rsidP="001209AD">
            <w:pPr>
              <w:pStyle w:val="TableParagraph"/>
              <w:spacing w:before="0"/>
              <w:ind w:left="443"/>
              <w:rPr>
                <w:rFonts w:ascii="Avenir Next LT Pro" w:hAnsi="Avenir Next LT Pro" w:cs="Times"/>
                <w:sz w:val="20"/>
                <w:lang w:val="en-GB"/>
              </w:rPr>
            </w:pPr>
            <w:r w:rsidRPr="00C23B3C">
              <w:rPr>
                <w:rFonts w:ascii="Avenir Next LT Pro" w:hAnsi="Avenir Next LT Pro" w:cs="Times"/>
                <w:sz w:val="20"/>
                <w:szCs w:val="20"/>
                <w:lang w:val="en-GB" w:eastAsia="lv-LV"/>
              </w:rPr>
              <w:t>s</w:t>
            </w:r>
            <w:r w:rsidR="00D34AF6" w:rsidRPr="00C23B3C">
              <w:rPr>
                <w:rFonts w:ascii="Avenir Next LT Pro" w:hAnsi="Avenir Next LT Pro" w:cs="Times"/>
                <w:sz w:val="20"/>
                <w:szCs w:val="20"/>
                <w:lang w:val="en-GB" w:eastAsia="lv-LV"/>
              </w:rPr>
              <w:t>tocks, bonds</w:t>
            </w:r>
          </w:p>
        </w:tc>
        <w:tc>
          <w:tcPr>
            <w:tcW w:w="3504" w:type="dxa"/>
            <w:vAlign w:val="center"/>
          </w:tcPr>
          <w:p w14:paraId="3495FC66" w14:textId="77777777" w:rsidR="00D34AF6" w:rsidRPr="00C23B3C" w:rsidRDefault="00D34AF6"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10,00 EUR</w:t>
            </w:r>
          </w:p>
        </w:tc>
      </w:tr>
      <w:tr w:rsidR="00D34AF6" w:rsidRPr="00CC402C" w14:paraId="1173CCBB" w14:textId="77777777" w:rsidTr="001209AD">
        <w:trPr>
          <w:trHeight w:val="283"/>
        </w:trPr>
        <w:tc>
          <w:tcPr>
            <w:tcW w:w="1134" w:type="dxa"/>
            <w:vAlign w:val="center"/>
          </w:tcPr>
          <w:p w14:paraId="29A71FD9" w14:textId="0D619946"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.10.2.</w:t>
            </w:r>
          </w:p>
        </w:tc>
        <w:tc>
          <w:tcPr>
            <w:tcW w:w="4716" w:type="dxa"/>
            <w:vAlign w:val="center"/>
          </w:tcPr>
          <w:p w14:paraId="0B7D9995" w14:textId="6D68B1FE" w:rsidR="00D34AF6" w:rsidRPr="00C23B3C" w:rsidRDefault="00D34AF6" w:rsidP="001209AD">
            <w:pPr>
              <w:pStyle w:val="TableParagraph"/>
              <w:spacing w:before="0"/>
              <w:ind w:left="443"/>
              <w:rPr>
                <w:rFonts w:ascii="Avenir Next LT Pro" w:hAnsi="Avenir Next LT Pro" w:cs="Times"/>
                <w:sz w:val="20"/>
              </w:rPr>
            </w:pPr>
            <w:r w:rsidRPr="00C23B3C">
              <w:rPr>
                <w:rFonts w:ascii="Avenir Next LT Pro" w:hAnsi="Avenir Next LT Pro" w:cs="Times"/>
                <w:sz w:val="20"/>
                <w:szCs w:val="20"/>
                <w:lang w:eastAsia="lv-LV"/>
              </w:rPr>
              <w:t xml:space="preserve">other </w:t>
            </w:r>
            <w:r w:rsidR="00F25593" w:rsidRPr="00C23B3C">
              <w:rPr>
                <w:rFonts w:asciiTheme="minorHAnsi" w:hAnsiTheme="minorHAnsi" w:cs="Times"/>
                <w:sz w:val="20"/>
                <w:szCs w:val="20"/>
                <w:lang w:eastAsia="lv-LV"/>
              </w:rPr>
              <w:t>f</w:t>
            </w:r>
            <w:r w:rsidR="002B69C5" w:rsidRPr="00C23B3C">
              <w:rPr>
                <w:rFonts w:ascii="Avenir Next LT Pro" w:hAnsi="Avenir Next LT Pro" w:cs="Times"/>
                <w:sz w:val="20"/>
                <w:szCs w:val="20"/>
                <w:lang w:eastAsia="lv-LV"/>
              </w:rPr>
              <w:t>inancial instruments</w:t>
            </w:r>
          </w:p>
        </w:tc>
        <w:tc>
          <w:tcPr>
            <w:tcW w:w="3504" w:type="dxa"/>
            <w:vAlign w:val="center"/>
          </w:tcPr>
          <w:p w14:paraId="6C79A31F" w14:textId="77777777" w:rsidR="00D34AF6" w:rsidRPr="00C23B3C" w:rsidRDefault="00D34AF6"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17,00 EUR</w:t>
            </w:r>
          </w:p>
        </w:tc>
      </w:tr>
      <w:tr w:rsidR="00D34AF6" w:rsidRPr="00CC402C" w14:paraId="035AD1A5" w14:textId="77777777" w:rsidTr="001209AD">
        <w:trPr>
          <w:trHeight w:val="283"/>
        </w:trPr>
        <w:tc>
          <w:tcPr>
            <w:tcW w:w="1134" w:type="dxa"/>
            <w:vAlign w:val="center"/>
          </w:tcPr>
          <w:p w14:paraId="2281EE23" w14:textId="66AC20ED"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.10.3.</w:t>
            </w:r>
          </w:p>
        </w:tc>
        <w:tc>
          <w:tcPr>
            <w:tcW w:w="4716" w:type="dxa"/>
            <w:vAlign w:val="center"/>
          </w:tcPr>
          <w:p w14:paraId="6D998423" w14:textId="57529EF1" w:rsidR="00D34AF6" w:rsidRPr="00C23B3C" w:rsidRDefault="00D34AF6" w:rsidP="001209AD">
            <w:pPr>
              <w:pStyle w:val="TableParagraph"/>
              <w:spacing w:before="0"/>
              <w:ind w:left="443"/>
              <w:rPr>
                <w:rFonts w:ascii="Avenir Next LT Pro" w:hAnsi="Avenir Next LT Pro" w:cs="Times"/>
                <w:sz w:val="20"/>
              </w:rPr>
            </w:pPr>
            <w:r w:rsidRPr="00C23B3C">
              <w:rPr>
                <w:rFonts w:ascii="Avenir Next LT Pro" w:hAnsi="Avenir Next LT Pro" w:cs="Times"/>
                <w:sz w:val="20"/>
                <w:szCs w:val="20"/>
                <w:lang w:eastAsia="lv-LV"/>
              </w:rPr>
              <w:t xml:space="preserve">direct transfer within </w:t>
            </w:r>
            <w:proofErr w:type="spellStart"/>
            <w:r w:rsidRPr="00C23B3C">
              <w:rPr>
                <w:rFonts w:ascii="Avenir Next LT Pro" w:hAnsi="Avenir Next LT Pro" w:cs="Times"/>
                <w:sz w:val="20"/>
                <w:szCs w:val="20"/>
                <w:lang w:eastAsia="lv-LV"/>
              </w:rPr>
              <w:t>Industra</w:t>
            </w:r>
            <w:proofErr w:type="spellEnd"/>
            <w:r w:rsidRPr="00C23B3C">
              <w:rPr>
                <w:rFonts w:ascii="Avenir Next LT Pro" w:hAnsi="Avenir Next LT Pro" w:cs="Times"/>
                <w:sz w:val="20"/>
                <w:szCs w:val="20"/>
                <w:lang w:eastAsia="lv-LV"/>
              </w:rPr>
              <w:t xml:space="preserve"> Bank</w:t>
            </w:r>
          </w:p>
        </w:tc>
        <w:tc>
          <w:tcPr>
            <w:tcW w:w="3504" w:type="dxa"/>
            <w:vAlign w:val="center"/>
          </w:tcPr>
          <w:p w14:paraId="356F213C" w14:textId="747808A6" w:rsidR="00D34AF6" w:rsidRPr="00C23B3C" w:rsidRDefault="00F7334C"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10</w:t>
            </w:r>
            <w:r w:rsidR="00D34AF6" w:rsidRPr="00C23B3C">
              <w:rPr>
                <w:rFonts w:ascii="Avenir Next LT Pro" w:hAnsi="Avenir Next LT Pro" w:cs="Times"/>
                <w:sz w:val="20"/>
                <w:szCs w:val="20"/>
                <w:lang w:val="en-GB" w:eastAsia="lv-LV"/>
              </w:rPr>
              <w:t>,00 EUR</w:t>
            </w:r>
          </w:p>
        </w:tc>
      </w:tr>
      <w:tr w:rsidR="00D34AF6" w:rsidRPr="00CC402C" w14:paraId="0DC7D604" w14:textId="77777777" w:rsidTr="001209AD">
        <w:trPr>
          <w:trHeight w:val="283"/>
        </w:trPr>
        <w:tc>
          <w:tcPr>
            <w:tcW w:w="1134" w:type="dxa"/>
            <w:vAlign w:val="center"/>
          </w:tcPr>
          <w:p w14:paraId="4E29480F" w14:textId="3BF0BF5E"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.11.</w:t>
            </w:r>
          </w:p>
        </w:tc>
        <w:tc>
          <w:tcPr>
            <w:tcW w:w="4716" w:type="dxa"/>
            <w:vAlign w:val="center"/>
          </w:tcPr>
          <w:p w14:paraId="20BE4C3B" w14:textId="5594E74B" w:rsidR="00D34AF6" w:rsidRPr="00C23B3C" w:rsidRDefault="00D34AF6"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 xml:space="preserve"> </w:t>
            </w:r>
            <w:r w:rsidR="000E2B62" w:rsidRPr="00C23B3C">
              <w:rPr>
                <w:rFonts w:ascii="Avenir Next LT Pro" w:hAnsi="Avenir Next LT Pro" w:cs="Times"/>
                <w:sz w:val="20"/>
                <w:szCs w:val="20"/>
                <w:lang w:val="en-GB" w:eastAsia="lv-LV"/>
              </w:rPr>
              <w:t>A</w:t>
            </w:r>
            <w:r w:rsidR="00AE4270" w:rsidRPr="00C23B3C">
              <w:rPr>
                <w:rFonts w:ascii="Avenir Next LT Pro" w:hAnsi="Avenir Next LT Pro" w:cs="Times"/>
                <w:sz w:val="20"/>
                <w:szCs w:val="20"/>
                <w:lang w:val="en-GB" w:eastAsia="lv-LV"/>
              </w:rPr>
              <w:t>cceptance</w:t>
            </w:r>
            <w:r w:rsidRPr="00C23B3C">
              <w:rPr>
                <w:rFonts w:ascii="Avenir Next LT Pro" w:hAnsi="Avenir Next LT Pro" w:cs="Times"/>
                <w:sz w:val="20"/>
                <w:szCs w:val="20"/>
                <w:lang w:val="en-GB" w:eastAsia="lv-LV"/>
              </w:rPr>
              <w:t>/transfer</w:t>
            </w:r>
            <w:r w:rsidR="000E2B62" w:rsidRPr="00C23B3C">
              <w:rPr>
                <w:rFonts w:ascii="Avenir Next LT Pro" w:hAnsi="Avenir Next LT Pro" w:cs="Times"/>
                <w:sz w:val="20"/>
                <w:szCs w:val="20"/>
                <w:lang w:val="en-GB" w:eastAsia="lv-LV"/>
              </w:rPr>
              <w:t>s of financial instruments registered in other depositories</w:t>
            </w:r>
            <w:r w:rsidR="00EE1963" w:rsidRPr="00C23B3C">
              <w:rPr>
                <w:rFonts w:ascii="Avenir Next LT Pro" w:hAnsi="Avenir Next LT Pro" w:cs="Times"/>
                <w:sz w:val="20"/>
                <w:szCs w:val="20"/>
                <w:vertAlign w:val="superscript"/>
                <w:lang w:val="en-GB" w:eastAsia="lv-LV"/>
              </w:rPr>
              <w:t>1</w:t>
            </w:r>
            <w:r w:rsidRPr="00C23B3C">
              <w:rPr>
                <w:rFonts w:ascii="Avenir Next LT Pro" w:hAnsi="Avenir Next LT Pro" w:cs="Times"/>
                <w:sz w:val="20"/>
                <w:szCs w:val="20"/>
                <w:lang w:val="en-GB" w:eastAsia="lv-LV"/>
              </w:rPr>
              <w:t>:</w:t>
            </w:r>
          </w:p>
        </w:tc>
        <w:tc>
          <w:tcPr>
            <w:tcW w:w="3504" w:type="dxa"/>
            <w:vAlign w:val="center"/>
          </w:tcPr>
          <w:p w14:paraId="3F7F32AC" w14:textId="77777777" w:rsidR="00D34AF6" w:rsidRPr="00C23B3C" w:rsidRDefault="00D34AF6" w:rsidP="00525A77">
            <w:pPr>
              <w:pStyle w:val="TableParagraph"/>
              <w:spacing w:before="0"/>
              <w:ind w:left="79" w:right="79"/>
              <w:jc w:val="right"/>
              <w:rPr>
                <w:rFonts w:ascii="Avenir Next LT Pro" w:hAnsi="Avenir Next LT Pro" w:cs="Times"/>
                <w:sz w:val="20"/>
                <w:lang w:val="en-GB"/>
              </w:rPr>
            </w:pPr>
          </w:p>
        </w:tc>
      </w:tr>
      <w:tr w:rsidR="00D34AF6" w:rsidRPr="00CC402C" w14:paraId="08BB1F07" w14:textId="77777777" w:rsidTr="001209AD">
        <w:trPr>
          <w:trHeight w:val="283"/>
        </w:trPr>
        <w:tc>
          <w:tcPr>
            <w:tcW w:w="1134" w:type="dxa"/>
            <w:vAlign w:val="center"/>
          </w:tcPr>
          <w:p w14:paraId="466A0FA6" w14:textId="4C79FC04"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.11.1.</w:t>
            </w:r>
          </w:p>
        </w:tc>
        <w:tc>
          <w:tcPr>
            <w:tcW w:w="4716" w:type="dxa"/>
            <w:vAlign w:val="center"/>
          </w:tcPr>
          <w:p w14:paraId="6DE735FC" w14:textId="5B2D159B" w:rsidR="00D34AF6" w:rsidRPr="00C23B3C" w:rsidRDefault="002B69C5" w:rsidP="001209AD">
            <w:pPr>
              <w:pStyle w:val="TableParagraph"/>
              <w:spacing w:before="0"/>
              <w:ind w:left="443"/>
              <w:rPr>
                <w:rFonts w:ascii="Avenir Next LT Pro" w:hAnsi="Avenir Next LT Pro" w:cs="Times"/>
                <w:sz w:val="20"/>
                <w:lang w:val="en-GB"/>
              </w:rPr>
            </w:pPr>
            <w:r w:rsidRPr="00C23B3C">
              <w:rPr>
                <w:rFonts w:ascii="Avenir Next LT Pro" w:hAnsi="Avenir Next LT Pro" w:cs="Times"/>
                <w:sz w:val="20"/>
                <w:szCs w:val="20"/>
                <w:lang w:val="en-GB" w:eastAsia="lv-LV"/>
              </w:rPr>
              <w:t>financial instruments</w:t>
            </w:r>
            <w:r w:rsidR="00D34AF6" w:rsidRPr="00C23B3C">
              <w:rPr>
                <w:rFonts w:ascii="Avenir Next LT Pro" w:hAnsi="Avenir Next LT Pro" w:cs="Times"/>
                <w:sz w:val="20"/>
                <w:szCs w:val="20"/>
                <w:lang w:val="en-GB" w:eastAsia="lv-LV"/>
              </w:rPr>
              <w:t xml:space="preserve"> </w:t>
            </w:r>
            <w:r w:rsidR="00AE4270" w:rsidRPr="00C23B3C">
              <w:rPr>
                <w:rFonts w:ascii="Avenir Next LT Pro" w:hAnsi="Avenir Next LT Pro" w:cs="Times"/>
                <w:sz w:val="20"/>
                <w:szCs w:val="20"/>
                <w:lang w:val="en-GB" w:eastAsia="lv-LV"/>
              </w:rPr>
              <w:t>acceptance</w:t>
            </w:r>
          </w:p>
        </w:tc>
        <w:tc>
          <w:tcPr>
            <w:tcW w:w="3504" w:type="dxa"/>
            <w:vAlign w:val="center"/>
          </w:tcPr>
          <w:p w14:paraId="5A0EE6DA" w14:textId="1D7B2C0A" w:rsidR="00D34AF6" w:rsidRPr="00C23B3C" w:rsidRDefault="00D34AF6"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50,00 EUR</w:t>
            </w:r>
            <w:r w:rsidR="00F7334C" w:rsidRPr="00C23B3C">
              <w:rPr>
                <w:rFonts w:ascii="Avenir Next LT Pro" w:hAnsi="Avenir Next LT Pro" w:cs="Times"/>
                <w:sz w:val="20"/>
                <w:szCs w:val="20"/>
                <w:lang w:val="en-GB" w:eastAsia="lv-LV"/>
              </w:rPr>
              <w:t xml:space="preserve"> per ISIN</w:t>
            </w:r>
          </w:p>
        </w:tc>
      </w:tr>
      <w:tr w:rsidR="00AE4270" w:rsidRPr="00CC402C" w14:paraId="49602900" w14:textId="77777777" w:rsidTr="001209AD">
        <w:trPr>
          <w:trHeight w:val="283"/>
        </w:trPr>
        <w:tc>
          <w:tcPr>
            <w:tcW w:w="1134" w:type="dxa"/>
            <w:vAlign w:val="center"/>
          </w:tcPr>
          <w:p w14:paraId="0F21F5E5" w14:textId="40753DD0" w:rsidR="00AE4270" w:rsidRPr="00C23B3C" w:rsidRDefault="00AE4270"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10.2.11.2.</w:t>
            </w:r>
          </w:p>
        </w:tc>
        <w:tc>
          <w:tcPr>
            <w:tcW w:w="4716" w:type="dxa"/>
            <w:vAlign w:val="center"/>
          </w:tcPr>
          <w:p w14:paraId="24E30DFC" w14:textId="1DD1622A" w:rsidR="00AE4270" w:rsidRPr="00C23B3C" w:rsidRDefault="00AE4270" w:rsidP="001209AD">
            <w:pPr>
              <w:pStyle w:val="TableParagraph"/>
              <w:spacing w:before="0"/>
              <w:ind w:left="443"/>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transfer of bonds</w:t>
            </w:r>
          </w:p>
        </w:tc>
        <w:tc>
          <w:tcPr>
            <w:tcW w:w="3504" w:type="dxa"/>
            <w:vAlign w:val="center"/>
          </w:tcPr>
          <w:p w14:paraId="359C5470" w14:textId="6BA2B7C5" w:rsidR="00AE4270" w:rsidRPr="00C23B3C" w:rsidRDefault="00AE4270" w:rsidP="00525A77">
            <w:pPr>
              <w:pStyle w:val="TableParagraph"/>
              <w:spacing w:before="0"/>
              <w:ind w:left="79"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0,5</w:t>
            </w:r>
            <w:r w:rsidR="00757145" w:rsidRPr="00C23B3C">
              <w:rPr>
                <w:rFonts w:ascii="Avenir Next LT Pro" w:hAnsi="Avenir Next LT Pro" w:cs="Times"/>
                <w:sz w:val="20"/>
                <w:szCs w:val="20"/>
                <w:lang w:val="en-GB" w:eastAsia="lv-LV"/>
              </w:rPr>
              <w:t> </w:t>
            </w:r>
            <w:r w:rsidRPr="00C23B3C">
              <w:rPr>
                <w:rFonts w:ascii="Avenir Next LT Pro" w:hAnsi="Avenir Next LT Pro" w:cs="Times"/>
                <w:sz w:val="20"/>
                <w:szCs w:val="20"/>
                <w:lang w:val="en-GB" w:eastAsia="lv-LV"/>
              </w:rPr>
              <w:t>% (min</w:t>
            </w:r>
            <w:r w:rsidR="001F7F0F" w:rsidRPr="00C23B3C">
              <w:rPr>
                <w:rFonts w:ascii="Avenir Next LT Pro" w:hAnsi="Avenir Next LT Pro" w:cs="Times"/>
                <w:sz w:val="20"/>
                <w:szCs w:val="20"/>
                <w:lang w:val="en-GB" w:eastAsia="lv-LV"/>
              </w:rPr>
              <w:t>.</w:t>
            </w:r>
            <w:r w:rsidRPr="00C23B3C">
              <w:rPr>
                <w:rFonts w:ascii="Avenir Next LT Pro" w:hAnsi="Avenir Next LT Pro" w:cs="Times"/>
                <w:sz w:val="20"/>
                <w:szCs w:val="20"/>
                <w:lang w:val="en-GB" w:eastAsia="lv-LV"/>
              </w:rPr>
              <w:t xml:space="preserve"> 100,00 EUR)</w:t>
            </w:r>
          </w:p>
        </w:tc>
      </w:tr>
      <w:tr w:rsidR="00D34AF6" w:rsidRPr="00CC402C" w14:paraId="67DE1315" w14:textId="77777777" w:rsidTr="001209AD">
        <w:trPr>
          <w:trHeight w:val="283"/>
        </w:trPr>
        <w:tc>
          <w:tcPr>
            <w:tcW w:w="1134" w:type="dxa"/>
            <w:vAlign w:val="center"/>
          </w:tcPr>
          <w:p w14:paraId="0DA1FD41" w14:textId="714C4FF5" w:rsidR="00D34AF6" w:rsidRPr="00C23B3C" w:rsidRDefault="00462182"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.11.</w:t>
            </w:r>
            <w:r w:rsidR="00C73F33" w:rsidRPr="00C23B3C">
              <w:rPr>
                <w:rFonts w:ascii="Avenir Next LT Pro" w:hAnsi="Avenir Next LT Pro" w:cs="Times"/>
                <w:sz w:val="20"/>
                <w:lang w:val="en-GB"/>
              </w:rPr>
              <w:t>3</w:t>
            </w:r>
            <w:r w:rsidR="00D34AF6" w:rsidRPr="00C23B3C">
              <w:rPr>
                <w:rFonts w:ascii="Avenir Next LT Pro" w:hAnsi="Avenir Next LT Pro" w:cs="Times"/>
                <w:sz w:val="20"/>
                <w:lang w:val="en-GB"/>
              </w:rPr>
              <w:t>.</w:t>
            </w:r>
          </w:p>
        </w:tc>
        <w:tc>
          <w:tcPr>
            <w:tcW w:w="4716" w:type="dxa"/>
            <w:vAlign w:val="center"/>
          </w:tcPr>
          <w:p w14:paraId="1A7D5273" w14:textId="15105888" w:rsidR="00D34AF6" w:rsidRPr="00C23B3C" w:rsidRDefault="00D34AF6" w:rsidP="001209AD">
            <w:pPr>
              <w:pStyle w:val="TableParagraph"/>
              <w:spacing w:before="0"/>
              <w:ind w:left="443"/>
              <w:rPr>
                <w:rFonts w:ascii="Avenir Next LT Pro" w:hAnsi="Avenir Next LT Pro" w:cs="Times"/>
                <w:sz w:val="20"/>
                <w:lang w:val="en-GB"/>
              </w:rPr>
            </w:pPr>
            <w:r w:rsidRPr="00C23B3C">
              <w:rPr>
                <w:rFonts w:ascii="Avenir Next LT Pro" w:hAnsi="Avenir Next LT Pro" w:cs="Times"/>
                <w:sz w:val="20"/>
                <w:szCs w:val="20"/>
                <w:lang w:val="en-GB" w:eastAsia="lv-LV"/>
              </w:rPr>
              <w:t>transfer</w:t>
            </w:r>
            <w:r w:rsidR="000E2B62" w:rsidRPr="00C23B3C">
              <w:rPr>
                <w:rFonts w:ascii="Avenir Next LT Pro" w:hAnsi="Avenir Next LT Pro" w:cs="Times"/>
                <w:sz w:val="20"/>
                <w:szCs w:val="20"/>
                <w:lang w:val="en-GB" w:eastAsia="lv-LV"/>
              </w:rPr>
              <w:t xml:space="preserve"> of other </w:t>
            </w:r>
            <w:r w:rsidR="00E93ACD" w:rsidRPr="00C23B3C">
              <w:rPr>
                <w:rFonts w:ascii="Avenir Next LT Pro" w:hAnsi="Avenir Next LT Pro" w:cs="Times"/>
                <w:sz w:val="20"/>
                <w:szCs w:val="20"/>
                <w:lang w:val="en-GB" w:eastAsia="lv-LV"/>
              </w:rPr>
              <w:t>f</w:t>
            </w:r>
            <w:r w:rsidR="000E2B62" w:rsidRPr="00C23B3C">
              <w:rPr>
                <w:rFonts w:ascii="Avenir Next LT Pro" w:hAnsi="Avenir Next LT Pro" w:cs="Times"/>
                <w:sz w:val="20"/>
                <w:szCs w:val="20"/>
                <w:lang w:val="en-GB" w:eastAsia="lv-LV"/>
              </w:rPr>
              <w:t>inancial</w:t>
            </w:r>
            <w:r w:rsidR="00E93ACD" w:rsidRPr="00C23B3C">
              <w:rPr>
                <w:rFonts w:ascii="Avenir Next LT Pro" w:hAnsi="Avenir Next LT Pro" w:cs="Times"/>
                <w:sz w:val="20"/>
                <w:szCs w:val="20"/>
                <w:lang w:val="en-GB" w:eastAsia="lv-LV"/>
              </w:rPr>
              <w:t xml:space="preserve"> </w:t>
            </w:r>
            <w:r w:rsidR="000E2B62" w:rsidRPr="00C23B3C">
              <w:rPr>
                <w:rFonts w:ascii="Avenir Next LT Pro" w:hAnsi="Avenir Next LT Pro" w:cs="Times"/>
                <w:sz w:val="20"/>
                <w:szCs w:val="20"/>
                <w:lang w:val="en-GB" w:eastAsia="lv-LV"/>
              </w:rPr>
              <w:t>instruments</w:t>
            </w:r>
          </w:p>
        </w:tc>
        <w:tc>
          <w:tcPr>
            <w:tcW w:w="3504" w:type="dxa"/>
            <w:vAlign w:val="center"/>
          </w:tcPr>
          <w:p w14:paraId="54D0C338" w14:textId="4C34EC67" w:rsidR="00D34AF6" w:rsidRPr="00C23B3C" w:rsidRDefault="00D34AF6"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0,5</w:t>
            </w:r>
            <w:r w:rsidR="00757145" w:rsidRPr="00C23B3C">
              <w:rPr>
                <w:rFonts w:ascii="Avenir Next LT Pro" w:hAnsi="Avenir Next LT Pro" w:cs="Times"/>
                <w:sz w:val="20"/>
                <w:szCs w:val="20"/>
                <w:lang w:val="en-GB" w:eastAsia="lv-LV"/>
              </w:rPr>
              <w:t> </w:t>
            </w:r>
            <w:r w:rsidRPr="00C23B3C">
              <w:rPr>
                <w:rFonts w:ascii="Avenir Next LT Pro" w:hAnsi="Avenir Next LT Pro" w:cs="Times"/>
                <w:sz w:val="20"/>
                <w:szCs w:val="20"/>
                <w:lang w:val="en-GB" w:eastAsia="lv-LV"/>
              </w:rPr>
              <w:t>% (min. 50,00 EUR)</w:t>
            </w:r>
          </w:p>
        </w:tc>
      </w:tr>
      <w:tr w:rsidR="00D34AF6" w:rsidRPr="00CC402C" w14:paraId="32F1F4BE" w14:textId="77777777" w:rsidTr="001209AD">
        <w:trPr>
          <w:trHeight w:val="283"/>
        </w:trPr>
        <w:tc>
          <w:tcPr>
            <w:tcW w:w="1134" w:type="dxa"/>
            <w:vAlign w:val="center"/>
          </w:tcPr>
          <w:p w14:paraId="4D8F015E" w14:textId="255DF9CB" w:rsidR="00D34AF6" w:rsidRPr="00C23B3C" w:rsidRDefault="006A4E43"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lang w:val="en-GB"/>
              </w:rPr>
              <w:t>10</w:t>
            </w:r>
            <w:r w:rsidR="00D34AF6" w:rsidRPr="00C23B3C">
              <w:rPr>
                <w:rFonts w:ascii="Avenir Next LT Pro" w:hAnsi="Avenir Next LT Pro" w:cs="Times"/>
                <w:sz w:val="20"/>
                <w:lang w:val="en-GB"/>
              </w:rPr>
              <w:t>.</w:t>
            </w:r>
            <w:r w:rsidR="00345530" w:rsidRPr="00C23B3C">
              <w:rPr>
                <w:rFonts w:ascii="Avenir Next LT Pro" w:hAnsi="Avenir Next LT Pro" w:cs="Times"/>
                <w:sz w:val="20"/>
                <w:lang w:val="en-GB"/>
              </w:rPr>
              <w:t>2</w:t>
            </w:r>
            <w:r w:rsidR="00D34AF6" w:rsidRPr="00C23B3C">
              <w:rPr>
                <w:rFonts w:ascii="Avenir Next LT Pro" w:hAnsi="Avenir Next LT Pro" w:cs="Times"/>
                <w:sz w:val="20"/>
                <w:lang w:val="en-GB"/>
              </w:rPr>
              <w:t>.12.</w:t>
            </w:r>
          </w:p>
        </w:tc>
        <w:tc>
          <w:tcPr>
            <w:tcW w:w="4716" w:type="dxa"/>
            <w:vAlign w:val="center"/>
          </w:tcPr>
          <w:p w14:paraId="02344CD7" w14:textId="1B0211DB" w:rsidR="00D34AF6" w:rsidRPr="00C23B3C" w:rsidRDefault="00D34AF6" w:rsidP="00246627">
            <w:pPr>
              <w:pStyle w:val="TableParagraph"/>
              <w:spacing w:before="0"/>
              <w:ind w:left="79"/>
              <w:rPr>
                <w:rFonts w:ascii="Avenir Next LT Pro" w:hAnsi="Avenir Next LT Pro" w:cs="Times"/>
                <w:sz w:val="20"/>
                <w:lang w:val="en-GB"/>
              </w:rPr>
            </w:pPr>
            <w:r w:rsidRPr="00C23B3C">
              <w:rPr>
                <w:rFonts w:ascii="Avenir Next LT Pro" w:hAnsi="Avenir Next LT Pro" w:cs="Times"/>
                <w:sz w:val="20"/>
                <w:szCs w:val="20"/>
                <w:lang w:val="en-GB" w:eastAsia="lv-LV"/>
              </w:rPr>
              <w:t>Participation in corporate events</w:t>
            </w:r>
            <w:r w:rsidR="002B31AC" w:rsidRPr="00C23B3C">
              <w:rPr>
                <w:rFonts w:ascii="Avenir Next LT Pro" w:hAnsi="Avenir Next LT Pro" w:cs="Times"/>
                <w:sz w:val="20"/>
                <w:szCs w:val="20"/>
                <w:lang w:val="en-GB" w:eastAsia="lv-LV"/>
              </w:rPr>
              <w:t xml:space="preserve"> of choice</w:t>
            </w:r>
          </w:p>
        </w:tc>
        <w:tc>
          <w:tcPr>
            <w:tcW w:w="3504" w:type="dxa"/>
            <w:vAlign w:val="center"/>
          </w:tcPr>
          <w:p w14:paraId="2B7497D8" w14:textId="77777777" w:rsidR="00D34AF6" w:rsidRPr="00C23B3C" w:rsidRDefault="00D34AF6" w:rsidP="00525A77">
            <w:pPr>
              <w:pStyle w:val="TableParagraph"/>
              <w:spacing w:before="0"/>
              <w:ind w:left="79" w:right="79"/>
              <w:jc w:val="right"/>
              <w:rPr>
                <w:rFonts w:ascii="Avenir Next LT Pro" w:hAnsi="Avenir Next LT Pro" w:cs="Times"/>
                <w:sz w:val="20"/>
                <w:lang w:val="en-GB"/>
              </w:rPr>
            </w:pPr>
            <w:r w:rsidRPr="00C23B3C">
              <w:rPr>
                <w:rFonts w:ascii="Avenir Next LT Pro" w:hAnsi="Avenir Next LT Pro" w:cs="Times"/>
                <w:sz w:val="20"/>
                <w:szCs w:val="20"/>
                <w:lang w:val="en-GB" w:eastAsia="lv-LV"/>
              </w:rPr>
              <w:t>by agreement</w:t>
            </w:r>
          </w:p>
        </w:tc>
      </w:tr>
    </w:tbl>
    <w:p w14:paraId="691301F8" w14:textId="77777777" w:rsidR="00B87698" w:rsidRDefault="00B87698" w:rsidP="008D64AA">
      <w:pPr>
        <w:pStyle w:val="Title"/>
        <w:numPr>
          <w:ilvl w:val="0"/>
          <w:numId w:val="9"/>
        </w:numPr>
        <w:tabs>
          <w:tab w:val="left" w:pos="284"/>
        </w:tabs>
        <w:ind w:left="0" w:firstLine="0"/>
        <w:rPr>
          <w:rFonts w:ascii="Avenir Next LT Pro" w:hAnsi="Avenir Next LT Pro" w:cs="Times"/>
          <w:lang w:val="en-GB"/>
        </w:rPr>
        <w:sectPr w:rsidR="00B87698" w:rsidSect="00EC47C7">
          <w:footnotePr>
            <w:pos w:val="beneathText"/>
            <w:numRestart w:val="eachSect"/>
          </w:footnotePr>
          <w:endnotePr>
            <w:numFmt w:val="decimal"/>
            <w:numRestart w:val="eachSect"/>
          </w:endnotePr>
          <w:pgSz w:w="11910" w:h="16840"/>
          <w:pgMar w:top="1304" w:right="1304" w:bottom="1304" w:left="1304" w:header="720" w:footer="340" w:gutter="0"/>
          <w:cols w:space="3146"/>
          <w:docGrid w:linePitch="299"/>
        </w:sectPr>
      </w:pPr>
      <w:bookmarkStart w:id="21" w:name="_Hlk74168134"/>
      <w:bookmarkStart w:id="22" w:name="_Hlk73441459"/>
      <w:bookmarkEnd w:id="17"/>
      <w:bookmarkEnd w:id="18"/>
      <w:bookmarkEnd w:id="19"/>
    </w:p>
    <w:p w14:paraId="05292147" w14:textId="3F7B8C57" w:rsidR="00D34AF6" w:rsidRPr="001452A1" w:rsidRDefault="00F5508C" w:rsidP="008D64AA">
      <w:pPr>
        <w:pStyle w:val="Title"/>
        <w:numPr>
          <w:ilvl w:val="0"/>
          <w:numId w:val="9"/>
        </w:numPr>
        <w:tabs>
          <w:tab w:val="left" w:pos="284"/>
        </w:tabs>
        <w:ind w:left="0" w:firstLine="0"/>
        <w:rPr>
          <w:rFonts w:ascii="Avenir Next LT Pro" w:hAnsi="Avenir Next LT Pro" w:cs="Times"/>
          <w:lang w:val="en-GB"/>
        </w:rPr>
      </w:pPr>
      <w:r w:rsidRPr="001452A1">
        <w:rPr>
          <w:rFonts w:ascii="Avenir Next LT Pro" w:hAnsi="Avenir Next LT Pro" w:cs="Times"/>
          <w:lang w:val="en-GB"/>
        </w:rPr>
        <w:lastRenderedPageBreak/>
        <w:t>E</w:t>
      </w:r>
      <w:r w:rsidR="00D34AF6" w:rsidRPr="001452A1">
        <w:rPr>
          <w:rFonts w:ascii="Avenir Next LT Pro" w:hAnsi="Avenir Next LT Pro" w:cs="Times"/>
          <w:lang w:val="en-GB"/>
        </w:rPr>
        <w:t>scrow account</w:t>
      </w:r>
    </w:p>
    <w:p w14:paraId="15EE588B" w14:textId="01C3B46F" w:rsidR="00D34AF6" w:rsidRPr="001452A1" w:rsidRDefault="00D34AF6" w:rsidP="008D64AA">
      <w:pPr>
        <w:pStyle w:val="Title"/>
        <w:numPr>
          <w:ilvl w:val="1"/>
          <w:numId w:val="9"/>
        </w:numPr>
        <w:tabs>
          <w:tab w:val="left" w:pos="284"/>
          <w:tab w:val="left" w:pos="426"/>
        </w:tabs>
        <w:spacing w:after="60"/>
        <w:ind w:left="284" w:hanging="284"/>
        <w:rPr>
          <w:rFonts w:ascii="Avenir Next LT Pro" w:hAnsi="Avenir Next LT Pro" w:cs="Times"/>
          <w:sz w:val="20"/>
          <w:szCs w:val="20"/>
          <w:lang w:val="en-GB"/>
        </w:rPr>
      </w:pPr>
      <w:r w:rsidRPr="001452A1">
        <w:rPr>
          <w:rFonts w:ascii="Avenir Next LT Pro" w:hAnsi="Avenir Next LT Pro" w:cs="Times"/>
          <w:sz w:val="20"/>
          <w:szCs w:val="20"/>
          <w:lang w:val="en-GB" w:eastAsia="lv-LV"/>
        </w:rPr>
        <w:t xml:space="preserve">Application </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756"/>
        <w:gridCol w:w="2635"/>
      </w:tblGrid>
      <w:tr w:rsidR="00D34AF6" w:rsidRPr="00CC402C" w14:paraId="08C491CF" w14:textId="77777777" w:rsidTr="001209AD">
        <w:trPr>
          <w:trHeight w:val="340"/>
        </w:trPr>
        <w:tc>
          <w:tcPr>
            <w:tcW w:w="907" w:type="dxa"/>
            <w:shd w:val="clear" w:color="auto" w:fill="6EA9DB"/>
            <w:vAlign w:val="center"/>
          </w:tcPr>
          <w:p w14:paraId="73C7855D" w14:textId="77777777" w:rsidR="00D34AF6" w:rsidRPr="001452A1" w:rsidRDefault="00D34AF6" w:rsidP="00246627">
            <w:pPr>
              <w:pStyle w:val="TableParagraph"/>
              <w:spacing w:before="0"/>
              <w:ind w:left="79"/>
              <w:rPr>
                <w:rFonts w:ascii="Avenir Next LT Pro" w:hAnsi="Avenir Next LT Pro" w:cs="Times"/>
                <w:b/>
                <w:sz w:val="20"/>
                <w:szCs w:val="20"/>
                <w:lang w:val="en-GB"/>
              </w:rPr>
            </w:pPr>
            <w:r w:rsidRPr="001452A1">
              <w:rPr>
                <w:rFonts w:ascii="Avenir Next LT Pro" w:hAnsi="Avenir Next LT Pro" w:cs="Times"/>
                <w:b/>
                <w:color w:val="FFFFFF"/>
                <w:sz w:val="20"/>
                <w:szCs w:val="20"/>
                <w:lang w:val="en-GB"/>
              </w:rPr>
              <w:t>No.</w:t>
            </w:r>
          </w:p>
        </w:tc>
        <w:tc>
          <w:tcPr>
            <w:tcW w:w="5756" w:type="dxa"/>
            <w:shd w:val="clear" w:color="auto" w:fill="6EA9DB"/>
            <w:vAlign w:val="center"/>
          </w:tcPr>
          <w:p w14:paraId="48543BD1" w14:textId="77777777" w:rsidR="00D34AF6" w:rsidRPr="001452A1" w:rsidRDefault="00D34AF6" w:rsidP="00246627">
            <w:pPr>
              <w:pStyle w:val="TableParagraph"/>
              <w:spacing w:before="0" w:line="249" w:lineRule="auto"/>
              <w:ind w:left="78" w:right="242"/>
              <w:rPr>
                <w:rFonts w:ascii="Avenir Next LT Pro" w:hAnsi="Avenir Next LT Pro" w:cs="Times"/>
                <w:b/>
                <w:sz w:val="20"/>
                <w:szCs w:val="20"/>
                <w:lang w:val="en-GB"/>
              </w:rPr>
            </w:pPr>
            <w:r w:rsidRPr="001452A1">
              <w:rPr>
                <w:rFonts w:ascii="Avenir Next LT Pro" w:hAnsi="Avenir Next LT Pro" w:cs="Times"/>
                <w:b/>
                <w:color w:val="FFFFFF"/>
                <w:spacing w:val="-1"/>
                <w:sz w:val="20"/>
                <w:szCs w:val="20"/>
                <w:lang w:val="en-GB"/>
              </w:rPr>
              <w:t>Service</w:t>
            </w:r>
          </w:p>
        </w:tc>
        <w:tc>
          <w:tcPr>
            <w:tcW w:w="2635" w:type="dxa"/>
            <w:shd w:val="clear" w:color="auto" w:fill="6EA9DB"/>
            <w:vAlign w:val="center"/>
          </w:tcPr>
          <w:p w14:paraId="6287A4A7" w14:textId="51D511DD" w:rsidR="00D34AF6" w:rsidRPr="001452A1" w:rsidRDefault="00F56430" w:rsidP="001452A1">
            <w:pPr>
              <w:pStyle w:val="TableParagraph"/>
              <w:spacing w:before="0" w:line="249" w:lineRule="auto"/>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A97241" w:rsidRPr="00CC402C" w14:paraId="7480AC1B" w14:textId="77777777" w:rsidTr="001209AD">
        <w:trPr>
          <w:trHeight w:val="283"/>
        </w:trPr>
        <w:tc>
          <w:tcPr>
            <w:tcW w:w="907" w:type="dxa"/>
            <w:vAlign w:val="center"/>
          </w:tcPr>
          <w:p w14:paraId="781A5E54" w14:textId="4BEDBD19" w:rsidR="00A97241" w:rsidRPr="001452A1" w:rsidRDefault="00CE7F4B" w:rsidP="00A97241">
            <w:pPr>
              <w:pStyle w:val="TableParagraph"/>
              <w:spacing w:before="0"/>
              <w:ind w:left="79"/>
              <w:rPr>
                <w:rFonts w:ascii="Avenir Next LT Pro" w:hAnsi="Avenir Next LT Pro" w:cs="Times"/>
                <w:sz w:val="20"/>
                <w:lang w:val="en-GB"/>
              </w:rPr>
            </w:pPr>
            <w:r w:rsidRPr="001452A1">
              <w:rPr>
                <w:rFonts w:ascii="Avenir Next LT Pro" w:hAnsi="Avenir Next LT Pro" w:cs="Times"/>
                <w:sz w:val="20"/>
                <w:lang w:val="en-GB" w:eastAsia="lv-LV"/>
              </w:rPr>
              <w:t>11</w:t>
            </w:r>
            <w:r w:rsidR="00A97241" w:rsidRPr="001452A1">
              <w:rPr>
                <w:rFonts w:ascii="Avenir Next LT Pro" w:hAnsi="Avenir Next LT Pro" w:cs="Times"/>
                <w:sz w:val="20"/>
                <w:lang w:val="en-GB" w:eastAsia="lv-LV"/>
              </w:rPr>
              <w:t>.1.1.</w:t>
            </w:r>
          </w:p>
        </w:tc>
        <w:tc>
          <w:tcPr>
            <w:tcW w:w="5756" w:type="dxa"/>
            <w:vAlign w:val="center"/>
          </w:tcPr>
          <w:p w14:paraId="26A1BC32" w14:textId="78CBC913" w:rsidR="00A97241" w:rsidRPr="001452A1" w:rsidRDefault="00A97241" w:rsidP="00A97241">
            <w:pPr>
              <w:pStyle w:val="TableParagraph"/>
              <w:spacing w:before="0"/>
              <w:ind w:left="79"/>
              <w:rPr>
                <w:rFonts w:ascii="Avenir Next LT Pro" w:hAnsi="Avenir Next LT Pro" w:cs="Times"/>
                <w:sz w:val="20"/>
                <w:lang w:val="en-GB"/>
              </w:rPr>
            </w:pPr>
            <w:r w:rsidRPr="001452A1">
              <w:rPr>
                <w:rFonts w:ascii="Avenir Next LT Pro" w:hAnsi="Avenir Next LT Pro" w:cs="Times"/>
                <w:sz w:val="20"/>
                <w:szCs w:val="20"/>
                <w:lang w:val="en-GB" w:eastAsia="lv-LV"/>
              </w:rPr>
              <w:t>Consideration of application</w:t>
            </w:r>
          </w:p>
        </w:tc>
        <w:tc>
          <w:tcPr>
            <w:tcW w:w="2635" w:type="dxa"/>
            <w:vAlign w:val="center"/>
          </w:tcPr>
          <w:p w14:paraId="0AC56E7C" w14:textId="77777777" w:rsidR="00525A77" w:rsidRDefault="003D790C" w:rsidP="00525A77">
            <w:pPr>
              <w:pStyle w:val="TableParagraph"/>
              <w:spacing w:before="0"/>
              <w:ind w:left="79" w:right="79"/>
              <w:jc w:val="right"/>
              <w:rPr>
                <w:rFonts w:ascii="Avenir Next LT Pro" w:hAnsi="Avenir Next LT Pro"/>
                <w:sz w:val="20"/>
                <w:szCs w:val="20"/>
                <w:lang w:val="en-GB" w:bidi="en-US"/>
              </w:rPr>
            </w:pPr>
            <w:r w:rsidRPr="001452A1">
              <w:rPr>
                <w:rFonts w:ascii="Avenir Next LT Pro" w:hAnsi="Avenir Next LT Pro"/>
                <w:sz w:val="20"/>
                <w:szCs w:val="20"/>
                <w:lang w:val="en-GB" w:bidi="en-US"/>
              </w:rPr>
              <w:t>by agreement</w:t>
            </w:r>
          </w:p>
          <w:p w14:paraId="25BD916C" w14:textId="64B11E6C" w:rsidR="00A97241" w:rsidRPr="001452A1" w:rsidRDefault="003D790C" w:rsidP="00525A77">
            <w:pPr>
              <w:pStyle w:val="TableParagraph"/>
              <w:spacing w:before="0"/>
              <w:ind w:left="79" w:right="79"/>
              <w:jc w:val="right"/>
              <w:rPr>
                <w:rFonts w:ascii="Avenir Next LT Pro" w:hAnsi="Avenir Next LT Pro" w:cs="Times"/>
                <w:sz w:val="20"/>
                <w:lang w:val="en-GB"/>
              </w:rPr>
            </w:pPr>
            <w:r w:rsidRPr="001452A1">
              <w:rPr>
                <w:rFonts w:ascii="Avenir Next LT Pro" w:hAnsi="Avenir Next LT Pro"/>
                <w:sz w:val="20"/>
                <w:szCs w:val="20"/>
                <w:lang w:val="en-GB" w:bidi="en-US"/>
              </w:rPr>
              <w:t>(min. 50,00 EUR</w:t>
            </w:r>
            <w:r w:rsidRPr="001452A1">
              <w:rPr>
                <w:rStyle w:val="FootnoteReference"/>
                <w:rFonts w:ascii="Avenir Next LT Pro" w:hAnsi="Avenir Next LT Pro"/>
                <w:sz w:val="20"/>
                <w:szCs w:val="20"/>
                <w:lang w:val="en-GB" w:bidi="en-US"/>
              </w:rPr>
              <w:footnoteReference w:id="2"/>
            </w:r>
            <w:r w:rsidRPr="001452A1">
              <w:rPr>
                <w:rFonts w:ascii="Avenir Next LT Pro" w:hAnsi="Avenir Next LT Pro"/>
                <w:sz w:val="20"/>
                <w:szCs w:val="20"/>
                <w:lang w:val="en-GB" w:bidi="en-US"/>
              </w:rPr>
              <w:t>)</w:t>
            </w:r>
          </w:p>
        </w:tc>
      </w:tr>
    </w:tbl>
    <w:p w14:paraId="3D3C897B" w14:textId="0AB51207" w:rsidR="00D34AF6" w:rsidRPr="001452A1" w:rsidRDefault="00D34AF6" w:rsidP="008D64AA">
      <w:pPr>
        <w:pStyle w:val="Title"/>
        <w:numPr>
          <w:ilvl w:val="1"/>
          <w:numId w:val="9"/>
        </w:numPr>
        <w:tabs>
          <w:tab w:val="left" w:pos="284"/>
          <w:tab w:val="left" w:pos="426"/>
        </w:tabs>
        <w:spacing w:after="60"/>
        <w:ind w:left="284" w:hanging="284"/>
        <w:rPr>
          <w:rFonts w:ascii="Avenir Next LT Pro" w:hAnsi="Avenir Next LT Pro" w:cs="Times"/>
          <w:sz w:val="20"/>
          <w:szCs w:val="20"/>
          <w:lang w:val="en-GB"/>
        </w:rPr>
      </w:pPr>
      <w:r w:rsidRPr="001452A1">
        <w:rPr>
          <w:rFonts w:ascii="Avenir Next LT Pro" w:hAnsi="Avenir Next LT Pro" w:cs="Times"/>
          <w:sz w:val="20"/>
          <w:szCs w:val="20"/>
          <w:lang w:val="en-GB" w:eastAsia="lv-LV"/>
        </w:rPr>
        <w:t>Execution of agreement</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756"/>
        <w:gridCol w:w="2635"/>
      </w:tblGrid>
      <w:tr w:rsidR="00D34AF6" w:rsidRPr="00CC402C" w14:paraId="7F436176" w14:textId="77777777" w:rsidTr="001209AD">
        <w:trPr>
          <w:trHeight w:val="340"/>
        </w:trPr>
        <w:tc>
          <w:tcPr>
            <w:tcW w:w="907" w:type="dxa"/>
            <w:shd w:val="clear" w:color="auto" w:fill="6EA9DB"/>
            <w:vAlign w:val="center"/>
          </w:tcPr>
          <w:p w14:paraId="56731444" w14:textId="77777777" w:rsidR="00D34AF6" w:rsidRPr="001452A1" w:rsidRDefault="00D34AF6" w:rsidP="00246627">
            <w:pPr>
              <w:pStyle w:val="TableParagraph"/>
              <w:spacing w:before="0"/>
              <w:ind w:left="79"/>
              <w:rPr>
                <w:rFonts w:ascii="Avenir Next LT Pro" w:hAnsi="Avenir Next LT Pro" w:cs="Times"/>
                <w:b/>
                <w:sz w:val="20"/>
                <w:szCs w:val="20"/>
                <w:lang w:val="en-GB"/>
              </w:rPr>
            </w:pPr>
            <w:r w:rsidRPr="001452A1">
              <w:rPr>
                <w:rFonts w:ascii="Avenir Next LT Pro" w:hAnsi="Avenir Next LT Pro" w:cs="Times"/>
                <w:b/>
                <w:color w:val="FFFFFF"/>
                <w:sz w:val="20"/>
                <w:szCs w:val="20"/>
                <w:lang w:val="en-GB"/>
              </w:rPr>
              <w:t>No.</w:t>
            </w:r>
          </w:p>
        </w:tc>
        <w:tc>
          <w:tcPr>
            <w:tcW w:w="5756" w:type="dxa"/>
            <w:shd w:val="clear" w:color="auto" w:fill="6EA9DB"/>
            <w:vAlign w:val="center"/>
          </w:tcPr>
          <w:p w14:paraId="17DD53B7" w14:textId="77777777" w:rsidR="00D34AF6" w:rsidRPr="001452A1" w:rsidRDefault="00D34AF6" w:rsidP="00246627">
            <w:pPr>
              <w:pStyle w:val="TableParagraph"/>
              <w:spacing w:before="0" w:line="250" w:lineRule="auto"/>
              <w:ind w:left="79" w:right="244"/>
              <w:rPr>
                <w:rFonts w:ascii="Avenir Next LT Pro" w:hAnsi="Avenir Next LT Pro" w:cs="Times"/>
                <w:b/>
                <w:sz w:val="20"/>
                <w:szCs w:val="20"/>
                <w:lang w:val="en-GB"/>
              </w:rPr>
            </w:pPr>
            <w:r w:rsidRPr="001452A1">
              <w:rPr>
                <w:rFonts w:ascii="Avenir Next LT Pro" w:hAnsi="Avenir Next LT Pro" w:cs="Times"/>
                <w:b/>
                <w:color w:val="FFFFFF"/>
                <w:spacing w:val="-1"/>
                <w:sz w:val="20"/>
                <w:szCs w:val="20"/>
                <w:lang w:val="en-GB"/>
              </w:rPr>
              <w:t>Service</w:t>
            </w:r>
          </w:p>
        </w:tc>
        <w:tc>
          <w:tcPr>
            <w:tcW w:w="2635" w:type="dxa"/>
            <w:shd w:val="clear" w:color="auto" w:fill="6EA9DB"/>
            <w:vAlign w:val="center"/>
          </w:tcPr>
          <w:p w14:paraId="20E1533F" w14:textId="761B2B57" w:rsidR="00D34AF6" w:rsidRPr="001452A1" w:rsidRDefault="00F56430" w:rsidP="001452A1">
            <w:pPr>
              <w:pStyle w:val="TableParagraph"/>
              <w:spacing w:before="0" w:line="249" w:lineRule="auto"/>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D34AF6" w:rsidRPr="00CC402C" w14:paraId="7D55D85D" w14:textId="77777777" w:rsidTr="001209AD">
        <w:trPr>
          <w:trHeight w:val="283"/>
        </w:trPr>
        <w:tc>
          <w:tcPr>
            <w:tcW w:w="907" w:type="dxa"/>
            <w:vAlign w:val="center"/>
          </w:tcPr>
          <w:p w14:paraId="56FEFA4E" w14:textId="5F8145D2" w:rsidR="00D34AF6" w:rsidRPr="001452A1" w:rsidRDefault="00CE7F4B" w:rsidP="00246627">
            <w:pPr>
              <w:pStyle w:val="TableParagraph"/>
              <w:spacing w:before="0"/>
              <w:ind w:left="79"/>
              <w:rPr>
                <w:rFonts w:ascii="Avenir Next LT Pro" w:hAnsi="Avenir Next LT Pro" w:cs="Times"/>
                <w:sz w:val="20"/>
                <w:szCs w:val="20"/>
                <w:lang w:val="en-GB" w:eastAsia="lv-LV"/>
              </w:rPr>
            </w:pPr>
            <w:r w:rsidRPr="001452A1">
              <w:rPr>
                <w:rFonts w:ascii="Avenir Next LT Pro" w:hAnsi="Avenir Next LT Pro" w:cs="Times"/>
                <w:sz w:val="20"/>
                <w:szCs w:val="20"/>
                <w:lang w:val="en-GB" w:eastAsia="lv-LV"/>
              </w:rPr>
              <w:t>11</w:t>
            </w:r>
            <w:r w:rsidR="00D34AF6" w:rsidRPr="001452A1">
              <w:rPr>
                <w:rFonts w:ascii="Avenir Next LT Pro" w:hAnsi="Avenir Next LT Pro" w:cs="Times"/>
                <w:sz w:val="20"/>
                <w:szCs w:val="20"/>
                <w:lang w:val="en-GB" w:eastAsia="lv-LV"/>
              </w:rPr>
              <w:t>.</w:t>
            </w:r>
            <w:r w:rsidR="002B78A0" w:rsidRPr="001452A1">
              <w:rPr>
                <w:rFonts w:ascii="Avenir Next LT Pro" w:hAnsi="Avenir Next LT Pro" w:cs="Times"/>
                <w:sz w:val="20"/>
                <w:szCs w:val="20"/>
                <w:lang w:val="en-GB" w:eastAsia="lv-LV"/>
              </w:rPr>
              <w:t>2</w:t>
            </w:r>
            <w:r w:rsidR="00D34AF6" w:rsidRPr="001452A1">
              <w:rPr>
                <w:rFonts w:ascii="Avenir Next LT Pro" w:hAnsi="Avenir Next LT Pro" w:cs="Times"/>
                <w:sz w:val="20"/>
                <w:szCs w:val="20"/>
                <w:lang w:val="en-GB" w:eastAsia="lv-LV"/>
              </w:rPr>
              <w:t>.1.</w:t>
            </w:r>
          </w:p>
        </w:tc>
        <w:tc>
          <w:tcPr>
            <w:tcW w:w="5756" w:type="dxa"/>
            <w:vAlign w:val="center"/>
          </w:tcPr>
          <w:p w14:paraId="0ED567B8" w14:textId="5AD0FD95" w:rsidR="00D34AF6" w:rsidRPr="001452A1" w:rsidRDefault="003D790C" w:rsidP="00214478">
            <w:pPr>
              <w:pStyle w:val="TableParagraph"/>
              <w:spacing w:before="0"/>
              <w:ind w:left="79" w:right="79"/>
              <w:rPr>
                <w:rFonts w:ascii="Avenir Next LT Pro" w:hAnsi="Avenir Next LT Pro" w:cs="Times"/>
                <w:sz w:val="20"/>
                <w:lang w:val="en-GB"/>
              </w:rPr>
            </w:pPr>
            <w:r w:rsidRPr="001452A1">
              <w:rPr>
                <w:rFonts w:ascii="Avenir Next LT Pro" w:hAnsi="Avenir Next LT Pro" w:cs="Times"/>
                <w:sz w:val="20"/>
                <w:szCs w:val="20"/>
                <w:lang w:val="en-GB" w:eastAsia="lv-LV"/>
              </w:rPr>
              <w:t>Execution of standard agreement</w:t>
            </w:r>
            <w:r w:rsidRPr="001452A1">
              <w:rPr>
                <w:rStyle w:val="FootnoteReference"/>
                <w:rFonts w:ascii="Avenir Next LT Pro" w:hAnsi="Avenir Next LT Pro" w:cs="Times"/>
                <w:sz w:val="20"/>
                <w:szCs w:val="20"/>
                <w:lang w:val="en-GB" w:eastAsia="lv-LV"/>
              </w:rPr>
              <w:footnoteReference w:id="3"/>
            </w:r>
          </w:p>
        </w:tc>
        <w:tc>
          <w:tcPr>
            <w:tcW w:w="2635" w:type="dxa"/>
            <w:vAlign w:val="center"/>
          </w:tcPr>
          <w:p w14:paraId="2BF8A81B" w14:textId="77777777" w:rsidR="00D34AF6" w:rsidRPr="001452A1" w:rsidRDefault="00D34AF6" w:rsidP="00214478">
            <w:pPr>
              <w:pStyle w:val="TableParagraph"/>
              <w:spacing w:before="0"/>
              <w:ind w:left="79" w:right="79"/>
              <w:jc w:val="right"/>
              <w:rPr>
                <w:rFonts w:ascii="Avenir Next LT Pro" w:hAnsi="Avenir Next LT Pro" w:cs="Times"/>
                <w:sz w:val="20"/>
                <w:lang w:val="en-GB"/>
              </w:rPr>
            </w:pPr>
          </w:p>
        </w:tc>
      </w:tr>
      <w:tr w:rsidR="00D34AF6" w:rsidRPr="00CC402C" w14:paraId="1FF70436" w14:textId="77777777" w:rsidTr="001209AD">
        <w:trPr>
          <w:trHeight w:val="283"/>
        </w:trPr>
        <w:tc>
          <w:tcPr>
            <w:tcW w:w="907" w:type="dxa"/>
            <w:vAlign w:val="center"/>
          </w:tcPr>
          <w:p w14:paraId="615A6FB4" w14:textId="7D607ABA" w:rsidR="00D34AF6" w:rsidRPr="001452A1" w:rsidRDefault="00CE7F4B" w:rsidP="00246627">
            <w:pPr>
              <w:pStyle w:val="TableParagraph"/>
              <w:spacing w:before="0"/>
              <w:ind w:left="79"/>
              <w:rPr>
                <w:rFonts w:ascii="Avenir Next LT Pro" w:hAnsi="Avenir Next LT Pro" w:cs="Times"/>
                <w:sz w:val="20"/>
                <w:szCs w:val="20"/>
                <w:lang w:val="en-GB" w:eastAsia="lv-LV"/>
              </w:rPr>
            </w:pPr>
            <w:r w:rsidRPr="001452A1">
              <w:rPr>
                <w:rFonts w:ascii="Avenir Next LT Pro" w:hAnsi="Avenir Next LT Pro" w:cs="Times"/>
                <w:sz w:val="20"/>
                <w:szCs w:val="20"/>
                <w:lang w:val="en-GB" w:eastAsia="lv-LV"/>
              </w:rPr>
              <w:t>11</w:t>
            </w:r>
            <w:r w:rsidR="00D34AF6" w:rsidRPr="001452A1">
              <w:rPr>
                <w:rFonts w:ascii="Avenir Next LT Pro" w:hAnsi="Avenir Next LT Pro" w:cs="Times"/>
                <w:sz w:val="20"/>
                <w:szCs w:val="20"/>
                <w:lang w:val="en-GB" w:eastAsia="lv-LV"/>
              </w:rPr>
              <w:t>.</w:t>
            </w:r>
            <w:r w:rsidR="002B78A0" w:rsidRPr="001452A1">
              <w:rPr>
                <w:rFonts w:ascii="Avenir Next LT Pro" w:hAnsi="Avenir Next LT Pro" w:cs="Times"/>
                <w:sz w:val="20"/>
                <w:szCs w:val="20"/>
                <w:lang w:val="en-GB" w:eastAsia="lv-LV"/>
              </w:rPr>
              <w:t>2</w:t>
            </w:r>
            <w:r w:rsidR="00D34AF6" w:rsidRPr="001452A1">
              <w:rPr>
                <w:rFonts w:ascii="Avenir Next LT Pro" w:hAnsi="Avenir Next LT Pro" w:cs="Times"/>
                <w:sz w:val="20"/>
                <w:szCs w:val="20"/>
                <w:lang w:val="en-GB" w:eastAsia="lv-LV"/>
              </w:rPr>
              <w:t>.1.1.</w:t>
            </w:r>
          </w:p>
        </w:tc>
        <w:tc>
          <w:tcPr>
            <w:tcW w:w="5756" w:type="dxa"/>
            <w:vAlign w:val="center"/>
          </w:tcPr>
          <w:p w14:paraId="657C3969" w14:textId="7953701F" w:rsidR="00D34AF6" w:rsidRPr="001452A1" w:rsidRDefault="009B73EC" w:rsidP="00BF399E">
            <w:pPr>
              <w:pStyle w:val="TableParagraph"/>
              <w:spacing w:before="0"/>
              <w:ind w:left="363" w:right="79"/>
              <w:rPr>
                <w:rFonts w:ascii="Avenir Next LT Pro" w:hAnsi="Avenir Next LT Pro" w:cs="Times"/>
                <w:sz w:val="20"/>
                <w:lang w:val="en-GB"/>
              </w:rPr>
            </w:pPr>
            <w:r>
              <w:rPr>
                <w:rFonts w:ascii="Avenir Next LT Pro" w:hAnsi="Avenir Next LT Pro" w:cs="Times"/>
                <w:sz w:val="20"/>
                <w:szCs w:val="20"/>
                <w:lang w:val="en-GB" w:eastAsia="lv-LV"/>
              </w:rPr>
              <w:t>a</w:t>
            </w:r>
            <w:r w:rsidR="00D34AF6" w:rsidRPr="001452A1">
              <w:rPr>
                <w:rFonts w:ascii="Avenir Next LT Pro" w:hAnsi="Avenir Next LT Pro" w:cs="Times"/>
                <w:sz w:val="20"/>
                <w:szCs w:val="20"/>
                <w:lang w:val="en-GB" w:eastAsia="lv-LV"/>
              </w:rPr>
              <w:t>ccording to the normal procedure (within 3 business days)</w:t>
            </w:r>
          </w:p>
        </w:tc>
        <w:tc>
          <w:tcPr>
            <w:tcW w:w="2635" w:type="dxa"/>
            <w:vAlign w:val="center"/>
          </w:tcPr>
          <w:p w14:paraId="69B355FF" w14:textId="11014E93" w:rsidR="00D34AF6" w:rsidRPr="001452A1" w:rsidRDefault="00A97241" w:rsidP="00214478">
            <w:pPr>
              <w:pStyle w:val="TableParagraph"/>
              <w:spacing w:before="0"/>
              <w:ind w:left="79" w:right="79"/>
              <w:jc w:val="right"/>
              <w:rPr>
                <w:rFonts w:ascii="Avenir Next LT Pro" w:hAnsi="Avenir Next LT Pro" w:cs="Times"/>
                <w:sz w:val="20"/>
                <w:lang w:val="en-GB"/>
              </w:rPr>
            </w:pPr>
            <w:r w:rsidRPr="001452A1">
              <w:rPr>
                <w:rFonts w:ascii="Avenir Next LT Pro" w:hAnsi="Avenir Next LT Pro" w:cs="Times"/>
                <w:sz w:val="20"/>
                <w:szCs w:val="20"/>
                <w:lang w:val="en-GB" w:eastAsia="lv-LV"/>
              </w:rPr>
              <w:t>0,3</w:t>
            </w:r>
            <w:r w:rsidR="001F7F0F">
              <w:rPr>
                <w:rFonts w:ascii="Avenir Next LT Pro" w:hAnsi="Avenir Next LT Pro" w:cs="Times"/>
                <w:sz w:val="20"/>
                <w:szCs w:val="20"/>
                <w:lang w:val="en-GB" w:eastAsia="lv-LV"/>
              </w:rPr>
              <w:t> </w:t>
            </w:r>
            <w:r w:rsidRPr="001452A1">
              <w:rPr>
                <w:rFonts w:ascii="Avenir Next LT Pro" w:hAnsi="Avenir Next LT Pro" w:cs="Times"/>
                <w:sz w:val="20"/>
                <w:szCs w:val="20"/>
                <w:lang w:val="en-GB" w:eastAsia="lv-LV"/>
              </w:rPr>
              <w:t>% from transaction amount (min. 500,00 EUR)</w:t>
            </w:r>
          </w:p>
        </w:tc>
      </w:tr>
      <w:tr w:rsidR="00D34AF6" w:rsidRPr="00CC402C" w14:paraId="6969DBB2" w14:textId="77777777" w:rsidTr="001209AD">
        <w:trPr>
          <w:trHeight w:val="283"/>
        </w:trPr>
        <w:tc>
          <w:tcPr>
            <w:tcW w:w="907" w:type="dxa"/>
            <w:vAlign w:val="center"/>
          </w:tcPr>
          <w:p w14:paraId="626946A9" w14:textId="795131EB" w:rsidR="00D34AF6" w:rsidRPr="001452A1" w:rsidRDefault="00CE7F4B" w:rsidP="00246627">
            <w:pPr>
              <w:pStyle w:val="TableParagraph"/>
              <w:spacing w:before="0"/>
              <w:ind w:left="79"/>
              <w:rPr>
                <w:rFonts w:ascii="Avenir Next LT Pro" w:hAnsi="Avenir Next LT Pro" w:cs="Times"/>
                <w:sz w:val="20"/>
                <w:szCs w:val="20"/>
                <w:lang w:val="en-GB" w:eastAsia="lv-LV"/>
              </w:rPr>
            </w:pPr>
            <w:r w:rsidRPr="001452A1">
              <w:rPr>
                <w:rFonts w:ascii="Avenir Next LT Pro" w:hAnsi="Avenir Next LT Pro" w:cs="Times"/>
                <w:sz w:val="20"/>
                <w:szCs w:val="20"/>
                <w:lang w:val="en-GB" w:eastAsia="lv-LV"/>
              </w:rPr>
              <w:t>11</w:t>
            </w:r>
            <w:r w:rsidR="00D34AF6" w:rsidRPr="001452A1">
              <w:rPr>
                <w:rFonts w:ascii="Avenir Next LT Pro" w:hAnsi="Avenir Next LT Pro" w:cs="Times"/>
                <w:sz w:val="20"/>
                <w:szCs w:val="20"/>
                <w:lang w:val="en-GB" w:eastAsia="lv-LV"/>
              </w:rPr>
              <w:t>.</w:t>
            </w:r>
            <w:r w:rsidR="002B78A0" w:rsidRPr="001452A1">
              <w:rPr>
                <w:rFonts w:ascii="Avenir Next LT Pro" w:hAnsi="Avenir Next LT Pro" w:cs="Times"/>
                <w:sz w:val="20"/>
                <w:szCs w:val="20"/>
                <w:lang w:val="en-GB" w:eastAsia="lv-LV"/>
              </w:rPr>
              <w:t>2</w:t>
            </w:r>
            <w:r w:rsidR="00D34AF6" w:rsidRPr="001452A1">
              <w:rPr>
                <w:rFonts w:ascii="Avenir Next LT Pro" w:hAnsi="Avenir Next LT Pro" w:cs="Times"/>
                <w:sz w:val="20"/>
                <w:szCs w:val="20"/>
                <w:lang w:val="en-GB" w:eastAsia="lv-LV"/>
              </w:rPr>
              <w:t>.1.2.</w:t>
            </w:r>
          </w:p>
        </w:tc>
        <w:tc>
          <w:tcPr>
            <w:tcW w:w="5756" w:type="dxa"/>
            <w:vAlign w:val="center"/>
          </w:tcPr>
          <w:p w14:paraId="7BC8A053" w14:textId="7A3013DF" w:rsidR="00D34AF6" w:rsidRPr="001452A1" w:rsidRDefault="009B73EC" w:rsidP="00BF399E">
            <w:pPr>
              <w:pStyle w:val="TableParagraph"/>
              <w:spacing w:before="0"/>
              <w:ind w:left="363" w:right="79"/>
              <w:rPr>
                <w:rFonts w:ascii="Avenir Next LT Pro" w:hAnsi="Avenir Next LT Pro" w:cs="Times"/>
                <w:sz w:val="20"/>
                <w:lang w:val="en-GB"/>
              </w:rPr>
            </w:pPr>
            <w:r>
              <w:rPr>
                <w:rFonts w:ascii="Avenir Next LT Pro" w:hAnsi="Avenir Next LT Pro" w:cs="Times"/>
                <w:sz w:val="20"/>
                <w:szCs w:val="20"/>
                <w:lang w:val="en-GB" w:eastAsia="lv-LV"/>
              </w:rPr>
              <w:t>a</w:t>
            </w:r>
            <w:r w:rsidR="003D790C" w:rsidRPr="001452A1">
              <w:rPr>
                <w:rFonts w:ascii="Avenir Next LT Pro" w:hAnsi="Avenir Next LT Pro" w:cs="Times"/>
                <w:sz w:val="20"/>
                <w:szCs w:val="20"/>
                <w:lang w:val="en-GB" w:eastAsia="lv-LV"/>
              </w:rPr>
              <w:t>ccording to the expedited procedure (within 24 hours)</w:t>
            </w:r>
            <w:r w:rsidR="003D790C" w:rsidRPr="001452A1">
              <w:rPr>
                <w:rStyle w:val="FootnoteReference"/>
                <w:rFonts w:ascii="Avenir Next LT Pro" w:hAnsi="Avenir Next LT Pro" w:cs="Times"/>
                <w:sz w:val="20"/>
                <w:szCs w:val="20"/>
                <w:lang w:val="en-GB" w:eastAsia="lv-LV"/>
              </w:rPr>
              <w:footnoteReference w:id="4"/>
            </w:r>
          </w:p>
        </w:tc>
        <w:tc>
          <w:tcPr>
            <w:tcW w:w="2635" w:type="dxa"/>
            <w:vAlign w:val="center"/>
          </w:tcPr>
          <w:p w14:paraId="5ABB95AC" w14:textId="2177543D" w:rsidR="00D34AF6" w:rsidRPr="001452A1" w:rsidRDefault="00D34AF6" w:rsidP="00214478">
            <w:pPr>
              <w:pStyle w:val="TableParagraph"/>
              <w:spacing w:before="0"/>
              <w:ind w:left="79" w:right="79"/>
              <w:jc w:val="right"/>
              <w:rPr>
                <w:rFonts w:ascii="Avenir Next LT Pro" w:hAnsi="Avenir Next LT Pro" w:cs="Times"/>
                <w:sz w:val="20"/>
                <w:lang w:val="en-GB"/>
              </w:rPr>
            </w:pPr>
            <w:r w:rsidRPr="001452A1">
              <w:rPr>
                <w:rFonts w:ascii="Avenir Next LT Pro" w:hAnsi="Avenir Next LT Pro" w:cs="Times"/>
                <w:sz w:val="20"/>
                <w:szCs w:val="20"/>
                <w:lang w:val="en-GB" w:eastAsia="lv-LV"/>
              </w:rPr>
              <w:t>0,6</w:t>
            </w:r>
            <w:r w:rsidR="001F7F0F">
              <w:rPr>
                <w:rFonts w:ascii="Avenir Next LT Pro" w:hAnsi="Avenir Next LT Pro" w:cs="Times"/>
                <w:sz w:val="20"/>
                <w:szCs w:val="20"/>
                <w:lang w:val="en-GB" w:eastAsia="lv-LV"/>
              </w:rPr>
              <w:t> </w:t>
            </w:r>
            <w:r w:rsidRPr="001452A1">
              <w:rPr>
                <w:rFonts w:ascii="Avenir Next LT Pro" w:hAnsi="Avenir Next LT Pro" w:cs="Times"/>
                <w:sz w:val="20"/>
                <w:szCs w:val="20"/>
                <w:lang w:val="en-GB" w:eastAsia="lv-LV"/>
              </w:rPr>
              <w:t>% from transaction amount (min. 500,00 EUR)</w:t>
            </w:r>
          </w:p>
        </w:tc>
      </w:tr>
      <w:tr w:rsidR="00D34AF6" w:rsidRPr="00CC402C" w14:paraId="757BAA58" w14:textId="77777777" w:rsidTr="001209AD">
        <w:trPr>
          <w:trHeight w:val="283"/>
        </w:trPr>
        <w:tc>
          <w:tcPr>
            <w:tcW w:w="907" w:type="dxa"/>
            <w:vAlign w:val="center"/>
          </w:tcPr>
          <w:p w14:paraId="1D1E314E" w14:textId="3AF50A6B" w:rsidR="00D34AF6" w:rsidRPr="001452A1" w:rsidRDefault="00CE7F4B" w:rsidP="00246627">
            <w:pPr>
              <w:pStyle w:val="TableParagraph"/>
              <w:spacing w:before="0"/>
              <w:ind w:left="79"/>
              <w:rPr>
                <w:rFonts w:ascii="Avenir Next LT Pro" w:hAnsi="Avenir Next LT Pro" w:cs="Times"/>
                <w:sz w:val="20"/>
                <w:szCs w:val="20"/>
                <w:lang w:val="en-GB" w:eastAsia="lv-LV"/>
              </w:rPr>
            </w:pPr>
            <w:r w:rsidRPr="001452A1">
              <w:rPr>
                <w:rFonts w:ascii="Avenir Next LT Pro" w:hAnsi="Avenir Next LT Pro" w:cs="Times"/>
                <w:sz w:val="20"/>
                <w:szCs w:val="20"/>
                <w:lang w:val="en-GB" w:eastAsia="lv-LV"/>
              </w:rPr>
              <w:t>11</w:t>
            </w:r>
            <w:r w:rsidR="00D34AF6" w:rsidRPr="001452A1">
              <w:rPr>
                <w:rFonts w:ascii="Avenir Next LT Pro" w:hAnsi="Avenir Next LT Pro" w:cs="Times"/>
                <w:sz w:val="20"/>
                <w:szCs w:val="20"/>
                <w:lang w:val="en-GB" w:eastAsia="lv-LV"/>
              </w:rPr>
              <w:t>.</w:t>
            </w:r>
            <w:r w:rsidR="002B78A0" w:rsidRPr="001452A1">
              <w:rPr>
                <w:rFonts w:ascii="Avenir Next LT Pro" w:hAnsi="Avenir Next LT Pro" w:cs="Times"/>
                <w:sz w:val="20"/>
                <w:szCs w:val="20"/>
                <w:lang w:val="en-GB" w:eastAsia="lv-LV"/>
              </w:rPr>
              <w:t>2</w:t>
            </w:r>
            <w:r w:rsidR="00D34AF6" w:rsidRPr="001452A1">
              <w:rPr>
                <w:rFonts w:ascii="Avenir Next LT Pro" w:hAnsi="Avenir Next LT Pro" w:cs="Times"/>
                <w:sz w:val="20"/>
                <w:szCs w:val="20"/>
                <w:lang w:val="en-GB" w:eastAsia="lv-LV"/>
              </w:rPr>
              <w:t>.2.</w:t>
            </w:r>
          </w:p>
        </w:tc>
        <w:tc>
          <w:tcPr>
            <w:tcW w:w="5756" w:type="dxa"/>
            <w:vAlign w:val="center"/>
          </w:tcPr>
          <w:p w14:paraId="2A56378F" w14:textId="77777777" w:rsidR="00D34AF6" w:rsidRPr="001452A1" w:rsidRDefault="00D34AF6" w:rsidP="00214478">
            <w:pPr>
              <w:pStyle w:val="TableParagraph"/>
              <w:spacing w:before="0"/>
              <w:ind w:left="79" w:right="79"/>
              <w:rPr>
                <w:rFonts w:ascii="Avenir Next LT Pro" w:hAnsi="Avenir Next LT Pro" w:cs="Times"/>
                <w:sz w:val="20"/>
                <w:lang w:val="en-GB"/>
              </w:rPr>
            </w:pPr>
            <w:r w:rsidRPr="001452A1">
              <w:rPr>
                <w:rFonts w:ascii="Avenir Next LT Pro" w:hAnsi="Avenir Next LT Pro" w:cs="Times"/>
                <w:sz w:val="20"/>
                <w:szCs w:val="20"/>
                <w:lang w:val="en-GB" w:eastAsia="lv-LV"/>
              </w:rPr>
              <w:t>Execution of non-standard agreement</w:t>
            </w:r>
          </w:p>
        </w:tc>
        <w:tc>
          <w:tcPr>
            <w:tcW w:w="2635" w:type="dxa"/>
            <w:vAlign w:val="center"/>
          </w:tcPr>
          <w:p w14:paraId="5A765F8E" w14:textId="77777777" w:rsidR="00214478" w:rsidRDefault="00A97241" w:rsidP="00214478">
            <w:pPr>
              <w:pStyle w:val="TableParagraph"/>
              <w:spacing w:before="0"/>
              <w:ind w:left="79" w:right="79"/>
              <w:jc w:val="right"/>
              <w:rPr>
                <w:rFonts w:ascii="Avenir Next LT Pro" w:hAnsi="Avenir Next LT Pro" w:cs="Times"/>
                <w:sz w:val="20"/>
                <w:szCs w:val="20"/>
                <w:lang w:val="en-GB" w:eastAsia="lv-LV"/>
              </w:rPr>
            </w:pPr>
            <w:r w:rsidRPr="001452A1">
              <w:rPr>
                <w:rFonts w:ascii="Avenir Next LT Pro" w:hAnsi="Avenir Next LT Pro" w:cs="Times"/>
                <w:sz w:val="20"/>
                <w:szCs w:val="20"/>
                <w:lang w:val="en-GB" w:eastAsia="lv-LV"/>
              </w:rPr>
              <w:t>by agreement</w:t>
            </w:r>
          </w:p>
          <w:p w14:paraId="489E2198" w14:textId="02719539" w:rsidR="00D34AF6" w:rsidRPr="001452A1" w:rsidRDefault="00A97241" w:rsidP="00214478">
            <w:pPr>
              <w:pStyle w:val="TableParagraph"/>
              <w:spacing w:before="0"/>
              <w:ind w:left="79" w:right="79"/>
              <w:jc w:val="right"/>
              <w:rPr>
                <w:rFonts w:ascii="Avenir Next LT Pro" w:hAnsi="Avenir Next LT Pro" w:cs="Times"/>
                <w:sz w:val="20"/>
                <w:lang w:val="en-GB"/>
              </w:rPr>
            </w:pPr>
            <w:r w:rsidRPr="001452A1">
              <w:rPr>
                <w:rFonts w:ascii="Avenir Next LT Pro" w:hAnsi="Avenir Next LT Pro" w:cs="Times"/>
                <w:sz w:val="20"/>
                <w:szCs w:val="20"/>
                <w:lang w:val="en-GB" w:eastAsia="lv-LV"/>
              </w:rPr>
              <w:t>(min. 500,00 EUR)</w:t>
            </w:r>
          </w:p>
        </w:tc>
      </w:tr>
      <w:tr w:rsidR="00D34AF6" w:rsidRPr="00CC402C" w14:paraId="13CF2E3E" w14:textId="77777777" w:rsidTr="001209AD">
        <w:trPr>
          <w:trHeight w:val="283"/>
        </w:trPr>
        <w:tc>
          <w:tcPr>
            <w:tcW w:w="907" w:type="dxa"/>
            <w:vAlign w:val="center"/>
          </w:tcPr>
          <w:p w14:paraId="2442E1EA" w14:textId="659D830F" w:rsidR="00D34AF6" w:rsidRPr="001452A1" w:rsidRDefault="00CE7F4B" w:rsidP="00246627">
            <w:pPr>
              <w:pStyle w:val="TableParagraph"/>
              <w:spacing w:before="0"/>
              <w:ind w:left="79"/>
              <w:rPr>
                <w:rFonts w:ascii="Avenir Next LT Pro" w:hAnsi="Avenir Next LT Pro" w:cs="Times"/>
                <w:sz w:val="20"/>
                <w:szCs w:val="20"/>
                <w:lang w:val="en-GB" w:eastAsia="lv-LV"/>
              </w:rPr>
            </w:pPr>
            <w:r w:rsidRPr="001452A1">
              <w:rPr>
                <w:rFonts w:ascii="Avenir Next LT Pro" w:hAnsi="Avenir Next LT Pro" w:cs="Times"/>
                <w:sz w:val="20"/>
                <w:szCs w:val="20"/>
                <w:lang w:val="en-GB" w:eastAsia="lv-LV"/>
              </w:rPr>
              <w:t>11</w:t>
            </w:r>
            <w:r w:rsidR="00D34AF6" w:rsidRPr="001452A1">
              <w:rPr>
                <w:rFonts w:ascii="Avenir Next LT Pro" w:hAnsi="Avenir Next LT Pro" w:cs="Times"/>
                <w:sz w:val="20"/>
                <w:szCs w:val="20"/>
                <w:lang w:val="en-GB" w:eastAsia="lv-LV"/>
              </w:rPr>
              <w:t>.</w:t>
            </w:r>
            <w:r w:rsidR="002B78A0" w:rsidRPr="001452A1">
              <w:rPr>
                <w:rFonts w:ascii="Avenir Next LT Pro" w:hAnsi="Avenir Next LT Pro" w:cs="Times"/>
                <w:sz w:val="20"/>
                <w:szCs w:val="20"/>
                <w:lang w:val="en-GB" w:eastAsia="lv-LV"/>
              </w:rPr>
              <w:t>2</w:t>
            </w:r>
            <w:r w:rsidR="00D34AF6" w:rsidRPr="001452A1">
              <w:rPr>
                <w:rFonts w:ascii="Avenir Next LT Pro" w:hAnsi="Avenir Next LT Pro" w:cs="Times"/>
                <w:sz w:val="20"/>
                <w:szCs w:val="20"/>
                <w:lang w:val="en-GB" w:eastAsia="lv-LV"/>
              </w:rPr>
              <w:t>.3.</w:t>
            </w:r>
          </w:p>
        </w:tc>
        <w:tc>
          <w:tcPr>
            <w:tcW w:w="5756" w:type="dxa"/>
            <w:vAlign w:val="center"/>
          </w:tcPr>
          <w:p w14:paraId="34E18FDF" w14:textId="77777777" w:rsidR="00D34AF6" w:rsidRPr="001452A1" w:rsidRDefault="00D34AF6" w:rsidP="00214478">
            <w:pPr>
              <w:pStyle w:val="TableParagraph"/>
              <w:spacing w:before="0"/>
              <w:ind w:left="79" w:right="79"/>
              <w:rPr>
                <w:rFonts w:ascii="Avenir Next LT Pro" w:hAnsi="Avenir Next LT Pro" w:cs="Times"/>
                <w:sz w:val="14"/>
                <w:szCs w:val="14"/>
                <w:lang w:val="en-GB"/>
              </w:rPr>
            </w:pPr>
            <w:r w:rsidRPr="001452A1">
              <w:rPr>
                <w:rFonts w:ascii="Avenir Next LT Pro" w:hAnsi="Avenir Next LT Pro" w:cs="Times"/>
                <w:sz w:val="20"/>
                <w:szCs w:val="20"/>
                <w:lang w:val="en-GB" w:eastAsia="lv-LV"/>
              </w:rPr>
              <w:t>Amendments to the agreement (for each time)</w:t>
            </w:r>
          </w:p>
        </w:tc>
        <w:tc>
          <w:tcPr>
            <w:tcW w:w="2635" w:type="dxa"/>
            <w:vAlign w:val="center"/>
          </w:tcPr>
          <w:p w14:paraId="16EF07BD" w14:textId="77777777" w:rsidR="009B73EC" w:rsidRDefault="009B73EC" w:rsidP="009B73EC">
            <w:pPr>
              <w:pStyle w:val="TableParagraph"/>
              <w:spacing w:before="0"/>
              <w:ind w:left="79" w:right="79"/>
              <w:jc w:val="right"/>
              <w:rPr>
                <w:rFonts w:ascii="Avenir Next LT Pro" w:hAnsi="Avenir Next LT Pro" w:cs="Times"/>
                <w:sz w:val="20"/>
                <w:szCs w:val="20"/>
                <w:lang w:val="en-GB" w:eastAsia="lv-LV"/>
              </w:rPr>
            </w:pPr>
            <w:r w:rsidRPr="001452A1">
              <w:rPr>
                <w:rFonts w:ascii="Avenir Next LT Pro" w:hAnsi="Avenir Next LT Pro" w:cs="Times"/>
                <w:sz w:val="20"/>
                <w:szCs w:val="20"/>
                <w:lang w:val="en-GB" w:eastAsia="lv-LV"/>
              </w:rPr>
              <w:t>by agreement</w:t>
            </w:r>
          </w:p>
          <w:p w14:paraId="4C592AE3" w14:textId="79E7764F" w:rsidR="00D34AF6" w:rsidRPr="001452A1" w:rsidRDefault="00D34AF6" w:rsidP="00214478">
            <w:pPr>
              <w:pStyle w:val="TableParagraph"/>
              <w:spacing w:before="0"/>
              <w:ind w:left="79" w:right="79"/>
              <w:jc w:val="right"/>
              <w:rPr>
                <w:rFonts w:ascii="Avenir Next LT Pro" w:hAnsi="Avenir Next LT Pro" w:cs="Times"/>
                <w:sz w:val="20"/>
                <w:lang w:val="en-GB"/>
              </w:rPr>
            </w:pPr>
            <w:r w:rsidRPr="001452A1">
              <w:rPr>
                <w:rFonts w:ascii="Avenir Next LT Pro" w:hAnsi="Avenir Next LT Pro" w:cs="Times"/>
                <w:sz w:val="20"/>
                <w:szCs w:val="20"/>
                <w:lang w:val="en-GB" w:eastAsia="lv-LV"/>
              </w:rPr>
              <w:t>(min.50,00 EUR)</w:t>
            </w:r>
          </w:p>
        </w:tc>
      </w:tr>
    </w:tbl>
    <w:p w14:paraId="0E2DC9F5" w14:textId="66B9CEA2" w:rsidR="00D34AF6" w:rsidRPr="001452A1" w:rsidRDefault="00D34AF6" w:rsidP="008D64AA">
      <w:pPr>
        <w:pStyle w:val="Title"/>
        <w:numPr>
          <w:ilvl w:val="1"/>
          <w:numId w:val="9"/>
        </w:numPr>
        <w:tabs>
          <w:tab w:val="left" w:pos="284"/>
          <w:tab w:val="left" w:pos="426"/>
        </w:tabs>
        <w:spacing w:after="60"/>
        <w:ind w:left="284" w:hanging="284"/>
        <w:rPr>
          <w:rFonts w:ascii="Avenir Next LT Pro" w:hAnsi="Avenir Next LT Pro" w:cs="Times"/>
          <w:sz w:val="20"/>
          <w:szCs w:val="20"/>
          <w:lang w:val="en-GB"/>
        </w:rPr>
      </w:pPr>
      <w:r w:rsidRPr="001452A1">
        <w:rPr>
          <w:rFonts w:ascii="Avenir Next LT Pro" w:hAnsi="Avenir Next LT Pro" w:cs="Times"/>
          <w:sz w:val="20"/>
          <w:szCs w:val="20"/>
          <w:lang w:val="en-GB" w:eastAsia="lv-LV"/>
        </w:rPr>
        <w:t xml:space="preserve">Closing </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756"/>
        <w:gridCol w:w="2635"/>
      </w:tblGrid>
      <w:tr w:rsidR="00D34AF6" w:rsidRPr="00CC402C" w14:paraId="2D26C1D1" w14:textId="77777777" w:rsidTr="001209AD">
        <w:trPr>
          <w:trHeight w:val="340"/>
        </w:trPr>
        <w:tc>
          <w:tcPr>
            <w:tcW w:w="907" w:type="dxa"/>
            <w:shd w:val="clear" w:color="auto" w:fill="6EA9DB"/>
            <w:vAlign w:val="center"/>
          </w:tcPr>
          <w:p w14:paraId="0DA96FC8" w14:textId="77777777" w:rsidR="00D34AF6" w:rsidRPr="001452A1" w:rsidRDefault="00D34AF6" w:rsidP="00246627">
            <w:pPr>
              <w:pStyle w:val="TableParagraph"/>
              <w:spacing w:before="0"/>
              <w:ind w:left="79"/>
              <w:rPr>
                <w:rFonts w:ascii="Avenir Next LT Pro" w:hAnsi="Avenir Next LT Pro" w:cs="Times"/>
                <w:b/>
                <w:sz w:val="20"/>
                <w:szCs w:val="20"/>
                <w:lang w:val="en-GB"/>
              </w:rPr>
            </w:pPr>
            <w:r w:rsidRPr="001452A1">
              <w:rPr>
                <w:rFonts w:ascii="Avenir Next LT Pro" w:hAnsi="Avenir Next LT Pro" w:cs="Times"/>
                <w:b/>
                <w:color w:val="FFFFFF"/>
                <w:sz w:val="20"/>
                <w:szCs w:val="20"/>
                <w:lang w:val="en-GB"/>
              </w:rPr>
              <w:t>No.</w:t>
            </w:r>
          </w:p>
        </w:tc>
        <w:tc>
          <w:tcPr>
            <w:tcW w:w="5756" w:type="dxa"/>
            <w:shd w:val="clear" w:color="auto" w:fill="6EA9DB"/>
            <w:vAlign w:val="center"/>
          </w:tcPr>
          <w:p w14:paraId="383212D7" w14:textId="77777777" w:rsidR="00D34AF6" w:rsidRPr="001452A1" w:rsidRDefault="00D34AF6" w:rsidP="00246627">
            <w:pPr>
              <w:pStyle w:val="TableParagraph"/>
              <w:spacing w:before="0" w:line="249" w:lineRule="auto"/>
              <w:ind w:left="78" w:right="242"/>
              <w:rPr>
                <w:rFonts w:ascii="Avenir Next LT Pro" w:hAnsi="Avenir Next LT Pro" w:cs="Times"/>
                <w:b/>
                <w:sz w:val="20"/>
                <w:szCs w:val="20"/>
                <w:lang w:val="en-GB"/>
              </w:rPr>
            </w:pPr>
            <w:r w:rsidRPr="001452A1">
              <w:rPr>
                <w:rFonts w:ascii="Avenir Next LT Pro" w:hAnsi="Avenir Next LT Pro" w:cs="Times"/>
                <w:b/>
                <w:color w:val="FFFFFF"/>
                <w:spacing w:val="-1"/>
                <w:sz w:val="20"/>
                <w:szCs w:val="20"/>
                <w:lang w:val="en-GB"/>
              </w:rPr>
              <w:t>Service</w:t>
            </w:r>
          </w:p>
        </w:tc>
        <w:tc>
          <w:tcPr>
            <w:tcW w:w="2635" w:type="dxa"/>
            <w:shd w:val="clear" w:color="auto" w:fill="6EA9DB"/>
            <w:vAlign w:val="center"/>
          </w:tcPr>
          <w:p w14:paraId="74098B02" w14:textId="0B5AA391" w:rsidR="00D34AF6" w:rsidRPr="001452A1" w:rsidRDefault="00F56430" w:rsidP="001452A1">
            <w:pPr>
              <w:pStyle w:val="TableParagraph"/>
              <w:spacing w:before="0" w:line="249" w:lineRule="auto"/>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D34AF6" w:rsidRPr="00CC402C" w14:paraId="5EFBFB30" w14:textId="77777777" w:rsidTr="001209AD">
        <w:trPr>
          <w:trHeight w:val="283"/>
        </w:trPr>
        <w:tc>
          <w:tcPr>
            <w:tcW w:w="907" w:type="dxa"/>
          </w:tcPr>
          <w:p w14:paraId="42E62C98" w14:textId="0139042F" w:rsidR="00D34AF6" w:rsidRPr="001452A1" w:rsidRDefault="00CE7F4B" w:rsidP="00246627">
            <w:pPr>
              <w:pStyle w:val="TableParagraph"/>
              <w:spacing w:before="0"/>
              <w:ind w:left="79"/>
              <w:rPr>
                <w:rFonts w:ascii="Avenir Next LT Pro" w:hAnsi="Avenir Next LT Pro" w:cs="Times"/>
                <w:sz w:val="20"/>
                <w:lang w:val="en-GB"/>
              </w:rPr>
            </w:pPr>
            <w:r w:rsidRPr="001452A1">
              <w:rPr>
                <w:rFonts w:ascii="Avenir Next LT Pro" w:hAnsi="Avenir Next LT Pro" w:cs="Times"/>
                <w:sz w:val="20"/>
                <w:szCs w:val="20"/>
                <w:lang w:val="en-GB" w:eastAsia="lv-LV"/>
              </w:rPr>
              <w:t>11</w:t>
            </w:r>
            <w:r w:rsidR="00D34AF6" w:rsidRPr="001452A1">
              <w:rPr>
                <w:rFonts w:ascii="Avenir Next LT Pro" w:hAnsi="Avenir Next LT Pro" w:cs="Times"/>
                <w:sz w:val="20"/>
                <w:szCs w:val="20"/>
                <w:lang w:val="en-GB" w:eastAsia="lv-LV"/>
              </w:rPr>
              <w:t>.</w:t>
            </w:r>
            <w:r w:rsidR="002B78A0" w:rsidRPr="001452A1">
              <w:rPr>
                <w:rFonts w:ascii="Avenir Next LT Pro" w:hAnsi="Avenir Next LT Pro" w:cs="Times"/>
                <w:sz w:val="20"/>
                <w:szCs w:val="20"/>
                <w:lang w:val="en-GB" w:eastAsia="lv-LV"/>
              </w:rPr>
              <w:t>3</w:t>
            </w:r>
            <w:r w:rsidR="00D34AF6" w:rsidRPr="001452A1">
              <w:rPr>
                <w:rFonts w:ascii="Avenir Next LT Pro" w:hAnsi="Avenir Next LT Pro" w:cs="Times"/>
                <w:sz w:val="20"/>
                <w:szCs w:val="20"/>
                <w:lang w:val="en-GB" w:eastAsia="lv-LV"/>
              </w:rPr>
              <w:t>.1.</w:t>
            </w:r>
          </w:p>
        </w:tc>
        <w:tc>
          <w:tcPr>
            <w:tcW w:w="5756" w:type="dxa"/>
          </w:tcPr>
          <w:p w14:paraId="13498981" w14:textId="03621EB3" w:rsidR="00D34AF6" w:rsidRPr="001452A1" w:rsidRDefault="00D34AF6" w:rsidP="00246627">
            <w:pPr>
              <w:pStyle w:val="TableParagraph"/>
              <w:spacing w:before="0"/>
              <w:ind w:left="79"/>
              <w:rPr>
                <w:rFonts w:ascii="Avenir Next LT Pro" w:hAnsi="Avenir Next LT Pro" w:cs="Times"/>
                <w:sz w:val="20"/>
                <w:lang w:val="en-GB"/>
              </w:rPr>
            </w:pPr>
            <w:r w:rsidRPr="001452A1">
              <w:rPr>
                <w:rFonts w:ascii="Avenir Next LT Pro" w:hAnsi="Avenir Next LT Pro" w:cs="Times"/>
                <w:sz w:val="20"/>
                <w:szCs w:val="20"/>
                <w:lang w:val="en-GB" w:eastAsia="lv-LV"/>
              </w:rPr>
              <w:t xml:space="preserve">Closing </w:t>
            </w:r>
            <w:r w:rsidR="00FD6C24" w:rsidRPr="001452A1">
              <w:rPr>
                <w:rFonts w:ascii="Avenir Next LT Pro" w:hAnsi="Avenir Next LT Pro" w:cs="Times"/>
                <w:sz w:val="20"/>
                <w:szCs w:val="20"/>
                <w:lang w:val="en-GB" w:eastAsia="lv-LV"/>
              </w:rPr>
              <w:t xml:space="preserve">an </w:t>
            </w:r>
            <w:r w:rsidRPr="001452A1">
              <w:rPr>
                <w:rFonts w:ascii="Avenir Next LT Pro" w:hAnsi="Avenir Next LT Pro" w:cs="Times"/>
                <w:sz w:val="20"/>
                <w:szCs w:val="20"/>
                <w:lang w:val="en-GB" w:eastAsia="lv-LV"/>
              </w:rPr>
              <w:t>account</w:t>
            </w:r>
          </w:p>
        </w:tc>
        <w:tc>
          <w:tcPr>
            <w:tcW w:w="2635" w:type="dxa"/>
            <w:vAlign w:val="center"/>
          </w:tcPr>
          <w:p w14:paraId="072CDBE1" w14:textId="77777777" w:rsidR="00D34AF6" w:rsidRPr="001452A1" w:rsidRDefault="00D34AF6" w:rsidP="00214478">
            <w:pPr>
              <w:pStyle w:val="TableParagraph"/>
              <w:spacing w:before="0"/>
              <w:ind w:left="79" w:right="79"/>
              <w:jc w:val="right"/>
              <w:rPr>
                <w:rFonts w:ascii="Avenir Next LT Pro" w:hAnsi="Avenir Next LT Pro" w:cs="Times"/>
                <w:sz w:val="20"/>
                <w:lang w:val="en-GB"/>
              </w:rPr>
            </w:pPr>
            <w:r w:rsidRPr="001452A1">
              <w:rPr>
                <w:rFonts w:ascii="Avenir Next LT Pro" w:hAnsi="Avenir Next LT Pro" w:cs="Times"/>
                <w:sz w:val="20"/>
                <w:szCs w:val="20"/>
                <w:lang w:val="en-GB" w:eastAsia="lv-LV"/>
              </w:rPr>
              <w:t>free of charge</w:t>
            </w:r>
          </w:p>
        </w:tc>
      </w:tr>
    </w:tbl>
    <w:p w14:paraId="03E03FFA" w14:textId="77777777" w:rsidR="00D34AF6" w:rsidRPr="001452A1" w:rsidRDefault="00D34AF6" w:rsidP="008D64AA">
      <w:pPr>
        <w:pStyle w:val="Title"/>
        <w:numPr>
          <w:ilvl w:val="1"/>
          <w:numId w:val="9"/>
        </w:numPr>
        <w:tabs>
          <w:tab w:val="left" w:pos="284"/>
          <w:tab w:val="left" w:pos="426"/>
        </w:tabs>
        <w:spacing w:after="60"/>
        <w:ind w:left="284" w:hanging="284"/>
        <w:rPr>
          <w:rFonts w:ascii="Avenir Next LT Pro" w:hAnsi="Avenir Next LT Pro" w:cs="Times"/>
          <w:sz w:val="20"/>
          <w:szCs w:val="20"/>
          <w:lang w:val="en-GB"/>
        </w:rPr>
      </w:pPr>
      <w:r w:rsidRPr="001452A1">
        <w:rPr>
          <w:rFonts w:ascii="Avenir Next LT Pro" w:hAnsi="Avenir Next LT Pro" w:cs="Times"/>
          <w:sz w:val="20"/>
          <w:szCs w:val="20"/>
          <w:lang w:val="en-GB" w:eastAsia="lv-LV"/>
        </w:rPr>
        <w:t>Other services</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756"/>
        <w:gridCol w:w="2635"/>
      </w:tblGrid>
      <w:tr w:rsidR="00D34AF6" w:rsidRPr="00CC402C" w14:paraId="0DF663B6" w14:textId="77777777" w:rsidTr="001209AD">
        <w:trPr>
          <w:trHeight w:val="340"/>
        </w:trPr>
        <w:tc>
          <w:tcPr>
            <w:tcW w:w="907" w:type="dxa"/>
            <w:shd w:val="clear" w:color="auto" w:fill="6EA9DB"/>
            <w:vAlign w:val="center"/>
          </w:tcPr>
          <w:p w14:paraId="4D02FDA3" w14:textId="77777777" w:rsidR="00D34AF6" w:rsidRPr="001452A1" w:rsidRDefault="00D34AF6" w:rsidP="00246627">
            <w:pPr>
              <w:pStyle w:val="TableParagraph"/>
              <w:spacing w:before="0"/>
              <w:ind w:left="79"/>
              <w:rPr>
                <w:rFonts w:ascii="Avenir Next LT Pro" w:hAnsi="Avenir Next LT Pro" w:cs="Times"/>
                <w:b/>
                <w:sz w:val="20"/>
                <w:szCs w:val="20"/>
                <w:lang w:val="en-GB"/>
              </w:rPr>
            </w:pPr>
            <w:r w:rsidRPr="001452A1">
              <w:rPr>
                <w:rFonts w:ascii="Avenir Next LT Pro" w:hAnsi="Avenir Next LT Pro" w:cs="Times"/>
                <w:b/>
                <w:color w:val="FFFFFF"/>
                <w:sz w:val="20"/>
                <w:szCs w:val="20"/>
                <w:lang w:val="en-GB"/>
              </w:rPr>
              <w:t>No.</w:t>
            </w:r>
          </w:p>
        </w:tc>
        <w:tc>
          <w:tcPr>
            <w:tcW w:w="5756" w:type="dxa"/>
            <w:shd w:val="clear" w:color="auto" w:fill="6EA9DB"/>
            <w:vAlign w:val="center"/>
          </w:tcPr>
          <w:p w14:paraId="06C92950" w14:textId="77777777" w:rsidR="00D34AF6" w:rsidRPr="001452A1" w:rsidRDefault="00D34AF6" w:rsidP="00246627">
            <w:pPr>
              <w:pStyle w:val="TableParagraph"/>
              <w:spacing w:before="0" w:line="249" w:lineRule="auto"/>
              <w:ind w:left="78" w:right="242"/>
              <w:rPr>
                <w:rFonts w:ascii="Avenir Next LT Pro" w:hAnsi="Avenir Next LT Pro" w:cs="Times"/>
                <w:b/>
                <w:sz w:val="20"/>
                <w:szCs w:val="20"/>
                <w:lang w:val="en-GB"/>
              </w:rPr>
            </w:pPr>
            <w:r w:rsidRPr="001452A1">
              <w:rPr>
                <w:rFonts w:ascii="Avenir Next LT Pro" w:hAnsi="Avenir Next LT Pro" w:cs="Times"/>
                <w:b/>
                <w:color w:val="FFFFFF"/>
                <w:spacing w:val="-1"/>
                <w:sz w:val="20"/>
                <w:szCs w:val="20"/>
                <w:lang w:val="en-GB"/>
              </w:rPr>
              <w:t>Service</w:t>
            </w:r>
          </w:p>
        </w:tc>
        <w:tc>
          <w:tcPr>
            <w:tcW w:w="2635" w:type="dxa"/>
            <w:shd w:val="clear" w:color="auto" w:fill="6EA9DB"/>
            <w:vAlign w:val="center"/>
          </w:tcPr>
          <w:p w14:paraId="6E42A665" w14:textId="2F41A800" w:rsidR="00D34AF6" w:rsidRPr="001452A1" w:rsidRDefault="00F56430" w:rsidP="001452A1">
            <w:pPr>
              <w:pStyle w:val="TableParagraph"/>
              <w:spacing w:before="0" w:line="249" w:lineRule="auto"/>
              <w:ind w:left="78" w:right="242"/>
              <w:jc w:val="center"/>
              <w:rPr>
                <w:rFonts w:ascii="Avenir Next LT Pro" w:hAnsi="Avenir Next LT Pro" w:cs="Times"/>
                <w:b/>
                <w:sz w:val="20"/>
                <w:szCs w:val="20"/>
                <w:lang w:val="en-GB"/>
              </w:rPr>
            </w:pPr>
            <w:r w:rsidRPr="00CC402C">
              <w:rPr>
                <w:rFonts w:ascii="Avenir Next LT Pro" w:hAnsi="Avenir Next LT Pro" w:cs="Times"/>
                <w:b/>
                <w:color w:val="FFFFFF"/>
                <w:spacing w:val="-1"/>
                <w:sz w:val="20"/>
                <w:szCs w:val="20"/>
                <w:lang w:val="en-GB"/>
              </w:rPr>
              <w:t>Price</w:t>
            </w:r>
          </w:p>
        </w:tc>
      </w:tr>
      <w:tr w:rsidR="00D34AF6" w:rsidRPr="00CC402C" w14:paraId="2B17ACF3" w14:textId="77777777" w:rsidTr="001209AD">
        <w:trPr>
          <w:trHeight w:val="283"/>
        </w:trPr>
        <w:tc>
          <w:tcPr>
            <w:tcW w:w="907" w:type="dxa"/>
            <w:vAlign w:val="center"/>
          </w:tcPr>
          <w:p w14:paraId="66637CD8" w14:textId="66405F2A" w:rsidR="00D34AF6" w:rsidRPr="001452A1" w:rsidRDefault="00CE7F4B" w:rsidP="00246627">
            <w:pPr>
              <w:pStyle w:val="TableParagraph"/>
              <w:spacing w:before="0"/>
              <w:ind w:left="79"/>
              <w:rPr>
                <w:rFonts w:ascii="Avenir Next LT Pro" w:hAnsi="Avenir Next LT Pro" w:cs="Times"/>
                <w:sz w:val="20"/>
                <w:lang w:val="en-GB"/>
              </w:rPr>
            </w:pPr>
            <w:r w:rsidRPr="001452A1">
              <w:rPr>
                <w:rFonts w:ascii="Avenir Next LT Pro" w:hAnsi="Avenir Next LT Pro" w:cs="Times"/>
                <w:sz w:val="20"/>
                <w:lang w:val="en-GB"/>
              </w:rPr>
              <w:t>11</w:t>
            </w:r>
            <w:r w:rsidR="00D34AF6" w:rsidRPr="001452A1">
              <w:rPr>
                <w:rFonts w:ascii="Avenir Next LT Pro" w:hAnsi="Avenir Next LT Pro" w:cs="Times"/>
                <w:sz w:val="20"/>
                <w:lang w:val="en-GB"/>
              </w:rPr>
              <w:t>.</w:t>
            </w:r>
            <w:r w:rsidR="002B78A0" w:rsidRPr="001452A1">
              <w:rPr>
                <w:rFonts w:ascii="Avenir Next LT Pro" w:hAnsi="Avenir Next LT Pro" w:cs="Times"/>
                <w:sz w:val="20"/>
                <w:lang w:val="en-GB"/>
              </w:rPr>
              <w:t>4</w:t>
            </w:r>
            <w:r w:rsidR="00D34AF6" w:rsidRPr="001452A1">
              <w:rPr>
                <w:rFonts w:ascii="Avenir Next LT Pro" w:hAnsi="Avenir Next LT Pro" w:cs="Times"/>
                <w:sz w:val="20"/>
                <w:lang w:val="en-GB"/>
              </w:rPr>
              <w:t>.</w:t>
            </w:r>
            <w:r w:rsidR="001D7FB7" w:rsidRPr="001452A1">
              <w:rPr>
                <w:rFonts w:ascii="Avenir Next LT Pro" w:hAnsi="Avenir Next LT Pro" w:cs="Times"/>
                <w:sz w:val="20"/>
                <w:lang w:val="en-GB"/>
              </w:rPr>
              <w:t>1</w:t>
            </w:r>
            <w:r w:rsidR="00D34AF6" w:rsidRPr="001452A1">
              <w:rPr>
                <w:rFonts w:ascii="Avenir Next LT Pro" w:hAnsi="Avenir Next LT Pro" w:cs="Times"/>
                <w:sz w:val="20"/>
                <w:lang w:val="en-GB"/>
              </w:rPr>
              <w:t>.</w:t>
            </w:r>
          </w:p>
        </w:tc>
        <w:tc>
          <w:tcPr>
            <w:tcW w:w="5756" w:type="dxa"/>
            <w:vAlign w:val="center"/>
          </w:tcPr>
          <w:p w14:paraId="11B94656" w14:textId="77777777" w:rsidR="00D34AF6" w:rsidRPr="001452A1" w:rsidRDefault="00D34AF6" w:rsidP="00214478">
            <w:pPr>
              <w:pStyle w:val="TableParagraph"/>
              <w:spacing w:before="0"/>
              <w:ind w:left="79" w:right="79"/>
              <w:rPr>
                <w:rFonts w:ascii="Avenir Next LT Pro" w:hAnsi="Avenir Next LT Pro" w:cs="Times"/>
                <w:sz w:val="20"/>
                <w:szCs w:val="20"/>
                <w:lang w:val="en-GB" w:eastAsia="lv-LV"/>
              </w:rPr>
            </w:pPr>
            <w:r w:rsidRPr="001452A1">
              <w:rPr>
                <w:rFonts w:ascii="Avenir Next LT Pro" w:hAnsi="Avenir Next LT Pro" w:cs="Times"/>
                <w:sz w:val="20"/>
                <w:szCs w:val="20"/>
                <w:lang w:val="en-GB" w:eastAsia="lv-LV"/>
              </w:rPr>
              <w:t>Preparation of a printout from the State Unified Computerized Land Register</w:t>
            </w:r>
          </w:p>
        </w:tc>
        <w:tc>
          <w:tcPr>
            <w:tcW w:w="2635" w:type="dxa"/>
            <w:vAlign w:val="center"/>
          </w:tcPr>
          <w:p w14:paraId="0BCBF8E2" w14:textId="12B0B9DF" w:rsidR="00D34AF6" w:rsidRPr="001452A1" w:rsidRDefault="00D34AF6" w:rsidP="00214478">
            <w:pPr>
              <w:widowControl/>
              <w:ind w:right="79"/>
              <w:jc w:val="right"/>
              <w:rPr>
                <w:rFonts w:ascii="Avenir Next LT Pro" w:hAnsi="Avenir Next LT Pro" w:cs="Times"/>
                <w:sz w:val="20"/>
                <w:szCs w:val="20"/>
                <w:lang w:val="en-GB" w:eastAsia="lv-LV"/>
              </w:rPr>
            </w:pPr>
            <w:r w:rsidRPr="00C23B3C">
              <w:rPr>
                <w:rFonts w:ascii="Avenir Next LT Pro" w:hAnsi="Avenir Next LT Pro" w:cs="Times"/>
                <w:sz w:val="20"/>
                <w:szCs w:val="20"/>
                <w:lang w:val="en-GB" w:eastAsia="lv-LV"/>
              </w:rPr>
              <w:t>15,00 EUR</w:t>
            </w:r>
            <w:r w:rsidR="001A5A8F" w:rsidRPr="00C23B3C">
              <w:rPr>
                <w:rFonts w:ascii="Avenir Next LT Pro" w:hAnsi="Avenir Next LT Pro" w:cs="Times"/>
                <w:sz w:val="20"/>
                <w:szCs w:val="20"/>
                <w:lang w:val="en-GB" w:eastAsia="lv-LV"/>
              </w:rPr>
              <w:t>, incl. VAT</w:t>
            </w:r>
          </w:p>
        </w:tc>
      </w:tr>
      <w:bookmarkEnd w:id="21"/>
      <w:bookmarkEnd w:id="22"/>
    </w:tbl>
    <w:p w14:paraId="7AB33B13" w14:textId="77777777" w:rsidR="00B87616" w:rsidRPr="00CC402C" w:rsidRDefault="00B87616" w:rsidP="00C23B3C">
      <w:pPr>
        <w:pStyle w:val="BodyText"/>
        <w:spacing w:before="2"/>
        <w:rPr>
          <w:rFonts w:ascii="Avenir Next LT Pro" w:hAnsi="Avenir Next LT Pro" w:cs="Times"/>
          <w:sz w:val="21"/>
          <w:lang w:val="en-GB"/>
        </w:rPr>
      </w:pPr>
    </w:p>
    <w:sectPr w:rsidR="00B87616" w:rsidRPr="00CC402C" w:rsidSect="00EC47C7">
      <w:footnotePr>
        <w:pos w:val="beneathText"/>
        <w:numRestart w:val="eachPage"/>
      </w:footnotePr>
      <w:endnotePr>
        <w:numFmt w:val="decimal"/>
        <w:numRestart w:val="eachSect"/>
      </w:endnotePr>
      <w:pgSz w:w="11910" w:h="16840"/>
      <w:pgMar w:top="1304" w:right="1304" w:bottom="1304" w:left="1304" w:header="720" w:footer="340" w:gutter="0"/>
      <w:cols w:space="314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897BE" w14:textId="77777777" w:rsidR="00FC0BE8" w:rsidRDefault="00FC0BE8" w:rsidP="00920902">
      <w:r>
        <w:separator/>
      </w:r>
    </w:p>
  </w:endnote>
  <w:endnote w:type="continuationSeparator" w:id="0">
    <w:p w14:paraId="3F1AF4FC" w14:textId="77777777" w:rsidR="00FC0BE8" w:rsidRDefault="00FC0BE8" w:rsidP="00920902">
      <w:r>
        <w:continuationSeparator/>
      </w:r>
    </w:p>
  </w:endnote>
  <w:endnote w:type="continuationNotice" w:id="1">
    <w:p w14:paraId="7DFD85ED" w14:textId="77777777" w:rsidR="00FC0BE8" w:rsidRDefault="00FC0BE8"/>
  </w:endnote>
  <w:endnote w:id="2">
    <w:p w14:paraId="45592FAE" w14:textId="62C58736" w:rsidR="007A25F6" w:rsidRPr="00C23B3C" w:rsidRDefault="007A25F6">
      <w:pPr>
        <w:pStyle w:val="EndnoteText"/>
      </w:pPr>
      <w:r>
        <w:rPr>
          <w:rStyle w:val="EndnoteReference"/>
        </w:rPr>
        <w:endnoteRef/>
      </w:r>
      <w:r>
        <w:t xml:space="preserve"> </w:t>
      </w:r>
      <w:r w:rsidR="00A506E4" w:rsidRPr="00924997">
        <w:rPr>
          <w:rFonts w:ascii="Avenir Next LT Pro" w:hAnsi="Avenir Next LT Pro"/>
          <w:sz w:val="14"/>
          <w:szCs w:val="14"/>
          <w:lang w:bidi="en-US"/>
        </w:rPr>
        <w:t>If</w:t>
      </w:r>
      <w:r>
        <w:rPr>
          <w:rFonts w:ascii="Avenir Next LT Pro" w:hAnsi="Avenir Next LT Pro"/>
          <w:sz w:val="14"/>
          <w:szCs w:val="14"/>
          <w:lang w:bidi="en-US"/>
        </w:rPr>
        <w:t xml:space="preserve"> the</w:t>
      </w:r>
      <w:r w:rsidRPr="00924997">
        <w:rPr>
          <w:rFonts w:ascii="Avenir Next LT Pro" w:hAnsi="Avenir Next LT Pro"/>
          <w:sz w:val="14"/>
          <w:szCs w:val="14"/>
          <w:lang w:bidi="en-US"/>
        </w:rPr>
        <w:t xml:space="preserve"> Bank </w:t>
      </w:r>
      <w:r>
        <w:rPr>
          <w:rFonts w:ascii="Avenir Next LT Pro" w:hAnsi="Avenir Next LT Pro"/>
          <w:sz w:val="14"/>
          <w:szCs w:val="14"/>
          <w:lang w:bidi="en-US"/>
        </w:rPr>
        <w:t xml:space="preserve">declines </w:t>
      </w:r>
      <w:r w:rsidRPr="00924997">
        <w:rPr>
          <w:rFonts w:ascii="Avenir Next LT Pro" w:hAnsi="Avenir Next LT Pro"/>
          <w:sz w:val="14"/>
          <w:szCs w:val="14"/>
          <w:lang w:bidi="en-US"/>
        </w:rPr>
        <w:t>to open an account</w:t>
      </w:r>
      <w:r w:rsidRPr="00C23B3C">
        <w:rPr>
          <w:rFonts w:ascii="Avenir Next LT Pro" w:hAnsi="Avenir Next LT Pro"/>
          <w:sz w:val="14"/>
          <w:szCs w:val="14"/>
          <w:lang w:bidi="en-US"/>
        </w:rPr>
        <w:t xml:space="preserve">, the fee for </w:t>
      </w:r>
      <w:r w:rsidR="008B70AE" w:rsidRPr="00C23B3C">
        <w:rPr>
          <w:rFonts w:ascii="Avenir Next LT Pro" w:hAnsi="Avenir Next LT Pro"/>
          <w:sz w:val="14"/>
          <w:szCs w:val="14"/>
          <w:lang w:bidi="en-US"/>
        </w:rPr>
        <w:t xml:space="preserve">the consideration of </w:t>
      </w:r>
      <w:r w:rsidRPr="00C23B3C">
        <w:rPr>
          <w:rFonts w:ascii="Avenir Next LT Pro" w:hAnsi="Avenir Next LT Pro"/>
          <w:sz w:val="14"/>
          <w:szCs w:val="14"/>
          <w:lang w:bidi="en-US"/>
        </w:rPr>
        <w:t>document</w:t>
      </w:r>
      <w:r w:rsidR="008B70AE" w:rsidRPr="00C23B3C">
        <w:rPr>
          <w:rFonts w:ascii="Avenir Next LT Pro" w:hAnsi="Avenir Next LT Pro"/>
          <w:sz w:val="14"/>
          <w:szCs w:val="14"/>
          <w:lang w:bidi="en-US"/>
        </w:rPr>
        <w:t>s</w:t>
      </w:r>
      <w:r w:rsidRPr="00C23B3C">
        <w:rPr>
          <w:rFonts w:ascii="Avenir Next LT Pro" w:hAnsi="Avenir Next LT Pro"/>
          <w:sz w:val="14"/>
          <w:szCs w:val="14"/>
          <w:lang w:bidi="en-US"/>
        </w:rPr>
        <w:t xml:space="preserve"> will not be refunded.</w:t>
      </w:r>
    </w:p>
  </w:endnote>
  <w:endnote w:id="3">
    <w:p w14:paraId="654FDD67" w14:textId="2A1C30D7" w:rsidR="00D47C25" w:rsidRPr="00A5105E" w:rsidRDefault="00D47C25">
      <w:pPr>
        <w:pStyle w:val="EndnoteText"/>
      </w:pPr>
      <w:r w:rsidRPr="00C23B3C">
        <w:rPr>
          <w:rStyle w:val="EndnoteReference"/>
          <w:sz w:val="14"/>
          <w:szCs w:val="14"/>
        </w:rPr>
        <w:endnoteRef/>
      </w:r>
      <w:r w:rsidRPr="00C23B3C">
        <w:t xml:space="preserve"> </w:t>
      </w:r>
      <w:r w:rsidRPr="00C23B3C">
        <w:rPr>
          <w:rFonts w:ascii="Avenir Next LT Pro" w:hAnsi="Avenir Next LT Pro"/>
          <w:sz w:val="14"/>
          <w:szCs w:val="14"/>
          <w:lang w:bidi="en-US"/>
        </w:rPr>
        <w:t xml:space="preserve">For customers who make a deposit, the </w:t>
      </w:r>
      <w:r w:rsidR="002F4790" w:rsidRPr="00C23B3C">
        <w:rPr>
          <w:rFonts w:ascii="Avenir Next LT Pro" w:hAnsi="Avenir Next LT Pro"/>
          <w:sz w:val="14"/>
          <w:szCs w:val="14"/>
          <w:lang w:bidi="en-US"/>
        </w:rPr>
        <w:t xml:space="preserve">consideration of </w:t>
      </w:r>
      <w:r w:rsidRPr="00C23B3C">
        <w:rPr>
          <w:rFonts w:ascii="Avenir Next LT Pro" w:hAnsi="Avenir Next LT Pro"/>
          <w:sz w:val="14"/>
          <w:szCs w:val="14"/>
          <w:lang w:bidi="en-US"/>
        </w:rPr>
        <w:t>document</w:t>
      </w:r>
      <w:r w:rsidR="002F4790" w:rsidRPr="00C23B3C">
        <w:rPr>
          <w:rFonts w:ascii="Avenir Next LT Pro" w:hAnsi="Avenir Next LT Pro"/>
          <w:sz w:val="14"/>
          <w:szCs w:val="14"/>
          <w:lang w:bidi="en-US"/>
        </w:rPr>
        <w:t>s</w:t>
      </w:r>
      <w:r w:rsidRPr="00C23B3C">
        <w:rPr>
          <w:rFonts w:ascii="Avenir Next LT Pro" w:hAnsi="Avenir Next LT Pro"/>
          <w:sz w:val="14"/>
          <w:szCs w:val="14"/>
          <w:lang w:bidi="en-US"/>
        </w:rPr>
        <w:t xml:space="preserve"> is free </w:t>
      </w:r>
      <w:r w:rsidRPr="00924997">
        <w:rPr>
          <w:rFonts w:ascii="Avenir Next LT Pro" w:hAnsi="Avenir Next LT Pro"/>
          <w:sz w:val="14"/>
          <w:szCs w:val="14"/>
          <w:lang w:bidi="en-US"/>
        </w:rPr>
        <w:t xml:space="preserve">of charge. </w:t>
      </w:r>
      <w:r>
        <w:rPr>
          <w:rFonts w:ascii="Avenir Next LT Pro" w:hAnsi="Avenir Next LT Pro"/>
          <w:sz w:val="14"/>
          <w:szCs w:val="14"/>
          <w:lang w:bidi="en-US"/>
        </w:rPr>
        <w:t>C</w:t>
      </w:r>
      <w:r w:rsidRPr="00924997">
        <w:rPr>
          <w:rFonts w:ascii="Avenir Next LT Pro" w:hAnsi="Avenir Next LT Pro"/>
          <w:sz w:val="14"/>
          <w:szCs w:val="14"/>
          <w:lang w:bidi="en-US"/>
        </w:rPr>
        <w:t>ustomers with a</w:t>
      </w:r>
      <w:r>
        <w:rPr>
          <w:rFonts w:ascii="Avenir Next LT Pro" w:hAnsi="Avenir Next LT Pro"/>
          <w:sz w:val="14"/>
          <w:szCs w:val="14"/>
          <w:lang w:bidi="en-US"/>
        </w:rPr>
        <w:t>n active</w:t>
      </w:r>
      <w:r w:rsidRPr="00924997">
        <w:rPr>
          <w:rFonts w:ascii="Avenir Next LT Pro" w:hAnsi="Avenir Next LT Pro"/>
          <w:sz w:val="14"/>
          <w:szCs w:val="14"/>
          <w:lang w:bidi="en-US"/>
        </w:rPr>
        <w:t xml:space="preserve"> deposit agreement </w:t>
      </w:r>
      <w:r>
        <w:rPr>
          <w:rFonts w:ascii="Avenir Next LT Pro" w:hAnsi="Avenir Next LT Pro"/>
          <w:sz w:val="14"/>
          <w:szCs w:val="14"/>
          <w:lang w:bidi="en-US"/>
        </w:rPr>
        <w:t xml:space="preserve">are </w:t>
      </w:r>
      <w:r w:rsidRPr="003D6482">
        <w:rPr>
          <w:rFonts w:ascii="Avenir Next LT Pro" w:hAnsi="Avenir Next LT Pro"/>
          <w:sz w:val="14"/>
          <w:szCs w:val="14"/>
          <w:lang w:bidi="en-US"/>
        </w:rPr>
        <w:t xml:space="preserve">exempt from </w:t>
      </w:r>
      <w:r w:rsidRPr="00924997">
        <w:rPr>
          <w:rFonts w:ascii="Avenir Next LT Pro" w:hAnsi="Avenir Next LT Pro"/>
          <w:sz w:val="14"/>
          <w:szCs w:val="14"/>
          <w:lang w:bidi="en-US"/>
        </w:rPr>
        <w:t>current account</w:t>
      </w:r>
      <w:r>
        <w:rPr>
          <w:rFonts w:ascii="Avenir Next LT Pro" w:hAnsi="Avenir Next LT Pro"/>
          <w:sz w:val="14"/>
          <w:szCs w:val="14"/>
          <w:lang w:bidi="en-US"/>
        </w:rPr>
        <w:t xml:space="preserve"> </w:t>
      </w:r>
      <w:r w:rsidRPr="003D6482">
        <w:rPr>
          <w:rFonts w:ascii="Avenir Next LT Pro" w:hAnsi="Avenir Next LT Pro"/>
          <w:sz w:val="14"/>
          <w:szCs w:val="14"/>
          <w:lang w:bidi="en-US"/>
        </w:rPr>
        <w:t>maintenance fees</w:t>
      </w:r>
      <w:r w:rsidRPr="00924997">
        <w:rPr>
          <w:rFonts w:ascii="Avenir Next LT Pro" w:hAnsi="Avenir Next LT Pro"/>
          <w:sz w:val="14"/>
          <w:szCs w:val="14"/>
          <w:lang w:bidi="en-US"/>
        </w:rPr>
        <w:t xml:space="preserve"> during the term of the agreement.</w:t>
      </w:r>
    </w:p>
  </w:endnote>
  <w:endnote w:id="4">
    <w:p w14:paraId="6E2DF980" w14:textId="6C0DA3CA" w:rsidR="0048208F" w:rsidRPr="00C23B3C" w:rsidRDefault="0048208F" w:rsidP="004C06ED">
      <w:pPr>
        <w:pStyle w:val="EndnoteText"/>
        <w:tabs>
          <w:tab w:val="left" w:pos="8647"/>
        </w:tabs>
        <w:spacing w:before="60"/>
        <w:jc w:val="both"/>
      </w:pPr>
      <w:r w:rsidRPr="00DC1E07">
        <w:rPr>
          <w:rStyle w:val="EndnoteReference"/>
          <w:rFonts w:ascii="Avenir Next LT Pro" w:hAnsi="Avenir Next LT Pro"/>
          <w:sz w:val="14"/>
          <w:szCs w:val="14"/>
        </w:rPr>
        <w:endnoteRef/>
      </w:r>
      <w:r w:rsidRPr="00DC1E07">
        <w:t xml:space="preserve"> </w:t>
      </w:r>
      <w:r w:rsidRPr="00DC1E07">
        <w:rPr>
          <w:rFonts w:ascii="Avenir Next LT Pro" w:hAnsi="Avenir Next LT Pro"/>
          <w:sz w:val="14"/>
          <w:szCs w:val="14"/>
          <w:lang w:bidi="en-US"/>
        </w:rPr>
        <w:t xml:space="preserve">The account maintenance fee is </w:t>
      </w:r>
      <w:r w:rsidR="003501C5" w:rsidRPr="00C23B3C">
        <w:rPr>
          <w:rFonts w:ascii="Avenir Next LT Pro" w:hAnsi="Avenir Next LT Pro"/>
          <w:sz w:val="14"/>
          <w:szCs w:val="14"/>
          <w:lang w:bidi="en-US"/>
        </w:rPr>
        <w:t>deducted</w:t>
      </w:r>
      <w:r w:rsidRPr="00C23B3C">
        <w:rPr>
          <w:rFonts w:ascii="Avenir Next LT Pro" w:hAnsi="Avenir Next LT Pro"/>
          <w:sz w:val="14"/>
          <w:szCs w:val="14"/>
          <w:lang w:bidi="en-US"/>
        </w:rPr>
        <w:t xml:space="preserve"> on the last business day of the month for </w:t>
      </w:r>
      <w:r w:rsidR="003501C5" w:rsidRPr="00C23B3C">
        <w:rPr>
          <w:rFonts w:ascii="Avenir Next LT Pro" w:hAnsi="Avenir Next LT Pro"/>
          <w:sz w:val="14"/>
          <w:szCs w:val="14"/>
          <w:lang w:bidi="en-US"/>
        </w:rPr>
        <w:t>that</w:t>
      </w:r>
      <w:r w:rsidRPr="00C23B3C">
        <w:rPr>
          <w:rFonts w:ascii="Avenir Next LT Pro" w:hAnsi="Avenir Next LT Pro"/>
          <w:sz w:val="14"/>
          <w:szCs w:val="14"/>
          <w:lang w:bidi="en-US"/>
        </w:rPr>
        <w:t xml:space="preserve"> month. </w:t>
      </w:r>
      <w:r w:rsidR="003501C5" w:rsidRPr="00C23B3C">
        <w:rPr>
          <w:rFonts w:ascii="Avenir Next LT Pro" w:hAnsi="Avenir Next LT Pro"/>
          <w:sz w:val="14"/>
          <w:szCs w:val="14"/>
          <w:lang w:bidi="en-US"/>
        </w:rPr>
        <w:t>Should</w:t>
      </w:r>
      <w:r w:rsidRPr="00C23B3C">
        <w:rPr>
          <w:rFonts w:ascii="Avenir Next LT Pro" w:hAnsi="Avenir Next LT Pro"/>
          <w:sz w:val="14"/>
          <w:szCs w:val="14"/>
          <w:lang w:bidi="en-US"/>
        </w:rPr>
        <w:t xml:space="preserve"> the account </w:t>
      </w:r>
      <w:r w:rsidR="003501C5" w:rsidRPr="00C23B3C">
        <w:rPr>
          <w:rFonts w:ascii="Avenir Next LT Pro" w:hAnsi="Avenir Next LT Pro"/>
          <w:sz w:val="14"/>
          <w:szCs w:val="14"/>
          <w:lang w:bidi="en-US"/>
        </w:rPr>
        <w:t>be</w:t>
      </w:r>
      <w:r w:rsidRPr="00C23B3C">
        <w:rPr>
          <w:rFonts w:ascii="Avenir Next LT Pro" w:hAnsi="Avenir Next LT Pro"/>
          <w:sz w:val="14"/>
          <w:szCs w:val="14"/>
          <w:lang w:bidi="en-US"/>
        </w:rPr>
        <w:t xml:space="preserve"> closed, the Bank </w:t>
      </w:r>
      <w:r w:rsidR="003501C5" w:rsidRPr="00C23B3C">
        <w:rPr>
          <w:rFonts w:ascii="Avenir Next LT Pro" w:hAnsi="Avenir Next LT Pro"/>
          <w:sz w:val="14"/>
          <w:szCs w:val="14"/>
          <w:lang w:bidi="en-US"/>
        </w:rPr>
        <w:t>will apply the applicable</w:t>
      </w:r>
      <w:r w:rsidRPr="00C23B3C">
        <w:rPr>
          <w:rFonts w:ascii="Avenir Next LT Pro" w:hAnsi="Avenir Next LT Pro"/>
          <w:sz w:val="14"/>
          <w:szCs w:val="14"/>
          <w:lang w:bidi="en-US"/>
        </w:rPr>
        <w:t xml:space="preserve"> commission fee for the current month on the date of </w:t>
      </w:r>
      <w:r w:rsidR="003501C5" w:rsidRPr="00C23B3C">
        <w:rPr>
          <w:rFonts w:ascii="Avenir Next LT Pro" w:hAnsi="Avenir Next LT Pro"/>
          <w:sz w:val="14"/>
          <w:szCs w:val="14"/>
          <w:lang w:bidi="en-US"/>
        </w:rPr>
        <w:t xml:space="preserve">account </w:t>
      </w:r>
      <w:r w:rsidRPr="00C23B3C">
        <w:rPr>
          <w:rFonts w:ascii="Avenir Next LT Pro" w:hAnsi="Avenir Next LT Pro"/>
          <w:sz w:val="14"/>
          <w:szCs w:val="14"/>
          <w:lang w:bidi="en-US"/>
        </w:rPr>
        <w:t>closure</w:t>
      </w:r>
      <w:r w:rsidR="003501C5" w:rsidRPr="00C23B3C">
        <w:rPr>
          <w:rFonts w:ascii="Avenir Next LT Pro" w:hAnsi="Avenir Next LT Pro"/>
          <w:sz w:val="14"/>
          <w:szCs w:val="14"/>
          <w:lang w:bidi="en-US"/>
        </w:rPr>
        <w:t>.</w:t>
      </w:r>
      <w:r w:rsidRPr="00C23B3C">
        <w:rPr>
          <w:rFonts w:ascii="Avenir Next LT Pro" w:hAnsi="Avenir Next LT Pro"/>
          <w:sz w:val="14"/>
          <w:szCs w:val="14"/>
          <w:lang w:bidi="en-US"/>
        </w:rPr>
        <w:t xml:space="preserve"> </w:t>
      </w:r>
    </w:p>
  </w:endnote>
  <w:endnote w:id="5">
    <w:p w14:paraId="66B17EF8" w14:textId="0B198903" w:rsidR="0048208F" w:rsidRPr="00C23B3C" w:rsidRDefault="0048208F" w:rsidP="004C06ED">
      <w:pPr>
        <w:spacing w:before="60"/>
        <w:jc w:val="both"/>
      </w:pPr>
      <w:r w:rsidRPr="00C23B3C">
        <w:rPr>
          <w:rStyle w:val="EndnoteReference"/>
          <w:rFonts w:ascii="Avenir Next LT Pro" w:hAnsi="Avenir Next LT Pro"/>
          <w:sz w:val="14"/>
          <w:szCs w:val="14"/>
        </w:rPr>
        <w:endnoteRef/>
      </w:r>
      <w:r w:rsidRPr="00C23B3C">
        <w:t xml:space="preserve"> </w:t>
      </w:r>
      <w:r w:rsidR="003501C5" w:rsidRPr="00C23B3C">
        <w:rPr>
          <w:rFonts w:ascii="Avenir Next LT Pro" w:hAnsi="Avenir Next LT Pro"/>
          <w:sz w:val="14"/>
          <w:szCs w:val="14"/>
          <w:lang w:bidi="en-US"/>
        </w:rPr>
        <w:t>No</w:t>
      </w:r>
      <w:r w:rsidRPr="00C23B3C">
        <w:rPr>
          <w:rFonts w:ascii="Avenir Next LT Pro" w:hAnsi="Avenir Next LT Pro"/>
          <w:sz w:val="14"/>
          <w:szCs w:val="14"/>
          <w:lang w:bidi="en-US"/>
        </w:rPr>
        <w:t xml:space="preserve"> current account servicing </w:t>
      </w:r>
      <w:r w:rsidR="003501C5" w:rsidRPr="00C23B3C">
        <w:rPr>
          <w:rFonts w:ascii="Avenir Next LT Pro" w:hAnsi="Avenir Next LT Pro"/>
          <w:sz w:val="14"/>
          <w:szCs w:val="14"/>
          <w:lang w:bidi="en-US"/>
        </w:rPr>
        <w:t>or</w:t>
      </w:r>
      <w:r w:rsidRPr="00C23B3C">
        <w:rPr>
          <w:rFonts w:ascii="Avenir Next LT Pro" w:hAnsi="Avenir Next LT Pro"/>
          <w:sz w:val="14"/>
          <w:szCs w:val="14"/>
          <w:lang w:bidi="en-US"/>
        </w:rPr>
        <w:t xml:space="preserve"> maintenance fee </w:t>
      </w:r>
      <w:r w:rsidR="003501C5" w:rsidRPr="00C23B3C">
        <w:rPr>
          <w:rFonts w:ascii="Avenir Next LT Pro" w:hAnsi="Avenir Next LT Pro"/>
          <w:sz w:val="14"/>
          <w:szCs w:val="14"/>
          <w:lang w:bidi="en-US"/>
        </w:rPr>
        <w:t>will be</w:t>
      </w:r>
      <w:r w:rsidRPr="00C23B3C">
        <w:rPr>
          <w:rFonts w:ascii="Avenir Next LT Pro" w:hAnsi="Avenir Next LT Pro"/>
          <w:sz w:val="14"/>
          <w:szCs w:val="14"/>
          <w:lang w:bidi="en-US"/>
        </w:rPr>
        <w:t xml:space="preserve"> applied if the </w:t>
      </w:r>
      <w:r w:rsidR="003501C5" w:rsidRPr="00C23B3C">
        <w:rPr>
          <w:rFonts w:ascii="Avenir Next LT Pro" w:hAnsi="Avenir Next LT Pro"/>
          <w:sz w:val="14"/>
          <w:szCs w:val="14"/>
          <w:lang w:bidi="en-US"/>
        </w:rPr>
        <w:t xml:space="preserve">total </w:t>
      </w:r>
      <w:r w:rsidRPr="00C23B3C">
        <w:rPr>
          <w:rFonts w:ascii="Avenir Next LT Pro" w:hAnsi="Avenir Next LT Pro"/>
          <w:sz w:val="14"/>
          <w:szCs w:val="14"/>
          <w:lang w:bidi="en-US"/>
        </w:rPr>
        <w:t xml:space="preserve">average balance </w:t>
      </w:r>
      <w:r w:rsidR="003501C5" w:rsidRPr="00C23B3C">
        <w:rPr>
          <w:rFonts w:ascii="Avenir Next LT Pro" w:hAnsi="Avenir Next LT Pro"/>
          <w:sz w:val="14"/>
          <w:szCs w:val="14"/>
          <w:lang w:bidi="en-US"/>
        </w:rPr>
        <w:t xml:space="preserve">across </w:t>
      </w:r>
      <w:r w:rsidRPr="00C23B3C">
        <w:rPr>
          <w:rFonts w:ascii="Avenir Next LT Pro" w:hAnsi="Avenir Next LT Pro"/>
          <w:sz w:val="14"/>
          <w:szCs w:val="14"/>
          <w:lang w:bidi="en-US"/>
        </w:rPr>
        <w:t xml:space="preserve">all customer's current accounts </w:t>
      </w:r>
      <w:r w:rsidR="0026671A" w:rsidRPr="00C23B3C">
        <w:rPr>
          <w:rFonts w:ascii="Avenir Next LT Pro" w:hAnsi="Avenir Next LT Pro"/>
          <w:sz w:val="14"/>
          <w:szCs w:val="14"/>
          <w:lang w:bidi="en-US"/>
        </w:rPr>
        <w:t>for the month</w:t>
      </w:r>
      <w:r w:rsidRPr="00C23B3C">
        <w:rPr>
          <w:rFonts w:ascii="Avenir Next LT Pro" w:hAnsi="Avenir Next LT Pro"/>
          <w:sz w:val="14"/>
          <w:szCs w:val="14"/>
          <w:lang w:bidi="en-US"/>
        </w:rPr>
        <w:t xml:space="preserve"> exceeds 10</w:t>
      </w:r>
      <w:r w:rsidR="0026671A" w:rsidRPr="00C23B3C">
        <w:rPr>
          <w:rFonts w:ascii="Avenir Next LT Pro" w:hAnsi="Avenir Next LT Pro"/>
          <w:sz w:val="14"/>
          <w:szCs w:val="14"/>
          <w:lang w:bidi="en-US"/>
        </w:rPr>
        <w:t xml:space="preserve"> </w:t>
      </w:r>
      <w:r w:rsidRPr="00C23B3C">
        <w:rPr>
          <w:rFonts w:ascii="Avenir Next LT Pro" w:hAnsi="Avenir Next LT Pro"/>
          <w:sz w:val="14"/>
          <w:szCs w:val="14"/>
          <w:lang w:bidi="en-US"/>
        </w:rPr>
        <w:t>000 EUR or its equivalent in another currency</w:t>
      </w:r>
      <w:r w:rsidR="0026671A" w:rsidRPr="00C23B3C">
        <w:rPr>
          <w:rFonts w:ascii="Avenir Next LT Pro" w:hAnsi="Avenir Next LT Pro"/>
          <w:sz w:val="14"/>
          <w:szCs w:val="14"/>
          <w:lang w:bidi="en-US"/>
        </w:rPr>
        <w:t>,</w:t>
      </w:r>
      <w:r w:rsidRPr="00C23B3C">
        <w:rPr>
          <w:rFonts w:ascii="Avenir Next LT Pro" w:hAnsi="Avenir Next LT Pro"/>
          <w:sz w:val="14"/>
          <w:szCs w:val="14"/>
          <w:lang w:bidi="en-US"/>
        </w:rPr>
        <w:t xml:space="preserve"> </w:t>
      </w:r>
      <w:r w:rsidR="0026671A" w:rsidRPr="00C23B3C">
        <w:rPr>
          <w:rFonts w:ascii="Avenir Next LT Pro" w:hAnsi="Avenir Next LT Pro"/>
          <w:sz w:val="14"/>
          <w:szCs w:val="14"/>
          <w:lang w:bidi="en-US"/>
        </w:rPr>
        <w:t>based</w:t>
      </w:r>
      <w:r w:rsidRPr="00C23B3C">
        <w:rPr>
          <w:rFonts w:ascii="Avenir Next LT Pro" w:hAnsi="Avenir Next LT Pro"/>
          <w:sz w:val="14"/>
          <w:szCs w:val="14"/>
          <w:lang w:bidi="en-US"/>
        </w:rPr>
        <w:t xml:space="preserve"> </w:t>
      </w:r>
      <w:r w:rsidR="0026671A" w:rsidRPr="00C23B3C">
        <w:rPr>
          <w:rFonts w:ascii="Avenir Next LT Pro" w:hAnsi="Avenir Next LT Pro"/>
          <w:sz w:val="14"/>
          <w:szCs w:val="14"/>
          <w:lang w:bidi="en-US"/>
        </w:rPr>
        <w:t>on</w:t>
      </w:r>
      <w:r w:rsidRPr="00C23B3C">
        <w:rPr>
          <w:rFonts w:ascii="Avenir Next LT Pro" w:hAnsi="Avenir Next LT Pro"/>
          <w:sz w:val="14"/>
          <w:szCs w:val="14"/>
          <w:lang w:bidi="en-US"/>
        </w:rPr>
        <w:t xml:space="preserve"> the </w:t>
      </w:r>
      <w:r w:rsidR="0026671A" w:rsidRPr="00C23B3C">
        <w:rPr>
          <w:rFonts w:ascii="Avenir Next LT Pro" w:hAnsi="Avenir Next LT Pro"/>
          <w:sz w:val="14"/>
          <w:szCs w:val="14"/>
          <w:lang w:bidi="en-US"/>
        </w:rPr>
        <w:t xml:space="preserve">Bank’s </w:t>
      </w:r>
      <w:r w:rsidRPr="00C23B3C">
        <w:rPr>
          <w:rFonts w:ascii="Avenir Next LT Pro" w:hAnsi="Avenir Next LT Pro"/>
          <w:sz w:val="14"/>
          <w:szCs w:val="14"/>
          <w:lang w:bidi="en-US"/>
        </w:rPr>
        <w:t>exchange rate</w:t>
      </w:r>
      <w:r w:rsidR="0026671A" w:rsidRPr="00C23B3C">
        <w:rPr>
          <w:rFonts w:ascii="Avenir Next LT Pro" w:hAnsi="Avenir Next LT Pro"/>
          <w:sz w:val="14"/>
          <w:szCs w:val="14"/>
          <w:lang w:bidi="en-US"/>
        </w:rPr>
        <w:t>.</w:t>
      </w:r>
    </w:p>
  </w:endnote>
  <w:endnote w:id="6">
    <w:p w14:paraId="37FD1493" w14:textId="168A65B3" w:rsidR="0048208F" w:rsidRPr="00C23B3C" w:rsidRDefault="0048208F" w:rsidP="004C06ED">
      <w:pPr>
        <w:pStyle w:val="EndnoteText"/>
        <w:tabs>
          <w:tab w:val="left" w:pos="8647"/>
        </w:tabs>
        <w:spacing w:before="60"/>
        <w:jc w:val="both"/>
      </w:pPr>
      <w:r w:rsidRPr="00C23B3C">
        <w:rPr>
          <w:rStyle w:val="EndnoteReference"/>
          <w:rFonts w:ascii="Avenir Next LT Pro" w:hAnsi="Avenir Next LT Pro"/>
          <w:sz w:val="14"/>
          <w:szCs w:val="14"/>
        </w:rPr>
        <w:endnoteRef/>
      </w:r>
      <w:r w:rsidRPr="00C23B3C">
        <w:t xml:space="preserve"> </w:t>
      </w:r>
      <w:r w:rsidR="0026671A" w:rsidRPr="00C23B3C">
        <w:rPr>
          <w:rFonts w:ascii="Avenir Next LT Pro" w:hAnsi="Avenir Next LT Pro"/>
          <w:sz w:val="14"/>
          <w:szCs w:val="14"/>
        </w:rPr>
        <w:t>For customers</w:t>
      </w:r>
      <w:r w:rsidR="00713058" w:rsidRPr="00C23B3C">
        <w:rPr>
          <w:rFonts w:ascii="Avenir Next LT Pro" w:hAnsi="Avenir Next LT Pro"/>
          <w:sz w:val="14"/>
          <w:szCs w:val="14"/>
        </w:rPr>
        <w:t xml:space="preserve"> using </w:t>
      </w:r>
      <w:r w:rsidR="00B63637" w:rsidRPr="00C23B3C">
        <w:rPr>
          <w:rFonts w:ascii="Avenir Next LT Pro" w:hAnsi="Avenir Next LT Pro"/>
          <w:sz w:val="14"/>
          <w:szCs w:val="14"/>
        </w:rPr>
        <w:t xml:space="preserve">both </w:t>
      </w:r>
      <w:r w:rsidR="00713058" w:rsidRPr="00C23B3C">
        <w:rPr>
          <w:rFonts w:ascii="Avenir Next LT Pro" w:hAnsi="Avenir Next LT Pro"/>
          <w:sz w:val="14"/>
          <w:szCs w:val="14"/>
        </w:rPr>
        <w:t>the Internet Bank and Payment Card</w:t>
      </w:r>
      <w:r w:rsidR="00B63637" w:rsidRPr="00C23B3C">
        <w:rPr>
          <w:rFonts w:ascii="Avenir Next LT Pro" w:hAnsi="Avenir Next LT Pro"/>
          <w:sz w:val="14"/>
          <w:szCs w:val="14"/>
        </w:rPr>
        <w:t xml:space="preserve"> services</w:t>
      </w:r>
      <w:r w:rsidR="00713058" w:rsidRPr="00C23B3C">
        <w:rPr>
          <w:rFonts w:ascii="Avenir Next LT Pro" w:hAnsi="Avenir Next LT Pro"/>
          <w:sz w:val="14"/>
          <w:szCs w:val="14"/>
        </w:rPr>
        <w:t xml:space="preserve">, </w:t>
      </w:r>
      <w:r w:rsidR="00B63637" w:rsidRPr="00C23B3C">
        <w:rPr>
          <w:rFonts w:ascii="Avenir Next LT Pro" w:hAnsi="Avenir Next LT Pro"/>
          <w:sz w:val="14"/>
          <w:szCs w:val="14"/>
        </w:rPr>
        <w:t>the c</w:t>
      </w:r>
      <w:r w:rsidR="00713058" w:rsidRPr="00C23B3C">
        <w:rPr>
          <w:rFonts w:ascii="Avenir Next LT Pro" w:hAnsi="Avenir Next LT Pro"/>
          <w:sz w:val="14"/>
          <w:szCs w:val="14"/>
        </w:rPr>
        <w:t xml:space="preserve">urrent account servicing is </w:t>
      </w:r>
      <w:r w:rsidR="004C06ED" w:rsidRPr="00C23B3C">
        <w:rPr>
          <w:rFonts w:ascii="Avenir Next LT Pro" w:hAnsi="Avenir Next LT Pro"/>
          <w:sz w:val="14"/>
          <w:szCs w:val="14"/>
        </w:rPr>
        <w:t xml:space="preserve">EUR </w:t>
      </w:r>
      <w:r w:rsidR="00713058" w:rsidRPr="00C23B3C">
        <w:rPr>
          <w:rFonts w:ascii="Avenir Next LT Pro" w:hAnsi="Avenir Next LT Pro"/>
          <w:sz w:val="14"/>
          <w:szCs w:val="14"/>
        </w:rPr>
        <w:t>1</w:t>
      </w:r>
      <w:r w:rsidR="004C06ED" w:rsidRPr="00C23B3C">
        <w:rPr>
          <w:rFonts w:ascii="Avenir Next LT Pro" w:hAnsi="Avenir Next LT Pro"/>
          <w:sz w:val="14"/>
          <w:szCs w:val="14"/>
        </w:rPr>
        <w:t>.</w:t>
      </w:r>
      <w:r w:rsidR="00713058" w:rsidRPr="00C23B3C">
        <w:rPr>
          <w:rFonts w:ascii="Avenir Next LT Pro" w:hAnsi="Avenir Next LT Pro"/>
          <w:sz w:val="14"/>
          <w:szCs w:val="14"/>
        </w:rPr>
        <w:t>00</w:t>
      </w:r>
      <w:r w:rsidR="00B63637" w:rsidRPr="00C23B3C">
        <w:rPr>
          <w:rFonts w:ascii="Avenir Next LT Pro" w:hAnsi="Avenir Next LT Pro"/>
          <w:sz w:val="14"/>
          <w:szCs w:val="14"/>
        </w:rPr>
        <w:t xml:space="preserve"> per </w:t>
      </w:r>
      <w:r w:rsidR="00713058" w:rsidRPr="00C23B3C">
        <w:rPr>
          <w:rFonts w:ascii="Avenir Next LT Pro" w:hAnsi="Avenir Next LT Pro"/>
          <w:sz w:val="14"/>
          <w:szCs w:val="14"/>
        </w:rPr>
        <w:t>month.</w:t>
      </w:r>
    </w:p>
  </w:endnote>
  <w:endnote w:id="7">
    <w:p w14:paraId="4C152759" w14:textId="5BD74AD8" w:rsidR="00871568" w:rsidRDefault="00871568">
      <w:pPr>
        <w:pStyle w:val="EndnoteText"/>
      </w:pPr>
      <w:r w:rsidRPr="00871568">
        <w:rPr>
          <w:rStyle w:val="EndnoteReference"/>
          <w:rFonts w:ascii="Avenir Next LT Pro" w:hAnsi="Avenir Next LT Pro"/>
          <w:color w:val="FF0000"/>
          <w:sz w:val="14"/>
          <w:szCs w:val="14"/>
        </w:rPr>
        <w:endnoteRef/>
      </w:r>
      <w:r w:rsidRPr="00871568">
        <w:rPr>
          <w:rStyle w:val="EndnoteReference"/>
          <w:rFonts w:ascii="Avenir Next LT Pro" w:hAnsi="Avenir Next LT Pro"/>
          <w:color w:val="FF0000"/>
          <w:sz w:val="14"/>
          <w:szCs w:val="14"/>
        </w:rPr>
        <w:t xml:space="preserve"> </w:t>
      </w:r>
      <w:r w:rsidRPr="00871568">
        <w:rPr>
          <w:rFonts w:ascii="Avenir Next LT Pro" w:hAnsi="Avenir Next LT Pro"/>
          <w:color w:val="FF0000"/>
          <w:sz w:val="14"/>
          <w:szCs w:val="14"/>
          <w:lang w:bidi="en-US"/>
        </w:rPr>
        <w:t>A connection to a high-risk country exist</w:t>
      </w:r>
      <w:r w:rsidR="00F868C4">
        <w:rPr>
          <w:rFonts w:ascii="Avenir Next LT Pro" w:hAnsi="Avenir Next LT Pro"/>
          <w:color w:val="FF0000"/>
          <w:sz w:val="14"/>
          <w:szCs w:val="14"/>
          <w:lang w:bidi="en-US"/>
        </w:rPr>
        <w:t>s</w:t>
      </w:r>
      <w:r w:rsidRPr="00871568">
        <w:rPr>
          <w:rFonts w:ascii="Avenir Next LT Pro" w:hAnsi="Avenir Next LT Pro"/>
          <w:color w:val="FF0000"/>
          <w:sz w:val="14"/>
          <w:szCs w:val="14"/>
          <w:lang w:bidi="en-US"/>
        </w:rPr>
        <w:t xml:space="preserve"> if the C</w:t>
      </w:r>
      <w:r w:rsidR="00F868C4">
        <w:rPr>
          <w:rFonts w:ascii="Avenir Next LT Pro" w:hAnsi="Avenir Next LT Pro"/>
          <w:color w:val="FF0000"/>
          <w:sz w:val="14"/>
          <w:szCs w:val="14"/>
          <w:lang w:bidi="en-US"/>
        </w:rPr>
        <w:t>ustomer</w:t>
      </w:r>
      <w:r w:rsidRPr="00871568">
        <w:rPr>
          <w:rFonts w:ascii="Avenir Next LT Pro" w:hAnsi="Avenir Next LT Pro"/>
          <w:color w:val="FF0000"/>
          <w:sz w:val="14"/>
          <w:szCs w:val="14"/>
          <w:lang w:bidi="en-US"/>
        </w:rPr>
        <w:t xml:space="preserve">’s is a national of a high-risk country or receives regular income in a high-risk country. </w:t>
      </w:r>
      <w:hyperlink r:id="rId1" w:history="1">
        <w:r w:rsidRPr="00871568">
          <w:rPr>
            <w:rStyle w:val="Hyperlink"/>
            <w:rFonts w:ascii="Avenir Next LT Pro" w:hAnsi="Avenir Next LT Pro"/>
            <w:sz w:val="14"/>
            <w:szCs w:val="14"/>
            <w:lang w:bidi="en-US"/>
          </w:rPr>
          <w:t>The list of high-risk countries</w:t>
        </w:r>
      </w:hyperlink>
      <w:r w:rsidRPr="00871568">
        <w:rPr>
          <w:rFonts w:ascii="Avenir Next LT Pro" w:hAnsi="Avenir Next LT Pro"/>
          <w:color w:val="FF0000"/>
          <w:sz w:val="14"/>
          <w:szCs w:val="14"/>
          <w:lang w:bidi="en-US"/>
        </w:rPr>
        <w:t xml:space="preserve"> is available on the Bank’s website.</w:t>
      </w:r>
    </w:p>
  </w:endnote>
  <w:endnote w:id="8">
    <w:p w14:paraId="1CB971E5" w14:textId="566C4357" w:rsidR="005A2C17" w:rsidRPr="00C23B3C" w:rsidRDefault="005A2C17" w:rsidP="0019180D">
      <w:pPr>
        <w:pStyle w:val="EndnoteText"/>
        <w:jc w:val="both"/>
      </w:pPr>
      <w:r w:rsidRPr="00C23B3C">
        <w:rPr>
          <w:rStyle w:val="EndnoteReference"/>
          <w:rFonts w:ascii="Avenir Next LT Pro" w:hAnsi="Avenir Next LT Pro"/>
          <w:sz w:val="14"/>
          <w:szCs w:val="14"/>
        </w:rPr>
        <w:endnoteRef/>
      </w:r>
      <w:r w:rsidRPr="00C23B3C">
        <w:rPr>
          <w:rStyle w:val="EndnoteReference"/>
          <w:rFonts w:ascii="Avenir Next LT Pro" w:hAnsi="Avenir Next LT Pro"/>
          <w:sz w:val="14"/>
          <w:szCs w:val="14"/>
        </w:rPr>
        <w:t xml:space="preserve"> </w:t>
      </w:r>
      <w:r w:rsidRPr="00C23B3C">
        <w:rPr>
          <w:rFonts w:ascii="Avenir Next LT Pro" w:hAnsi="Avenir Next LT Pro"/>
          <w:sz w:val="14"/>
          <w:szCs w:val="14"/>
        </w:rPr>
        <w:t>An inactive current account is one in which no incoming or outgoing non-cash payments or cash transactions have been made within a period of 6 months (12 months for a Commercial Activity Income Account), and where the account’s activity is not connected to other banking operations.</w:t>
      </w:r>
    </w:p>
  </w:endnote>
  <w:endnote w:id="9">
    <w:p w14:paraId="794E5F05" w14:textId="02195EA7" w:rsidR="005A2C17" w:rsidRPr="00C23B3C" w:rsidRDefault="005A2C17" w:rsidP="0019180D">
      <w:pPr>
        <w:pStyle w:val="EndnoteText"/>
        <w:jc w:val="both"/>
        <w:rPr>
          <w:lang w:val="lv-LV"/>
        </w:rPr>
      </w:pPr>
      <w:r w:rsidRPr="00C23B3C">
        <w:rPr>
          <w:rStyle w:val="EndnoteReference"/>
          <w:sz w:val="14"/>
          <w:szCs w:val="14"/>
        </w:rPr>
        <w:endnoteRef/>
      </w:r>
      <w:r w:rsidRPr="00C23B3C">
        <w:t xml:space="preserve"> </w:t>
      </w:r>
      <w:r w:rsidRPr="00C23B3C">
        <w:rPr>
          <w:rFonts w:ascii="Avenir Next LT Pro" w:hAnsi="Avenir Next LT Pro"/>
          <w:sz w:val="14"/>
          <w:szCs w:val="14"/>
        </w:rPr>
        <w:t>The commission fee is charged starting from the 13</w:t>
      </w:r>
      <w:r w:rsidRPr="00C23B3C">
        <w:rPr>
          <w:rFonts w:ascii="Avenir Next LT Pro" w:hAnsi="Avenir Next LT Pro"/>
          <w:sz w:val="14"/>
          <w:szCs w:val="14"/>
          <w:vertAlign w:val="superscript"/>
        </w:rPr>
        <w:t>th</w:t>
      </w:r>
      <w:r w:rsidRPr="00C23B3C">
        <w:rPr>
          <w:rFonts w:ascii="Avenir Next LT Pro" w:hAnsi="Avenir Next LT Pro"/>
          <w:sz w:val="14"/>
          <w:szCs w:val="14"/>
        </w:rPr>
        <w:t xml:space="preserve"> month of storage and is deducted on the last business day of each month. The maximum commission cannot exceed the total amount of funds being stored.</w:t>
      </w:r>
    </w:p>
  </w:endnote>
  <w:endnote w:id="10">
    <w:p w14:paraId="2A22BCEA" w14:textId="294D644C" w:rsidR="005A2C17" w:rsidRPr="00C23B3C" w:rsidRDefault="005A2C17" w:rsidP="0019180D">
      <w:pPr>
        <w:pStyle w:val="EndnoteText"/>
        <w:jc w:val="both"/>
      </w:pPr>
      <w:r w:rsidRPr="00C23B3C">
        <w:rPr>
          <w:rStyle w:val="EndnoteReference"/>
          <w:rFonts w:ascii="Avenir Next LT Pro" w:hAnsi="Avenir Next LT Pro"/>
          <w:sz w:val="14"/>
          <w:szCs w:val="14"/>
        </w:rPr>
        <w:endnoteRef/>
      </w:r>
      <w:r w:rsidRPr="00C23B3C">
        <w:rPr>
          <w:rStyle w:val="EndnoteReference"/>
          <w:rFonts w:ascii="Avenir Next LT Pro" w:hAnsi="Avenir Next LT Pro"/>
          <w:sz w:val="14"/>
          <w:szCs w:val="14"/>
        </w:rPr>
        <w:t xml:space="preserve"> </w:t>
      </w:r>
      <w:r w:rsidRPr="00C23B3C">
        <w:rPr>
          <w:rFonts w:ascii="Avenir Next LT Pro" w:hAnsi="Avenir Next LT Pro"/>
          <w:sz w:val="14"/>
          <w:szCs w:val="14"/>
        </w:rPr>
        <w:t>Interest is not accrued on funds held in blocked accounts. Interest calculations commence from the start of the next calendar month following the unblocking of the account.</w:t>
      </w:r>
    </w:p>
  </w:endnote>
  <w:endnote w:id="11">
    <w:p w14:paraId="775C5136" w14:textId="3C44A65F" w:rsidR="005A2C17" w:rsidRPr="00C23B3C" w:rsidRDefault="005A2C17" w:rsidP="0019180D">
      <w:pPr>
        <w:pStyle w:val="EndnoteText"/>
        <w:jc w:val="both"/>
      </w:pPr>
      <w:r w:rsidRPr="00C23B3C">
        <w:rPr>
          <w:rStyle w:val="EndnoteReference"/>
          <w:rFonts w:ascii="Avenir Next LT Pro" w:hAnsi="Avenir Next LT Pro"/>
          <w:sz w:val="14"/>
          <w:szCs w:val="14"/>
        </w:rPr>
        <w:endnoteRef/>
      </w:r>
      <w:r w:rsidRPr="00C23B3C">
        <w:t xml:space="preserve"> </w:t>
      </w:r>
      <w:r w:rsidRPr="00C23B3C">
        <w:rPr>
          <w:rFonts w:ascii="Avenir Next LT Pro" w:hAnsi="Avenir Next LT Pro"/>
          <w:sz w:val="14"/>
          <w:szCs w:val="14"/>
        </w:rPr>
        <w:t>When a customer’s status changes from non-resident to resident, interest will be calculated beginning from the next calendar month after the Bank has registered the status change.</w:t>
      </w:r>
    </w:p>
  </w:endnote>
  <w:endnote w:id="12">
    <w:p w14:paraId="50E1DC37" w14:textId="57BE2E38" w:rsidR="0048208F" w:rsidRPr="00C23B3C" w:rsidRDefault="0048208F" w:rsidP="004C06ED">
      <w:pPr>
        <w:pStyle w:val="EndnoteText"/>
        <w:tabs>
          <w:tab w:val="left" w:pos="8647"/>
        </w:tabs>
        <w:spacing w:before="60"/>
        <w:jc w:val="both"/>
      </w:pPr>
      <w:r w:rsidRPr="00C23B3C">
        <w:rPr>
          <w:rStyle w:val="EndnoteReference"/>
          <w:rFonts w:ascii="Avenir Next LT Pro" w:hAnsi="Avenir Next LT Pro"/>
          <w:sz w:val="14"/>
          <w:szCs w:val="14"/>
        </w:rPr>
        <w:endnoteRef/>
      </w:r>
      <w:r w:rsidRPr="00C23B3C">
        <w:t xml:space="preserve"> </w:t>
      </w:r>
      <w:r w:rsidRPr="00C23B3C">
        <w:rPr>
          <w:rFonts w:ascii="Avenir Next LT Pro" w:hAnsi="Avenir Next LT Pro"/>
          <w:sz w:val="14"/>
          <w:szCs w:val="14"/>
        </w:rPr>
        <w:t>For private individuals registered with the State Revenue Service as performer</w:t>
      </w:r>
      <w:r w:rsidR="002C4CE7" w:rsidRPr="00C23B3C">
        <w:rPr>
          <w:rFonts w:ascii="Avenir Next LT Pro" w:hAnsi="Avenir Next LT Pro"/>
          <w:sz w:val="14"/>
          <w:szCs w:val="14"/>
        </w:rPr>
        <w:t>s</w:t>
      </w:r>
      <w:r w:rsidRPr="00C23B3C">
        <w:rPr>
          <w:rFonts w:ascii="Avenir Next LT Pro" w:hAnsi="Avenir Next LT Pro"/>
          <w:sz w:val="14"/>
          <w:szCs w:val="14"/>
        </w:rPr>
        <w:t xml:space="preserve"> of economic activity</w:t>
      </w:r>
      <w:r w:rsidRPr="00C23B3C">
        <w:rPr>
          <w:rFonts w:ascii="Avenir Next LT Pro" w:hAnsi="Avenir Next LT Pro"/>
        </w:rPr>
        <w:t xml:space="preserve"> </w:t>
      </w:r>
      <w:r w:rsidR="002C4CE7" w:rsidRPr="00C23B3C">
        <w:rPr>
          <w:rFonts w:ascii="Avenir Next LT Pro" w:hAnsi="Avenir Next LT Pro"/>
          <w:sz w:val="14"/>
          <w:szCs w:val="14"/>
        </w:rPr>
        <w:t>under</w:t>
      </w:r>
      <w:r w:rsidRPr="00C23B3C">
        <w:rPr>
          <w:rFonts w:ascii="Avenir Next LT Pro" w:hAnsi="Avenir Next LT Pro"/>
          <w:sz w:val="14"/>
          <w:szCs w:val="14"/>
        </w:rPr>
        <w:t xml:space="preserve"> the micro-enterprise taxpayer regime</w:t>
      </w:r>
      <w:r w:rsidR="002C4CE7" w:rsidRPr="00C23B3C">
        <w:rPr>
          <w:rFonts w:ascii="Avenir Next LT Pro" w:hAnsi="Avenir Next LT Pro"/>
          <w:sz w:val="14"/>
          <w:szCs w:val="14"/>
        </w:rPr>
        <w:t>, who are</w:t>
      </w:r>
      <w:r w:rsidRPr="00C23B3C">
        <w:rPr>
          <w:rFonts w:ascii="Avenir Next LT Pro" w:hAnsi="Avenir Next LT Pro"/>
          <w:sz w:val="14"/>
          <w:szCs w:val="14"/>
        </w:rPr>
        <w:t xml:space="preserve"> not registered as value</w:t>
      </w:r>
      <w:r w:rsidR="002C4CE7" w:rsidRPr="00C23B3C">
        <w:rPr>
          <w:rFonts w:ascii="Avenir Next LT Pro" w:hAnsi="Avenir Next LT Pro"/>
          <w:sz w:val="14"/>
          <w:szCs w:val="14"/>
        </w:rPr>
        <w:t>-</w:t>
      </w:r>
      <w:r w:rsidRPr="00C23B3C">
        <w:rPr>
          <w:rFonts w:ascii="Avenir Next LT Pro" w:hAnsi="Avenir Next LT Pro"/>
          <w:sz w:val="14"/>
          <w:szCs w:val="14"/>
        </w:rPr>
        <w:t xml:space="preserve">added tax </w:t>
      </w:r>
      <w:r w:rsidR="002C4CE7" w:rsidRPr="00C23B3C">
        <w:rPr>
          <w:rFonts w:ascii="Avenir Next LT Pro" w:hAnsi="Avenir Next LT Pro"/>
          <w:sz w:val="14"/>
          <w:szCs w:val="14"/>
        </w:rPr>
        <w:t xml:space="preserve">(VAT) </w:t>
      </w:r>
      <w:r w:rsidRPr="00C23B3C">
        <w:rPr>
          <w:rFonts w:ascii="Avenir Next LT Pro" w:hAnsi="Avenir Next LT Pro"/>
          <w:sz w:val="14"/>
          <w:szCs w:val="14"/>
        </w:rPr>
        <w:t>payer</w:t>
      </w:r>
      <w:r w:rsidR="002C4CE7" w:rsidRPr="00C23B3C">
        <w:rPr>
          <w:rFonts w:ascii="Avenir Next LT Pro" w:hAnsi="Avenir Next LT Pro"/>
          <w:sz w:val="14"/>
          <w:szCs w:val="14"/>
        </w:rPr>
        <w:t>s</w:t>
      </w:r>
      <w:r w:rsidRPr="00C23B3C">
        <w:rPr>
          <w:rFonts w:ascii="Avenir Next LT Pro" w:hAnsi="Avenir Next LT Pro"/>
          <w:sz w:val="14"/>
          <w:szCs w:val="14"/>
        </w:rPr>
        <w:t xml:space="preserve"> and </w:t>
      </w:r>
      <w:r w:rsidR="002C4CE7" w:rsidRPr="00C23B3C">
        <w:rPr>
          <w:rFonts w:ascii="Avenir Next LT Pro" w:hAnsi="Avenir Next LT Pro"/>
          <w:sz w:val="14"/>
          <w:szCs w:val="14"/>
        </w:rPr>
        <w:t>whose</w:t>
      </w:r>
      <w:r w:rsidRPr="00C23B3C">
        <w:rPr>
          <w:rFonts w:ascii="Avenir Next LT Pro" w:hAnsi="Avenir Next LT Pro"/>
          <w:sz w:val="14"/>
          <w:szCs w:val="14"/>
        </w:rPr>
        <w:t xml:space="preserve"> turnover does not exceed EUR 50 000 per year.</w:t>
      </w:r>
    </w:p>
  </w:endnote>
  <w:endnote w:id="13">
    <w:p w14:paraId="3A11D0E9" w14:textId="557007F7" w:rsidR="0048208F" w:rsidRPr="00C23B3C" w:rsidRDefault="0048208F" w:rsidP="004C06ED">
      <w:pPr>
        <w:pStyle w:val="EndnoteText"/>
        <w:tabs>
          <w:tab w:val="left" w:pos="8647"/>
        </w:tabs>
        <w:spacing w:before="60"/>
        <w:jc w:val="both"/>
      </w:pPr>
      <w:r w:rsidRPr="00C23B3C">
        <w:rPr>
          <w:rStyle w:val="EndnoteReference"/>
          <w:rFonts w:ascii="Avenir Next LT Pro" w:hAnsi="Avenir Next LT Pro"/>
          <w:sz w:val="14"/>
          <w:szCs w:val="14"/>
        </w:rPr>
        <w:endnoteRef/>
      </w:r>
      <w:r w:rsidRPr="00C23B3C">
        <w:t xml:space="preserve"> </w:t>
      </w:r>
      <w:r w:rsidRPr="00C23B3C">
        <w:rPr>
          <w:rFonts w:ascii="Avenir Next LT Pro" w:hAnsi="Avenir Next LT Pro" w:cs="Times"/>
          <w:sz w:val="14"/>
          <w:szCs w:val="14"/>
          <w:lang w:eastAsia="lv-LV"/>
        </w:rPr>
        <w:t xml:space="preserve">All other </w:t>
      </w:r>
      <w:r w:rsidR="002C4CE7" w:rsidRPr="00C23B3C">
        <w:rPr>
          <w:rFonts w:ascii="Avenir Next LT Pro" w:hAnsi="Avenir Next LT Pro" w:cs="Times"/>
          <w:sz w:val="14"/>
          <w:szCs w:val="14"/>
          <w:lang w:eastAsia="lv-LV"/>
        </w:rPr>
        <w:t>fees</w:t>
      </w:r>
      <w:r w:rsidRPr="00C23B3C">
        <w:rPr>
          <w:rFonts w:ascii="Avenir Next LT Pro" w:hAnsi="Avenir Next LT Pro" w:cs="Times"/>
          <w:sz w:val="14"/>
          <w:szCs w:val="14"/>
          <w:lang w:eastAsia="lv-LV"/>
        </w:rPr>
        <w:t xml:space="preserve"> are </w:t>
      </w:r>
      <w:r w:rsidR="002C4CE7" w:rsidRPr="00C23B3C">
        <w:rPr>
          <w:rFonts w:ascii="Avenir Next LT Pro" w:hAnsi="Avenir Next LT Pro" w:cs="Times"/>
          <w:sz w:val="14"/>
          <w:szCs w:val="14"/>
          <w:lang w:eastAsia="lv-LV"/>
        </w:rPr>
        <w:t xml:space="preserve">in </w:t>
      </w:r>
      <w:r w:rsidRPr="00C23B3C">
        <w:rPr>
          <w:rFonts w:ascii="Avenir Next LT Pro" w:hAnsi="Avenir Next LT Pro" w:cs="Times"/>
          <w:sz w:val="14"/>
          <w:szCs w:val="14"/>
          <w:lang w:eastAsia="lv-LV"/>
        </w:rPr>
        <w:t>accord</w:t>
      </w:r>
      <w:r w:rsidR="002C4CE7" w:rsidRPr="00C23B3C">
        <w:rPr>
          <w:rFonts w:ascii="Avenir Next LT Pro" w:hAnsi="Avenir Next LT Pro" w:cs="Times"/>
          <w:sz w:val="14"/>
          <w:szCs w:val="14"/>
          <w:lang w:eastAsia="lv-LV"/>
        </w:rPr>
        <w:t>ance</w:t>
      </w:r>
      <w:r w:rsidRPr="00C23B3C">
        <w:rPr>
          <w:rFonts w:ascii="Avenir Next LT Pro" w:hAnsi="Avenir Next LT Pro" w:cs="Times"/>
          <w:sz w:val="14"/>
          <w:szCs w:val="14"/>
          <w:lang w:eastAsia="lv-LV"/>
        </w:rPr>
        <w:t xml:space="preserve"> </w:t>
      </w:r>
      <w:r w:rsidR="002C4CE7" w:rsidRPr="00C23B3C">
        <w:rPr>
          <w:rFonts w:ascii="Avenir Next LT Pro" w:hAnsi="Avenir Next LT Pro" w:cs="Times"/>
          <w:sz w:val="14"/>
          <w:szCs w:val="14"/>
          <w:lang w:eastAsia="lv-LV"/>
        </w:rPr>
        <w:t>with</w:t>
      </w:r>
      <w:r w:rsidRPr="00C23B3C">
        <w:rPr>
          <w:rFonts w:ascii="Avenir Next LT Pro" w:hAnsi="Avenir Next LT Pro" w:cs="Times"/>
          <w:sz w:val="14"/>
          <w:szCs w:val="14"/>
          <w:lang w:eastAsia="lv-LV"/>
        </w:rPr>
        <w:t xml:space="preserve"> the Bank's price list for legal </w:t>
      </w:r>
      <w:r w:rsidR="0045087C" w:rsidRPr="00C23B3C">
        <w:rPr>
          <w:rFonts w:ascii="Avenir Next LT Pro" w:hAnsi="Avenir Next LT Pro" w:cs="Times"/>
          <w:sz w:val="14"/>
          <w:szCs w:val="14"/>
          <w:lang w:eastAsia="lv-LV"/>
        </w:rPr>
        <w:t>entities who are</w:t>
      </w:r>
      <w:r w:rsidRPr="00C23B3C">
        <w:rPr>
          <w:rFonts w:ascii="Avenir Next LT Pro" w:hAnsi="Avenir Next LT Pro" w:cs="Times"/>
          <w:sz w:val="14"/>
          <w:szCs w:val="14"/>
          <w:lang w:eastAsia="lv-LV"/>
        </w:rPr>
        <w:t xml:space="preserve"> residents of Latvia</w:t>
      </w:r>
      <w:r w:rsidRPr="00C23B3C">
        <w:rPr>
          <w:rFonts w:ascii="Avenir Next LT Pro" w:hAnsi="Avenir Next LT Pro" w:cs="Times"/>
          <w:sz w:val="14"/>
          <w:szCs w:val="14"/>
        </w:rPr>
        <w:t>.</w:t>
      </w:r>
    </w:p>
  </w:endnote>
  <w:endnote w:id="14">
    <w:p w14:paraId="719B2713" w14:textId="2A3DE79C" w:rsidR="00FD2C26" w:rsidRPr="00C23B3C" w:rsidRDefault="00FD2C26" w:rsidP="0019180D">
      <w:pPr>
        <w:pStyle w:val="EndnoteText"/>
        <w:jc w:val="both"/>
        <w:rPr>
          <w:lang w:val="lv-LV"/>
        </w:rPr>
      </w:pPr>
      <w:r w:rsidRPr="00C23B3C">
        <w:rPr>
          <w:rStyle w:val="EndnoteReference"/>
          <w:sz w:val="14"/>
          <w:szCs w:val="14"/>
        </w:rPr>
        <w:endnoteRef/>
      </w:r>
      <w:r w:rsidRPr="00C23B3C">
        <w:t xml:space="preserve"> </w:t>
      </w:r>
      <w:r w:rsidRPr="00C23B3C">
        <w:rPr>
          <w:rFonts w:ascii="Avenir Next LT Pro" w:hAnsi="Avenir Next LT Pro" w:cs="Times"/>
          <w:sz w:val="14"/>
          <w:szCs w:val="14"/>
          <w:lang w:eastAsia="lv-LV"/>
        </w:rPr>
        <w:t xml:space="preserve">At the Customer's </w:t>
      </w:r>
      <w:r w:rsidR="00302B79" w:rsidRPr="00C23B3C">
        <w:rPr>
          <w:rFonts w:ascii="Avenir Next LT Pro" w:hAnsi="Avenir Next LT Pro" w:cs="Times"/>
          <w:sz w:val="14"/>
          <w:szCs w:val="14"/>
          <w:lang w:eastAsia="lv-LV"/>
        </w:rPr>
        <w:t>request</w:t>
      </w:r>
      <w:r w:rsidRPr="00C23B3C">
        <w:rPr>
          <w:rFonts w:ascii="Avenir Next LT Pro" w:hAnsi="Avenir Next LT Pro" w:cs="Times"/>
          <w:sz w:val="14"/>
          <w:szCs w:val="14"/>
          <w:lang w:eastAsia="lv-LV"/>
        </w:rPr>
        <w:t>, an additional current account is opened free of charge</w:t>
      </w:r>
      <w:r w:rsidR="00CD7E04" w:rsidRPr="00C23B3C">
        <w:rPr>
          <w:rFonts w:ascii="Avenir Next LT Pro" w:hAnsi="Avenir Next LT Pro" w:cs="Times"/>
          <w:sz w:val="14"/>
          <w:szCs w:val="14"/>
          <w:lang w:eastAsia="lv-LV"/>
        </w:rPr>
        <w:t xml:space="preserve"> for use</w:t>
      </w:r>
      <w:r w:rsidRPr="00C23B3C">
        <w:rPr>
          <w:rFonts w:ascii="Avenir Next LT Pro" w:hAnsi="Avenir Next LT Pro" w:cs="Times"/>
          <w:sz w:val="14"/>
          <w:szCs w:val="14"/>
          <w:lang w:eastAsia="lv-LV"/>
        </w:rPr>
        <w:t xml:space="preserve"> </w:t>
      </w:r>
      <w:r w:rsidR="00C657D6" w:rsidRPr="00C23B3C">
        <w:rPr>
          <w:rFonts w:ascii="Avenir Next LT Pro" w:hAnsi="Avenir Next LT Pro" w:cs="Times"/>
          <w:sz w:val="14"/>
          <w:szCs w:val="14"/>
          <w:lang w:eastAsia="lv-LV"/>
        </w:rPr>
        <w:t xml:space="preserve">with </w:t>
      </w:r>
      <w:r w:rsidRPr="00C23B3C">
        <w:rPr>
          <w:rFonts w:ascii="Avenir Next LT Pro" w:hAnsi="Avenir Next LT Pro" w:cs="Times"/>
          <w:sz w:val="14"/>
          <w:szCs w:val="14"/>
          <w:lang w:eastAsia="lv-LV"/>
        </w:rPr>
        <w:t>the payment card.</w:t>
      </w:r>
    </w:p>
  </w:endnote>
  <w:endnote w:id="15">
    <w:p w14:paraId="2FA67027" w14:textId="131E43D8" w:rsidR="0048208F" w:rsidRPr="00C23B3C" w:rsidRDefault="0048208F" w:rsidP="004C06ED">
      <w:pPr>
        <w:pStyle w:val="EndnoteText"/>
        <w:tabs>
          <w:tab w:val="left" w:pos="8647"/>
        </w:tabs>
        <w:spacing w:before="60"/>
        <w:jc w:val="both"/>
      </w:pPr>
      <w:r w:rsidRPr="00C23B3C">
        <w:rPr>
          <w:rStyle w:val="EndnoteReference"/>
          <w:rFonts w:ascii="Avenir Next LT Pro" w:hAnsi="Avenir Next LT Pro"/>
          <w:sz w:val="14"/>
          <w:szCs w:val="14"/>
        </w:rPr>
        <w:endnoteRef/>
      </w:r>
      <w:r w:rsidRPr="00C23B3C">
        <w:t xml:space="preserve"> </w:t>
      </w:r>
      <w:r w:rsidR="00844487" w:rsidRPr="00C23B3C">
        <w:rPr>
          <w:rFonts w:ascii="Avenir Next LT Pro" w:hAnsi="Avenir Next LT Pro" w:cs="Times"/>
          <w:sz w:val="14"/>
          <w:szCs w:val="14"/>
        </w:rPr>
        <w:t xml:space="preserve">If there </w:t>
      </w:r>
      <w:r w:rsidR="00CC1F43" w:rsidRPr="00C23B3C">
        <w:rPr>
          <w:rFonts w:ascii="Avenir Next LT Pro" w:hAnsi="Avenir Next LT Pro" w:cs="Times"/>
          <w:sz w:val="14"/>
          <w:szCs w:val="14"/>
        </w:rPr>
        <w:t>has been</w:t>
      </w:r>
      <w:r w:rsidR="00844487" w:rsidRPr="00C23B3C">
        <w:rPr>
          <w:rFonts w:ascii="Avenir Next LT Pro" w:hAnsi="Avenir Next LT Pro" w:cs="Times"/>
          <w:sz w:val="14"/>
          <w:szCs w:val="14"/>
        </w:rPr>
        <w:t xml:space="preserve"> no incoming turnover during the settlement period*, an account servicing fee of EUR 1</w:t>
      </w:r>
      <w:r w:rsidR="004C06ED" w:rsidRPr="00C23B3C">
        <w:rPr>
          <w:rFonts w:ascii="Avenir Next LT Pro" w:hAnsi="Avenir Next LT Pro" w:cs="Times"/>
          <w:sz w:val="14"/>
          <w:szCs w:val="14"/>
        </w:rPr>
        <w:t>.</w:t>
      </w:r>
      <w:r w:rsidR="00844487" w:rsidRPr="00C23B3C">
        <w:rPr>
          <w:rFonts w:ascii="Avenir Next LT Pro" w:hAnsi="Avenir Next LT Pro" w:cs="Times"/>
          <w:sz w:val="14"/>
          <w:szCs w:val="14"/>
        </w:rPr>
        <w:t>00</w:t>
      </w:r>
      <w:r w:rsidR="00CC1F43" w:rsidRPr="00C23B3C">
        <w:rPr>
          <w:rFonts w:ascii="Avenir Next LT Pro" w:hAnsi="Avenir Next LT Pro" w:cs="Times"/>
          <w:sz w:val="14"/>
          <w:szCs w:val="14"/>
        </w:rPr>
        <w:t xml:space="preserve"> per </w:t>
      </w:r>
      <w:r w:rsidR="00844487" w:rsidRPr="00C23B3C">
        <w:rPr>
          <w:rFonts w:ascii="Avenir Next LT Pro" w:hAnsi="Avenir Next LT Pro" w:cs="Times"/>
          <w:sz w:val="14"/>
          <w:szCs w:val="14"/>
        </w:rPr>
        <w:t>month is applied (*Settlement period</w:t>
      </w:r>
      <w:r w:rsidR="00CC1F43" w:rsidRPr="00C23B3C">
        <w:rPr>
          <w:rFonts w:ascii="Avenir Next LT Pro" w:hAnsi="Avenir Next LT Pro" w:cs="Times"/>
          <w:sz w:val="14"/>
          <w:szCs w:val="14"/>
        </w:rPr>
        <w:t xml:space="preserve"> is defined as the period</w:t>
      </w:r>
      <w:r w:rsidR="00844487" w:rsidRPr="00C23B3C">
        <w:rPr>
          <w:rFonts w:ascii="Avenir Next LT Pro" w:hAnsi="Avenir Next LT Pro" w:cs="Times"/>
          <w:sz w:val="14"/>
          <w:szCs w:val="14"/>
        </w:rPr>
        <w:t xml:space="preserve"> from the last account servicing fee</w:t>
      </w:r>
      <w:r w:rsidR="00CC1F43" w:rsidRPr="00C23B3C">
        <w:rPr>
          <w:rFonts w:ascii="Avenir Next LT Pro" w:hAnsi="Avenir Next LT Pro" w:cs="Times"/>
          <w:sz w:val="14"/>
          <w:szCs w:val="14"/>
        </w:rPr>
        <w:t xml:space="preserve"> deduction</w:t>
      </w:r>
      <w:r w:rsidR="00955F28" w:rsidRPr="00C23B3C">
        <w:rPr>
          <w:rFonts w:ascii="Avenir Next LT Pro" w:hAnsi="Avenir Next LT Pro" w:cs="Times"/>
          <w:sz w:val="14"/>
          <w:szCs w:val="14"/>
        </w:rPr>
        <w:t xml:space="preserve"> until</w:t>
      </w:r>
      <w:r w:rsidR="00844487" w:rsidRPr="00C23B3C">
        <w:rPr>
          <w:rFonts w:ascii="Avenir Next LT Pro" w:hAnsi="Avenir Next LT Pro" w:cs="Times"/>
          <w:sz w:val="14"/>
          <w:szCs w:val="14"/>
        </w:rPr>
        <w:t xml:space="preserve"> the last </w:t>
      </w:r>
      <w:r w:rsidR="00CC1F43" w:rsidRPr="00C23B3C">
        <w:rPr>
          <w:rFonts w:ascii="Avenir Next LT Pro" w:hAnsi="Avenir Next LT Pro" w:cs="Times"/>
          <w:sz w:val="14"/>
          <w:szCs w:val="14"/>
        </w:rPr>
        <w:t xml:space="preserve">business </w:t>
      </w:r>
      <w:r w:rsidR="00844487" w:rsidRPr="00C23B3C">
        <w:rPr>
          <w:rFonts w:ascii="Avenir Next LT Pro" w:hAnsi="Avenir Next LT Pro" w:cs="Times"/>
          <w:sz w:val="14"/>
          <w:szCs w:val="14"/>
        </w:rPr>
        <w:t>day of the current month).</w:t>
      </w:r>
    </w:p>
  </w:endnote>
  <w:endnote w:id="16">
    <w:p w14:paraId="7E80249B" w14:textId="0B1D6F9E" w:rsidR="0048208F" w:rsidRPr="00C23B3C" w:rsidRDefault="0048208F" w:rsidP="0019180D">
      <w:pPr>
        <w:pStyle w:val="EndnoteText"/>
        <w:jc w:val="both"/>
      </w:pPr>
      <w:r w:rsidRPr="00C23B3C">
        <w:rPr>
          <w:rStyle w:val="EndnoteReference"/>
          <w:rFonts w:ascii="Avenir Next LT Pro" w:hAnsi="Avenir Next LT Pro"/>
          <w:sz w:val="14"/>
          <w:szCs w:val="14"/>
        </w:rPr>
        <w:endnoteRef/>
      </w:r>
      <w:r w:rsidRPr="00C23B3C">
        <w:rPr>
          <w:rStyle w:val="EndnoteReference"/>
          <w:rFonts w:ascii="Avenir Next LT Pro" w:hAnsi="Avenir Next LT Pro"/>
          <w:sz w:val="14"/>
          <w:szCs w:val="14"/>
        </w:rPr>
        <w:t xml:space="preserve"> </w:t>
      </w:r>
      <w:r w:rsidRPr="00C23B3C">
        <w:rPr>
          <w:rFonts w:ascii="Avenir Next LT Pro" w:hAnsi="Avenir Next LT Pro" w:cs="Times"/>
          <w:sz w:val="14"/>
          <w:szCs w:val="14"/>
        </w:rPr>
        <w:t xml:space="preserve">The </w:t>
      </w:r>
      <w:r w:rsidR="00487266" w:rsidRPr="00C23B3C">
        <w:rPr>
          <w:rFonts w:ascii="Avenir Next LT Pro" w:hAnsi="Avenir Next LT Pro" w:cs="Times"/>
          <w:sz w:val="14"/>
          <w:szCs w:val="14"/>
        </w:rPr>
        <w:t>Bank</w:t>
      </w:r>
      <w:r w:rsidRPr="00C23B3C">
        <w:rPr>
          <w:rFonts w:ascii="Avenir Next LT Pro" w:hAnsi="Avenir Next LT Pro" w:cs="Times"/>
          <w:sz w:val="14"/>
          <w:szCs w:val="14"/>
        </w:rPr>
        <w:t xml:space="preserve"> unilaterally determine</w:t>
      </w:r>
      <w:r w:rsidR="00487266" w:rsidRPr="00C23B3C">
        <w:rPr>
          <w:rFonts w:ascii="Avenir Next LT Pro" w:hAnsi="Avenir Next LT Pro" w:cs="Times"/>
          <w:sz w:val="14"/>
          <w:szCs w:val="14"/>
        </w:rPr>
        <w:t>s</w:t>
      </w:r>
      <w:r w:rsidRPr="00C23B3C">
        <w:rPr>
          <w:rFonts w:ascii="Avenir Next LT Pro" w:hAnsi="Avenir Next LT Pro" w:cs="Times"/>
          <w:sz w:val="14"/>
          <w:szCs w:val="14"/>
        </w:rPr>
        <w:t xml:space="preserve"> the</w:t>
      </w:r>
      <w:r w:rsidR="00487266" w:rsidRPr="00C23B3C">
        <w:rPr>
          <w:rFonts w:ascii="Avenir Next LT Pro" w:hAnsi="Avenir Next LT Pro" w:cs="Times"/>
          <w:sz w:val="14"/>
          <w:szCs w:val="14"/>
        </w:rPr>
        <w:t xml:space="preserve"> amount of the fee, based</w:t>
      </w:r>
      <w:r w:rsidRPr="00C23B3C">
        <w:rPr>
          <w:rFonts w:ascii="Avenir Next LT Pro" w:hAnsi="Avenir Next LT Pro" w:cs="Times"/>
          <w:sz w:val="14"/>
          <w:szCs w:val="14"/>
        </w:rPr>
        <w:t xml:space="preserve"> on the complexity and risk factors</w:t>
      </w:r>
      <w:r w:rsidR="00487266" w:rsidRPr="00C23B3C">
        <w:rPr>
          <w:rFonts w:ascii="Avenir Next LT Pro" w:hAnsi="Avenir Next LT Pro" w:cs="Times"/>
          <w:sz w:val="14"/>
          <w:szCs w:val="14"/>
        </w:rPr>
        <w:t xml:space="preserve"> associated with</w:t>
      </w:r>
      <w:r w:rsidRPr="00C23B3C">
        <w:rPr>
          <w:rFonts w:ascii="Avenir Next LT Pro" w:hAnsi="Avenir Next LT Pro" w:cs="Times"/>
          <w:sz w:val="14"/>
          <w:szCs w:val="14"/>
        </w:rPr>
        <w:t xml:space="preserve"> the </w:t>
      </w:r>
      <w:r w:rsidR="006C475D" w:rsidRPr="00C23B3C">
        <w:rPr>
          <w:rFonts w:ascii="Avenir Next LT Pro" w:hAnsi="Avenir Next LT Pro" w:cs="Times"/>
          <w:sz w:val="14"/>
          <w:szCs w:val="14"/>
        </w:rPr>
        <w:t>C</w:t>
      </w:r>
      <w:r w:rsidRPr="00C23B3C">
        <w:rPr>
          <w:rFonts w:ascii="Avenir Next LT Pro" w:hAnsi="Avenir Next LT Pro" w:cs="Times"/>
          <w:sz w:val="14"/>
          <w:szCs w:val="14"/>
        </w:rPr>
        <w:t>ustomer</w:t>
      </w:r>
      <w:r w:rsidR="00487266" w:rsidRPr="00C23B3C">
        <w:rPr>
          <w:rFonts w:ascii="Avenir Next LT Pro" w:hAnsi="Avenir Next LT Pro" w:cs="Times"/>
          <w:sz w:val="14"/>
          <w:szCs w:val="14"/>
        </w:rPr>
        <w:t xml:space="preserve"> or </w:t>
      </w:r>
      <w:r w:rsidRPr="00C23B3C">
        <w:rPr>
          <w:rFonts w:ascii="Avenir Next LT Pro" w:hAnsi="Avenir Next LT Pro" w:cs="Times"/>
          <w:sz w:val="14"/>
          <w:szCs w:val="14"/>
        </w:rPr>
        <w:t xml:space="preserve">activity. Higher fees are </w:t>
      </w:r>
      <w:r w:rsidR="00487266" w:rsidRPr="00C23B3C">
        <w:rPr>
          <w:rFonts w:ascii="Avenir Next LT Pro" w:hAnsi="Avenir Next LT Pro" w:cs="Times"/>
          <w:sz w:val="14"/>
          <w:szCs w:val="14"/>
        </w:rPr>
        <w:t xml:space="preserve">applicable in cases of elevated </w:t>
      </w:r>
      <w:r w:rsidRPr="00C23B3C">
        <w:rPr>
          <w:rFonts w:ascii="Avenir Next LT Pro" w:hAnsi="Avenir Next LT Pro" w:cs="Times"/>
          <w:sz w:val="14"/>
          <w:szCs w:val="14"/>
        </w:rPr>
        <w:t>risk.</w:t>
      </w:r>
    </w:p>
  </w:endnote>
  <w:endnote w:id="17">
    <w:p w14:paraId="186272FC" w14:textId="778B161F" w:rsidR="0048208F" w:rsidRPr="00DC1E07" w:rsidRDefault="0048208F" w:rsidP="0019180D">
      <w:pPr>
        <w:pStyle w:val="EndnoteText"/>
        <w:jc w:val="both"/>
      </w:pPr>
      <w:r w:rsidRPr="00DC1E07">
        <w:rPr>
          <w:rStyle w:val="EndnoteReference"/>
          <w:rFonts w:ascii="Avenir Next LT Pro" w:hAnsi="Avenir Next LT Pro"/>
          <w:sz w:val="14"/>
          <w:szCs w:val="14"/>
        </w:rPr>
        <w:endnoteRef/>
      </w:r>
      <w:r w:rsidRPr="00DC1E07">
        <w:t xml:space="preserve"> </w:t>
      </w:r>
      <w:r w:rsidRPr="00DC1E07">
        <w:rPr>
          <w:rFonts w:ascii="Avenir Next LT Pro" w:hAnsi="Avenir Next LT Pro" w:cs="Times"/>
          <w:sz w:val="14"/>
          <w:szCs w:val="14"/>
        </w:rPr>
        <w:t xml:space="preserve">The </w:t>
      </w:r>
      <w:r w:rsidR="00915874">
        <w:rPr>
          <w:rFonts w:ascii="Avenir Next LT Pro" w:hAnsi="Avenir Next LT Pro" w:cs="Times"/>
          <w:sz w:val="14"/>
          <w:szCs w:val="14"/>
        </w:rPr>
        <w:t>Bank</w:t>
      </w:r>
      <w:r w:rsidRPr="00DC1E07">
        <w:rPr>
          <w:rFonts w:ascii="Avenir Next LT Pro" w:hAnsi="Avenir Next LT Pro" w:cs="Times"/>
          <w:sz w:val="14"/>
          <w:szCs w:val="14"/>
        </w:rPr>
        <w:t xml:space="preserve"> unilaterally determine</w:t>
      </w:r>
      <w:r w:rsidR="00915874">
        <w:rPr>
          <w:rFonts w:ascii="Avenir Next LT Pro" w:hAnsi="Avenir Next LT Pro" w:cs="Times"/>
          <w:sz w:val="14"/>
          <w:szCs w:val="14"/>
        </w:rPr>
        <w:t>s</w:t>
      </w:r>
      <w:r w:rsidR="00B671C2">
        <w:rPr>
          <w:rFonts w:ascii="Avenir Next LT Pro" w:hAnsi="Avenir Next LT Pro" w:cs="Times"/>
          <w:sz w:val="14"/>
          <w:szCs w:val="14"/>
        </w:rPr>
        <w:t xml:space="preserve"> the fee for due diligence or verification procedures, based on</w:t>
      </w:r>
      <w:r w:rsidRPr="00DC1E07">
        <w:rPr>
          <w:rFonts w:ascii="Avenir Next LT Pro" w:hAnsi="Avenir Next LT Pro" w:cs="Times"/>
          <w:sz w:val="14"/>
          <w:szCs w:val="14"/>
        </w:rPr>
        <w:t xml:space="preserve"> the actual time </w:t>
      </w:r>
      <w:r w:rsidR="00B671C2">
        <w:rPr>
          <w:rFonts w:ascii="Avenir Next LT Pro" w:hAnsi="Avenir Next LT Pro" w:cs="Times"/>
          <w:sz w:val="14"/>
          <w:szCs w:val="14"/>
        </w:rPr>
        <w:t>incurred</w:t>
      </w:r>
      <w:r w:rsidRPr="00DC1E07">
        <w:rPr>
          <w:rFonts w:ascii="Avenir Next LT Pro" w:hAnsi="Avenir Next LT Pro" w:cs="Times"/>
          <w:sz w:val="14"/>
          <w:szCs w:val="14"/>
        </w:rPr>
        <w:t>.</w:t>
      </w:r>
    </w:p>
  </w:endnote>
  <w:endnote w:id="18">
    <w:p w14:paraId="0E08C23E" w14:textId="2DDC954E" w:rsidR="0043352A" w:rsidRPr="00DC1E07" w:rsidRDefault="0043352A" w:rsidP="001665B1">
      <w:pPr>
        <w:pStyle w:val="EndnoteText"/>
        <w:spacing w:before="60"/>
        <w:ind w:right="-57"/>
        <w:jc w:val="both"/>
        <w:rPr>
          <w:rFonts w:ascii="Avenir Next LT Pro" w:hAnsi="Avenir Next LT Pro" w:cs="Times"/>
          <w:sz w:val="14"/>
          <w:szCs w:val="14"/>
        </w:rPr>
      </w:pPr>
      <w:r w:rsidRPr="00DC1E07">
        <w:rPr>
          <w:rStyle w:val="EndnoteReference"/>
          <w:rFonts w:ascii="Avenir Next LT Pro" w:hAnsi="Avenir Next LT Pro" w:cs="Times"/>
          <w:sz w:val="14"/>
          <w:szCs w:val="14"/>
        </w:rPr>
        <w:endnoteRef/>
      </w:r>
      <w:r w:rsidRPr="00DC1E07">
        <w:rPr>
          <w:rFonts w:ascii="Avenir Next LT Pro" w:hAnsi="Avenir Next LT Pro" w:cs="Times"/>
          <w:sz w:val="14"/>
          <w:szCs w:val="14"/>
        </w:rPr>
        <w:t xml:space="preserve"> </w:t>
      </w:r>
      <w:r w:rsidR="000D5362">
        <w:rPr>
          <w:rFonts w:ascii="Avenir Next LT Pro" w:hAnsi="Avenir Next LT Pro" w:cs="Times"/>
          <w:sz w:val="14"/>
          <w:szCs w:val="14"/>
        </w:rPr>
        <w:t>F</w:t>
      </w:r>
      <w:r w:rsidR="00A00D02" w:rsidRPr="00DC1E07">
        <w:rPr>
          <w:rFonts w:ascii="Avenir Next LT Pro" w:hAnsi="Avenir Next LT Pro" w:cs="Times"/>
          <w:sz w:val="14"/>
          <w:szCs w:val="14"/>
        </w:rPr>
        <w:t>oreign currency coins are</w:t>
      </w:r>
      <w:r w:rsidR="000D5362">
        <w:rPr>
          <w:rFonts w:ascii="Avenir Next LT Pro" w:hAnsi="Avenir Next LT Pro" w:cs="Times"/>
          <w:sz w:val="14"/>
          <w:szCs w:val="14"/>
        </w:rPr>
        <w:t xml:space="preserve"> not</w:t>
      </w:r>
      <w:r w:rsidR="00A00D02" w:rsidRPr="00DC1E07">
        <w:rPr>
          <w:rFonts w:ascii="Avenir Next LT Pro" w:hAnsi="Avenir Next LT Pro" w:cs="Times"/>
          <w:sz w:val="14"/>
          <w:szCs w:val="14"/>
        </w:rPr>
        <w:t xml:space="preserve"> accepted</w:t>
      </w:r>
      <w:r w:rsidR="000D5362">
        <w:rPr>
          <w:rFonts w:ascii="Avenir Next LT Pro" w:hAnsi="Avenir Next LT Pro" w:cs="Times"/>
          <w:sz w:val="14"/>
          <w:szCs w:val="14"/>
        </w:rPr>
        <w:t xml:space="preserve"> by the Bank</w:t>
      </w:r>
      <w:r w:rsidR="00A00D02" w:rsidRPr="00DC1E07">
        <w:rPr>
          <w:rFonts w:ascii="Avenir Next LT Pro" w:hAnsi="Avenir Next LT Pro" w:cs="Times"/>
          <w:sz w:val="14"/>
          <w:szCs w:val="14"/>
        </w:rPr>
        <w:t>.</w:t>
      </w:r>
    </w:p>
  </w:endnote>
  <w:endnote w:id="19">
    <w:p w14:paraId="2A1A2DAC" w14:textId="36239004" w:rsidR="00631ADA" w:rsidRPr="00C23B3C" w:rsidRDefault="00631ADA">
      <w:pPr>
        <w:pStyle w:val="EndnoteText"/>
      </w:pPr>
      <w:r w:rsidRPr="000E3453">
        <w:rPr>
          <w:rStyle w:val="EndnoteReference"/>
          <w:rFonts w:ascii="Avenir Next LT Pro" w:hAnsi="Avenir Next LT Pro" w:cs="Times"/>
          <w:sz w:val="14"/>
          <w:szCs w:val="14"/>
        </w:rPr>
        <w:endnoteRef/>
      </w:r>
      <w:r w:rsidRPr="000E3453">
        <w:rPr>
          <w:rStyle w:val="EndnoteReference"/>
          <w:rFonts w:ascii="Avenir Next LT Pro" w:hAnsi="Avenir Next LT Pro" w:cs="Times"/>
          <w:sz w:val="14"/>
          <w:szCs w:val="14"/>
        </w:rPr>
        <w:t xml:space="preserve"> </w:t>
      </w:r>
      <w:r w:rsidR="000E3453" w:rsidRPr="000E3453">
        <w:rPr>
          <w:rFonts w:ascii="Avenir Next LT Pro" w:hAnsi="Avenir Next LT Pro" w:cs="Times"/>
          <w:sz w:val="14"/>
          <w:szCs w:val="14"/>
        </w:rPr>
        <w:t xml:space="preserve">The Bank reserves the </w:t>
      </w:r>
      <w:r w:rsidR="000E3453" w:rsidRPr="00C23B3C">
        <w:rPr>
          <w:rFonts w:ascii="Avenir Next LT Pro" w:hAnsi="Avenir Next LT Pro" w:cs="Times"/>
          <w:sz w:val="14"/>
          <w:szCs w:val="14"/>
        </w:rPr>
        <w:t xml:space="preserve">right </w:t>
      </w:r>
      <w:r w:rsidR="00574939" w:rsidRPr="00C23B3C">
        <w:rPr>
          <w:rFonts w:ascii="Avenir Next LT Pro" w:hAnsi="Avenir Next LT Pro" w:cs="Times"/>
          <w:sz w:val="14"/>
          <w:szCs w:val="14"/>
        </w:rPr>
        <w:t xml:space="preserve">not </w:t>
      </w:r>
      <w:r w:rsidR="000E3453" w:rsidRPr="00C23B3C">
        <w:rPr>
          <w:rFonts w:ascii="Avenir Next LT Pro" w:hAnsi="Avenir Next LT Pro" w:cs="Times"/>
          <w:sz w:val="14"/>
          <w:szCs w:val="14"/>
        </w:rPr>
        <w:t xml:space="preserve">to </w:t>
      </w:r>
      <w:r w:rsidR="00574939" w:rsidRPr="00C23B3C">
        <w:rPr>
          <w:rFonts w:ascii="Avenir Next LT Pro" w:hAnsi="Avenir Next LT Pro" w:cs="Times"/>
          <w:sz w:val="14"/>
          <w:szCs w:val="14"/>
        </w:rPr>
        <w:t>ac</w:t>
      </w:r>
      <w:r w:rsidR="000A2684" w:rsidRPr="00C23B3C">
        <w:rPr>
          <w:rFonts w:ascii="Avenir Next LT Pro" w:hAnsi="Avenir Next LT Pro" w:cs="Times"/>
          <w:sz w:val="14"/>
          <w:szCs w:val="14"/>
        </w:rPr>
        <w:t>cept</w:t>
      </w:r>
      <w:r w:rsidR="000E3453" w:rsidRPr="00C23B3C">
        <w:rPr>
          <w:rFonts w:ascii="Avenir Next LT Pro" w:hAnsi="Avenir Next LT Pro" w:cs="Times"/>
          <w:sz w:val="14"/>
          <w:szCs w:val="14"/>
        </w:rPr>
        <w:t xml:space="preserve"> worn or damaged banknotes</w:t>
      </w:r>
      <w:r w:rsidR="000A2684" w:rsidRPr="00C23B3C">
        <w:rPr>
          <w:rFonts w:ascii="Avenir Next LT Pro" w:hAnsi="Avenir Next LT Pro" w:cs="Times"/>
          <w:sz w:val="14"/>
          <w:szCs w:val="14"/>
        </w:rPr>
        <w:t xml:space="preserve"> if</w:t>
      </w:r>
      <w:r w:rsidR="000E3453" w:rsidRPr="00C23B3C">
        <w:rPr>
          <w:rFonts w:ascii="Avenir Next LT Pro" w:hAnsi="Avenir Next LT Pro" w:cs="Times"/>
          <w:sz w:val="14"/>
          <w:szCs w:val="14"/>
        </w:rPr>
        <w:t xml:space="preserve"> </w:t>
      </w:r>
      <w:r w:rsidR="00FA7654" w:rsidRPr="00C23B3C">
        <w:rPr>
          <w:rFonts w:ascii="Avenir Next LT Pro" w:hAnsi="Avenir Next LT Pro" w:cs="Times"/>
          <w:sz w:val="14"/>
          <w:szCs w:val="14"/>
        </w:rPr>
        <w:t>th</w:t>
      </w:r>
      <w:r w:rsidR="000A2684" w:rsidRPr="00C23B3C">
        <w:rPr>
          <w:rFonts w:ascii="Avenir Next LT Pro" w:hAnsi="Avenir Next LT Pro" w:cs="Times"/>
          <w:sz w:val="14"/>
          <w:szCs w:val="14"/>
        </w:rPr>
        <w:t>ose</w:t>
      </w:r>
      <w:r w:rsidR="000E3453" w:rsidRPr="00C23B3C">
        <w:rPr>
          <w:rFonts w:ascii="Avenir Next LT Pro" w:hAnsi="Avenir Next LT Pro" w:cs="Times"/>
          <w:sz w:val="14"/>
          <w:szCs w:val="14"/>
        </w:rPr>
        <w:t xml:space="preserve"> do not </w:t>
      </w:r>
      <w:r w:rsidR="00420383" w:rsidRPr="00C23B3C">
        <w:rPr>
          <w:rFonts w:ascii="Avenir Next LT Pro" w:hAnsi="Avenir Next LT Pro" w:cs="Times"/>
          <w:sz w:val="14"/>
          <w:szCs w:val="14"/>
        </w:rPr>
        <w:t>meet</w:t>
      </w:r>
      <w:r w:rsidR="000E3453" w:rsidRPr="00C23B3C">
        <w:rPr>
          <w:rFonts w:ascii="Avenir Next LT Pro" w:hAnsi="Avenir Next LT Pro" w:cs="Times"/>
          <w:sz w:val="14"/>
          <w:szCs w:val="14"/>
        </w:rPr>
        <w:t xml:space="preserve"> the Bank's internal requirements (General Business Terms and Conditions).</w:t>
      </w:r>
      <w:r w:rsidR="000E3453" w:rsidRPr="00C23B3C">
        <w:t xml:space="preserve">   </w:t>
      </w:r>
    </w:p>
  </w:endnote>
  <w:endnote w:id="20">
    <w:p w14:paraId="06FDBF18" w14:textId="1A0D1AB3" w:rsidR="003B55D3" w:rsidRPr="00C23B3C" w:rsidRDefault="003B55D3">
      <w:pPr>
        <w:pStyle w:val="EndnoteText"/>
      </w:pPr>
      <w:r w:rsidRPr="00C23B3C">
        <w:rPr>
          <w:rStyle w:val="EndnoteReference"/>
          <w:sz w:val="14"/>
          <w:szCs w:val="14"/>
        </w:rPr>
        <w:endnoteRef/>
      </w:r>
      <w:r w:rsidR="006D1E9E" w:rsidRPr="00C23B3C">
        <w:rPr>
          <w:rFonts w:ascii="Avenir Next LT Pro" w:hAnsi="Avenir Next LT Pro" w:cs="Times"/>
          <w:sz w:val="14"/>
          <w:szCs w:val="14"/>
        </w:rPr>
        <w:t xml:space="preserve">The service is available </w:t>
      </w:r>
      <w:r w:rsidR="00153524" w:rsidRPr="00C23B3C">
        <w:rPr>
          <w:rFonts w:ascii="Avenir Next LT Pro" w:hAnsi="Avenir Next LT Pro" w:cs="Times"/>
          <w:sz w:val="14"/>
          <w:szCs w:val="14"/>
        </w:rPr>
        <w:t>(in all specified currencies)</w:t>
      </w:r>
      <w:r w:rsidRPr="00C23B3C">
        <w:rPr>
          <w:rFonts w:ascii="Avenir Next LT Pro" w:hAnsi="Avenir Next LT Pro" w:cs="Times"/>
          <w:sz w:val="14"/>
          <w:szCs w:val="14"/>
        </w:rPr>
        <w:t xml:space="preserve"> for </w:t>
      </w:r>
      <w:r w:rsidR="006D1E9E" w:rsidRPr="00C23B3C">
        <w:rPr>
          <w:rFonts w:ascii="Avenir Next LT Pro" w:hAnsi="Avenir Next LT Pro" w:cs="Times"/>
          <w:sz w:val="14"/>
          <w:szCs w:val="14"/>
        </w:rPr>
        <w:t>C</w:t>
      </w:r>
      <w:r w:rsidRPr="00C23B3C">
        <w:rPr>
          <w:rFonts w:ascii="Avenir Next LT Pro" w:hAnsi="Avenir Next LT Pro" w:cs="Times"/>
          <w:sz w:val="14"/>
          <w:szCs w:val="14"/>
        </w:rPr>
        <w:t>ustomer of the Bank.</w:t>
      </w:r>
    </w:p>
  </w:endnote>
  <w:endnote w:id="21">
    <w:p w14:paraId="0885182B" w14:textId="644F5B6D" w:rsidR="0043352A" w:rsidRPr="00C23B3C" w:rsidRDefault="0043352A" w:rsidP="001665B1">
      <w:pPr>
        <w:pStyle w:val="EndnoteText"/>
        <w:spacing w:before="60"/>
        <w:ind w:right="-57"/>
        <w:jc w:val="both"/>
        <w:rPr>
          <w:rFonts w:ascii="Avenir Next LT Pro" w:hAnsi="Avenir Next LT Pro" w:cs="Times"/>
          <w:sz w:val="14"/>
          <w:szCs w:val="14"/>
        </w:rPr>
      </w:pPr>
      <w:r w:rsidRPr="00C23B3C">
        <w:rPr>
          <w:rStyle w:val="EndnoteReference"/>
          <w:rFonts w:ascii="Avenir Next LT Pro" w:hAnsi="Avenir Next LT Pro" w:cs="Times"/>
          <w:sz w:val="14"/>
          <w:szCs w:val="14"/>
        </w:rPr>
        <w:endnoteRef/>
      </w:r>
      <w:r w:rsidRPr="00C23B3C">
        <w:rPr>
          <w:rFonts w:ascii="Avenir Next LT Pro" w:hAnsi="Avenir Next LT Pro" w:cs="Times"/>
          <w:sz w:val="14"/>
          <w:szCs w:val="14"/>
        </w:rPr>
        <w:t xml:space="preserve"> </w:t>
      </w:r>
      <w:r w:rsidR="00A00D02" w:rsidRPr="00C23B3C">
        <w:rPr>
          <w:rFonts w:ascii="Avenir Next LT Pro" w:hAnsi="Avenir Next LT Pro" w:cs="Times"/>
          <w:sz w:val="14"/>
          <w:szCs w:val="14"/>
        </w:rPr>
        <w:t xml:space="preserve">Amounts </w:t>
      </w:r>
      <w:r w:rsidR="00D11BAF" w:rsidRPr="00C23B3C">
        <w:rPr>
          <w:rFonts w:ascii="Avenir Next LT Pro" w:hAnsi="Avenir Next LT Pro" w:cs="Times"/>
          <w:sz w:val="14"/>
          <w:szCs w:val="14"/>
        </w:rPr>
        <w:t>exceed</w:t>
      </w:r>
      <w:r w:rsidR="0006080D" w:rsidRPr="00C23B3C">
        <w:rPr>
          <w:rFonts w:ascii="Avenir Next LT Pro" w:hAnsi="Avenir Next LT Pro" w:cs="Times"/>
          <w:sz w:val="14"/>
          <w:szCs w:val="14"/>
        </w:rPr>
        <w:t>ing</w:t>
      </w:r>
      <w:r w:rsidR="00D11BAF" w:rsidRPr="00C23B3C">
        <w:rPr>
          <w:rFonts w:ascii="Avenir Next LT Pro" w:hAnsi="Avenir Next LT Pro" w:cs="Times"/>
          <w:sz w:val="14"/>
          <w:szCs w:val="14"/>
        </w:rPr>
        <w:t xml:space="preserve"> EUR</w:t>
      </w:r>
      <w:r w:rsidR="00A00D02" w:rsidRPr="00C23B3C">
        <w:rPr>
          <w:rFonts w:ascii="Avenir Next LT Pro" w:hAnsi="Avenir Next LT Pro" w:cs="Times"/>
          <w:sz w:val="14"/>
          <w:szCs w:val="14"/>
        </w:rPr>
        <w:t xml:space="preserve"> 3 000 or equivalent in other currencies </w:t>
      </w:r>
      <w:r w:rsidR="0006080D" w:rsidRPr="00C23B3C">
        <w:rPr>
          <w:rFonts w:ascii="Avenir Next LT Pro" w:hAnsi="Avenir Next LT Pro" w:cs="Times"/>
          <w:sz w:val="14"/>
          <w:szCs w:val="14"/>
        </w:rPr>
        <w:t>must</w:t>
      </w:r>
      <w:r w:rsidR="00A00D02" w:rsidRPr="00C23B3C">
        <w:rPr>
          <w:rFonts w:ascii="Avenir Next LT Pro" w:hAnsi="Avenir Next LT Pro" w:cs="Times"/>
          <w:sz w:val="14"/>
          <w:szCs w:val="14"/>
        </w:rPr>
        <w:t xml:space="preserve"> be ordered in writing</w:t>
      </w:r>
      <w:r w:rsidR="0006080D" w:rsidRPr="00C23B3C">
        <w:rPr>
          <w:rFonts w:ascii="Avenir Next LT Pro" w:hAnsi="Avenir Next LT Pro" w:cs="Times"/>
          <w:sz w:val="14"/>
          <w:szCs w:val="14"/>
        </w:rPr>
        <w:t xml:space="preserve"> at least 2 business days </w:t>
      </w:r>
      <w:r w:rsidR="00A00D02" w:rsidRPr="00C23B3C">
        <w:rPr>
          <w:rFonts w:ascii="Avenir Next LT Pro" w:hAnsi="Avenir Next LT Pro" w:cs="Times"/>
          <w:sz w:val="14"/>
          <w:szCs w:val="14"/>
        </w:rPr>
        <w:t>in</w:t>
      </w:r>
      <w:r w:rsidR="0006080D" w:rsidRPr="00C23B3C">
        <w:rPr>
          <w:rFonts w:ascii="Avenir Next LT Pro" w:hAnsi="Avenir Next LT Pro" w:cs="Times"/>
          <w:sz w:val="14"/>
          <w:szCs w:val="14"/>
        </w:rPr>
        <w:t xml:space="preserve"> advance through</w:t>
      </w:r>
      <w:r w:rsidR="00A00D02" w:rsidRPr="00C23B3C">
        <w:rPr>
          <w:rFonts w:ascii="Avenir Next LT Pro" w:hAnsi="Avenir Next LT Pro" w:cs="Times"/>
          <w:sz w:val="14"/>
          <w:szCs w:val="14"/>
        </w:rPr>
        <w:t xml:space="preserve"> Customer </w:t>
      </w:r>
      <w:r w:rsidR="0006080D" w:rsidRPr="00C23B3C">
        <w:rPr>
          <w:rFonts w:ascii="Avenir Next LT Pro" w:hAnsi="Avenir Next LT Pro" w:cs="Times"/>
          <w:sz w:val="14"/>
          <w:szCs w:val="14"/>
        </w:rPr>
        <w:t>S</w:t>
      </w:r>
      <w:r w:rsidR="00A00D02" w:rsidRPr="00C23B3C">
        <w:rPr>
          <w:rFonts w:ascii="Avenir Next LT Pro" w:hAnsi="Avenir Next LT Pro" w:cs="Times"/>
          <w:sz w:val="14"/>
          <w:szCs w:val="14"/>
        </w:rPr>
        <w:t xml:space="preserve">ervice </w:t>
      </w:r>
      <w:r w:rsidR="0006080D" w:rsidRPr="00C23B3C">
        <w:rPr>
          <w:rFonts w:ascii="Avenir Next LT Pro" w:hAnsi="Avenir Next LT Pro" w:cs="Times"/>
          <w:sz w:val="14"/>
          <w:szCs w:val="14"/>
          <w:lang w:val="en-GB"/>
        </w:rPr>
        <w:t>C</w:t>
      </w:r>
      <w:r w:rsidR="00D11BAF" w:rsidRPr="00C23B3C">
        <w:rPr>
          <w:rFonts w:ascii="Avenir Next LT Pro" w:hAnsi="Avenir Next LT Pro" w:cs="Times"/>
          <w:sz w:val="14"/>
          <w:szCs w:val="14"/>
          <w:lang w:val="en-GB"/>
        </w:rPr>
        <w:t>ent</w:t>
      </w:r>
      <w:r w:rsidR="0006080D" w:rsidRPr="00C23B3C">
        <w:rPr>
          <w:rFonts w:ascii="Avenir Next LT Pro" w:hAnsi="Avenir Next LT Pro" w:cs="Times"/>
          <w:sz w:val="14"/>
          <w:szCs w:val="14"/>
          <w:lang w:val="en-GB"/>
        </w:rPr>
        <w:t>res</w:t>
      </w:r>
      <w:r w:rsidR="00A00D02" w:rsidRPr="00C23B3C">
        <w:rPr>
          <w:rFonts w:ascii="Avenir Next LT Pro" w:hAnsi="Avenir Next LT Pro" w:cs="Times"/>
          <w:sz w:val="14"/>
          <w:szCs w:val="14"/>
        </w:rPr>
        <w:t>.</w:t>
      </w:r>
    </w:p>
  </w:endnote>
  <w:endnote w:id="22">
    <w:p w14:paraId="22B4AB20" w14:textId="5ECF6808" w:rsidR="00554E34" w:rsidRPr="00C23B3C" w:rsidRDefault="00554E34">
      <w:pPr>
        <w:pStyle w:val="EndnoteText"/>
        <w:rPr>
          <w:rFonts w:ascii="Avenir Next LT Pro" w:hAnsi="Avenir Next LT Pro"/>
        </w:rPr>
      </w:pPr>
      <w:r w:rsidRPr="00C23B3C">
        <w:rPr>
          <w:rStyle w:val="EndnoteReference"/>
          <w:rFonts w:ascii="Avenir Next LT Pro" w:hAnsi="Avenir Next LT Pro"/>
          <w:sz w:val="14"/>
          <w:szCs w:val="14"/>
        </w:rPr>
        <w:endnoteRef/>
      </w:r>
      <w:r w:rsidRPr="00C23B3C">
        <w:rPr>
          <w:rFonts w:ascii="Avenir Next LT Pro" w:hAnsi="Avenir Next LT Pro"/>
          <w:sz w:val="14"/>
          <w:szCs w:val="14"/>
        </w:rPr>
        <w:t xml:space="preserve"> </w:t>
      </w:r>
      <w:r w:rsidR="0006080D" w:rsidRPr="00C23B3C">
        <w:rPr>
          <w:rFonts w:ascii="Avenir Next LT Pro" w:hAnsi="Avenir Next LT Pro"/>
          <w:sz w:val="14"/>
          <w:szCs w:val="14"/>
        </w:rPr>
        <w:t>Cash withdrawal is</w:t>
      </w:r>
      <w:r w:rsidRPr="00C23B3C">
        <w:rPr>
          <w:rFonts w:ascii="Avenir Next LT Pro" w:hAnsi="Avenir Next LT Pro"/>
          <w:sz w:val="14"/>
          <w:szCs w:val="14"/>
        </w:rPr>
        <w:t xml:space="preserve"> free of charge</w:t>
      </w:r>
      <w:r w:rsidR="0006080D" w:rsidRPr="00C23B3C">
        <w:rPr>
          <w:rFonts w:ascii="Avenir Next LT Pro" w:hAnsi="Avenir Next LT Pro"/>
          <w:sz w:val="14"/>
          <w:szCs w:val="14"/>
        </w:rPr>
        <w:t xml:space="preserve"> when closing an</w:t>
      </w:r>
      <w:r w:rsidRPr="00C23B3C">
        <w:rPr>
          <w:rFonts w:ascii="Avenir Next LT Pro" w:hAnsi="Avenir Next LT Pro"/>
          <w:sz w:val="14"/>
          <w:szCs w:val="14"/>
        </w:rPr>
        <w:t xml:space="preserve"> account </w:t>
      </w:r>
      <w:r w:rsidR="0006080D" w:rsidRPr="00C23B3C">
        <w:rPr>
          <w:rFonts w:ascii="Avenir Next LT Pro" w:hAnsi="Avenir Next LT Pro"/>
          <w:sz w:val="14"/>
          <w:szCs w:val="14"/>
        </w:rPr>
        <w:t xml:space="preserve">with a </w:t>
      </w:r>
      <w:r w:rsidRPr="00C23B3C">
        <w:rPr>
          <w:rFonts w:ascii="Avenir Next LT Pro" w:hAnsi="Avenir Next LT Pro"/>
          <w:sz w:val="14"/>
          <w:szCs w:val="14"/>
        </w:rPr>
        <w:t xml:space="preserve">balance </w:t>
      </w:r>
      <w:r w:rsidR="0006080D" w:rsidRPr="00C23B3C">
        <w:rPr>
          <w:rFonts w:ascii="Avenir Next LT Pro" w:hAnsi="Avenir Next LT Pro"/>
          <w:sz w:val="14"/>
          <w:szCs w:val="14"/>
        </w:rPr>
        <w:t xml:space="preserve">of less than </w:t>
      </w:r>
      <w:r w:rsidRPr="00C23B3C">
        <w:rPr>
          <w:rFonts w:ascii="Avenir Next LT Pro" w:hAnsi="Avenir Next LT Pro"/>
          <w:sz w:val="14"/>
          <w:szCs w:val="14"/>
        </w:rPr>
        <w:t>EUR</w:t>
      </w:r>
      <w:r w:rsidR="0006080D" w:rsidRPr="00C23B3C">
        <w:rPr>
          <w:rFonts w:ascii="Avenir Next LT Pro" w:hAnsi="Avenir Next LT Pro"/>
          <w:sz w:val="14"/>
          <w:szCs w:val="14"/>
        </w:rPr>
        <w:t xml:space="preserve"> 10.</w:t>
      </w:r>
    </w:p>
  </w:endnote>
  <w:endnote w:id="23">
    <w:p w14:paraId="4C1B47D6" w14:textId="114605A9" w:rsidR="00A42168" w:rsidRPr="00DC1E07" w:rsidRDefault="00A42168" w:rsidP="001665B1">
      <w:pPr>
        <w:pStyle w:val="EndnoteText"/>
        <w:spacing w:before="60"/>
        <w:ind w:right="-57"/>
        <w:jc w:val="both"/>
        <w:rPr>
          <w:rFonts w:ascii="Avenir Next LT Pro" w:hAnsi="Avenir Next LT Pro" w:cs="Times"/>
          <w:sz w:val="14"/>
          <w:szCs w:val="14"/>
        </w:rPr>
      </w:pPr>
      <w:r w:rsidRPr="00C23B3C">
        <w:rPr>
          <w:rStyle w:val="EndnoteReference"/>
          <w:rFonts w:ascii="Avenir Next LT Pro" w:hAnsi="Avenir Next LT Pro" w:cs="Times"/>
          <w:sz w:val="14"/>
          <w:szCs w:val="14"/>
        </w:rPr>
        <w:endnoteRef/>
      </w:r>
      <w:r w:rsidRPr="00C23B3C">
        <w:rPr>
          <w:rFonts w:ascii="Avenir Next LT Pro" w:hAnsi="Avenir Next LT Pro" w:cs="Times"/>
          <w:sz w:val="14"/>
          <w:szCs w:val="14"/>
        </w:rPr>
        <w:t xml:space="preserve"> </w:t>
      </w:r>
      <w:r w:rsidR="0006080D" w:rsidRPr="00C23B3C">
        <w:rPr>
          <w:rFonts w:ascii="Avenir Next LT Pro" w:hAnsi="Avenir Next LT Pro" w:cs="Times"/>
          <w:sz w:val="14"/>
          <w:szCs w:val="14"/>
        </w:rPr>
        <w:t>Subject to</w:t>
      </w:r>
      <w:r w:rsidR="00A00D02" w:rsidRPr="00C23B3C">
        <w:rPr>
          <w:rFonts w:ascii="Avenir Next LT Pro" w:hAnsi="Avenir Next LT Pro" w:cs="Times"/>
          <w:sz w:val="14"/>
          <w:szCs w:val="14"/>
        </w:rPr>
        <w:t xml:space="preserve"> availab</w:t>
      </w:r>
      <w:r w:rsidR="0006080D" w:rsidRPr="00C23B3C">
        <w:rPr>
          <w:rFonts w:ascii="Avenir Next LT Pro" w:hAnsi="Avenir Next LT Pro" w:cs="Times"/>
          <w:sz w:val="14"/>
          <w:szCs w:val="14"/>
        </w:rPr>
        <w:t>ility</w:t>
      </w:r>
      <w:r w:rsidR="00A00D02" w:rsidRPr="00C23B3C">
        <w:rPr>
          <w:rFonts w:ascii="Avenir Next LT Pro" w:hAnsi="Avenir Next LT Pro" w:cs="Times"/>
          <w:sz w:val="14"/>
          <w:szCs w:val="14"/>
        </w:rPr>
        <w:t xml:space="preserve"> </w:t>
      </w:r>
      <w:r w:rsidR="00A640FE" w:rsidRPr="00C23B3C">
        <w:rPr>
          <w:rFonts w:ascii="Avenir Next LT Pro" w:hAnsi="Avenir Next LT Pro" w:cs="Times"/>
          <w:sz w:val="14"/>
          <w:szCs w:val="14"/>
        </w:rPr>
        <w:t>at</w:t>
      </w:r>
      <w:r w:rsidR="00A00D02" w:rsidRPr="00C23B3C">
        <w:rPr>
          <w:rFonts w:ascii="Avenir Next LT Pro" w:hAnsi="Avenir Next LT Pro" w:cs="Times"/>
          <w:sz w:val="14"/>
          <w:szCs w:val="14"/>
        </w:rPr>
        <w:t xml:space="preserve"> the Bank</w:t>
      </w:r>
      <w:r w:rsidR="00A00D02" w:rsidRPr="00DC1E07">
        <w:rPr>
          <w:rFonts w:ascii="Avenir Next LT Pro" w:hAnsi="Avenir Next LT Pro" w:cs="Times"/>
          <w:sz w:val="14"/>
          <w:szCs w:val="14"/>
        </w:rPr>
        <w:t>.</w:t>
      </w:r>
    </w:p>
  </w:endnote>
  <w:endnote w:id="24">
    <w:p w14:paraId="73C31B60" w14:textId="77777777" w:rsidR="006D0468" w:rsidRPr="00DC1E07" w:rsidRDefault="006D0468" w:rsidP="006D0468">
      <w:pPr>
        <w:pStyle w:val="EndnoteText"/>
        <w:spacing w:before="60"/>
        <w:ind w:right="-57"/>
        <w:jc w:val="both"/>
        <w:rPr>
          <w:rFonts w:ascii="Avenir Next LT Pro" w:hAnsi="Avenir Next LT Pro" w:cs="Times"/>
          <w:sz w:val="14"/>
          <w:szCs w:val="14"/>
        </w:rPr>
      </w:pPr>
      <w:r w:rsidRPr="00DC1E07">
        <w:rPr>
          <w:rStyle w:val="EndnoteReference"/>
          <w:rFonts w:ascii="Avenir Next LT Pro" w:hAnsi="Avenir Next LT Pro" w:cs="Times"/>
          <w:sz w:val="14"/>
          <w:szCs w:val="14"/>
        </w:rPr>
        <w:endnoteRef/>
      </w:r>
      <w:r w:rsidRPr="00DC1E07">
        <w:rPr>
          <w:rFonts w:ascii="Avenir Next LT Pro" w:hAnsi="Avenir Next LT Pro" w:cs="Times"/>
          <w:sz w:val="14"/>
          <w:szCs w:val="14"/>
        </w:rPr>
        <w:t xml:space="preserve"> Coins must be sorted by denominations.</w:t>
      </w:r>
    </w:p>
  </w:endnote>
  <w:endnote w:id="25">
    <w:p w14:paraId="1EFE31B4" w14:textId="77777777" w:rsidR="006D0468" w:rsidRPr="00DC1E07" w:rsidRDefault="006D0468" w:rsidP="006D0468">
      <w:pPr>
        <w:pStyle w:val="EndnoteText"/>
      </w:pPr>
      <w:r w:rsidRPr="00DC1E07">
        <w:rPr>
          <w:rStyle w:val="EndnoteReference"/>
          <w:rFonts w:ascii="Avenir Next LT Pro" w:hAnsi="Avenir Next LT Pro"/>
          <w:sz w:val="14"/>
          <w:szCs w:val="14"/>
        </w:rPr>
        <w:endnoteRef/>
      </w:r>
      <w:r w:rsidRPr="00DC1E07">
        <w:rPr>
          <w:rFonts w:ascii="Avenir Next LT Pro" w:hAnsi="Avenir Next LT Pro"/>
        </w:rPr>
        <w:t xml:space="preserve"> </w:t>
      </w:r>
      <w:r>
        <w:rPr>
          <w:rFonts w:ascii="Avenir Next LT Pro" w:hAnsi="Avenir Next LT Pro" w:cs="Times"/>
          <w:sz w:val="14"/>
          <w:szCs w:val="14"/>
        </w:rPr>
        <w:t>The</w:t>
      </w:r>
      <w:r w:rsidRPr="00DC1E07">
        <w:rPr>
          <w:rFonts w:ascii="Avenir Next LT Pro" w:hAnsi="Avenir Next LT Pro" w:cs="Times"/>
          <w:sz w:val="14"/>
          <w:szCs w:val="14"/>
        </w:rPr>
        <w:t xml:space="preserve"> coin processing</w:t>
      </w:r>
      <w:r>
        <w:rPr>
          <w:rFonts w:ascii="Avenir Next LT Pro" w:hAnsi="Avenir Next LT Pro" w:cs="Times"/>
          <w:sz w:val="14"/>
          <w:szCs w:val="14"/>
        </w:rPr>
        <w:t xml:space="preserve"> fee is charged</w:t>
      </w:r>
      <w:r w:rsidRPr="00DC1E07">
        <w:rPr>
          <w:rFonts w:ascii="Avenir Next LT Pro" w:hAnsi="Avenir Next LT Pro" w:cs="Times"/>
          <w:sz w:val="14"/>
          <w:szCs w:val="14"/>
        </w:rPr>
        <w:t xml:space="preserve"> in addition to any fee for cash deposit or withdrawal.</w:t>
      </w:r>
    </w:p>
  </w:endnote>
  <w:endnote w:id="26">
    <w:p w14:paraId="6016DED7" w14:textId="5F3621DC" w:rsidR="005A2583" w:rsidRPr="005A2583" w:rsidRDefault="005A2583" w:rsidP="0019180D">
      <w:pPr>
        <w:pStyle w:val="EndnoteText"/>
        <w:jc w:val="both"/>
      </w:pPr>
      <w:r>
        <w:rPr>
          <w:rStyle w:val="EndnoteReference"/>
        </w:rPr>
        <w:endnoteRef/>
      </w:r>
      <w:r>
        <w:t xml:space="preserve"> </w:t>
      </w:r>
      <w:r w:rsidRPr="00DC1E07">
        <w:rPr>
          <w:rFonts w:ascii="Avenir Next LT Pro" w:hAnsi="Avenir Next LT Pro"/>
          <w:sz w:val="14"/>
          <w:szCs w:val="14"/>
          <w:lang w:bidi="en-US"/>
        </w:rPr>
        <w:t xml:space="preserve">The commission fee for a statement, </w:t>
      </w:r>
      <w:r w:rsidR="004C06ED">
        <w:rPr>
          <w:rFonts w:ascii="Avenir Next LT Pro" w:hAnsi="Avenir Next LT Pro"/>
          <w:sz w:val="14"/>
          <w:szCs w:val="14"/>
          <w:lang w:bidi="en-US"/>
        </w:rPr>
        <w:t>where its</w:t>
      </w:r>
      <w:r w:rsidRPr="00DC1E07">
        <w:rPr>
          <w:rFonts w:ascii="Avenir Next LT Pro" w:hAnsi="Avenir Next LT Pro"/>
          <w:sz w:val="14"/>
          <w:szCs w:val="14"/>
          <w:lang w:bidi="en-US"/>
        </w:rPr>
        <w:t xml:space="preserve"> content and type correspond to </w:t>
      </w:r>
      <w:r w:rsidR="004C06ED">
        <w:rPr>
          <w:rFonts w:ascii="Avenir Next LT Pro" w:hAnsi="Avenir Next LT Pro"/>
          <w:sz w:val="14"/>
          <w:szCs w:val="14"/>
          <w:lang w:bidi="en-US"/>
        </w:rPr>
        <w:t>multiple</w:t>
      </w:r>
      <w:r w:rsidR="00E710B7">
        <w:rPr>
          <w:rFonts w:ascii="Avenir Next LT Pro" w:hAnsi="Avenir Next LT Pro"/>
          <w:sz w:val="14"/>
          <w:szCs w:val="14"/>
          <w:lang w:bidi="en-US"/>
        </w:rPr>
        <w:t xml:space="preserve"> items listed</w:t>
      </w:r>
      <w:r w:rsidRPr="00DC1E07">
        <w:rPr>
          <w:rFonts w:ascii="Avenir Next LT Pro" w:hAnsi="Avenir Next LT Pro"/>
          <w:sz w:val="14"/>
          <w:szCs w:val="14"/>
          <w:lang w:bidi="en-US"/>
        </w:rPr>
        <w:t xml:space="preserve"> in the Price List, is determined as the </w:t>
      </w:r>
      <w:r w:rsidR="00E710B7">
        <w:rPr>
          <w:rFonts w:ascii="Avenir Next LT Pro" w:hAnsi="Avenir Next LT Pro"/>
          <w:sz w:val="14"/>
          <w:szCs w:val="14"/>
          <w:lang w:bidi="en-US"/>
        </w:rPr>
        <w:t>sum</w:t>
      </w:r>
      <w:r w:rsidRPr="00DC1E07">
        <w:rPr>
          <w:rFonts w:ascii="Avenir Next LT Pro" w:hAnsi="Avenir Next LT Pro"/>
          <w:sz w:val="14"/>
          <w:szCs w:val="14"/>
          <w:lang w:bidi="en-US"/>
        </w:rPr>
        <w:t xml:space="preserve"> of the re</w:t>
      </w:r>
      <w:r w:rsidR="00E710B7">
        <w:rPr>
          <w:rFonts w:ascii="Avenir Next LT Pro" w:hAnsi="Avenir Next LT Pro"/>
          <w:sz w:val="14"/>
          <w:szCs w:val="14"/>
          <w:lang w:bidi="en-US"/>
        </w:rPr>
        <w:t>levant charges</w:t>
      </w:r>
      <w:r w:rsidRPr="00DC1E07">
        <w:rPr>
          <w:rFonts w:ascii="Avenir Next LT Pro" w:hAnsi="Avenir Next LT Pro"/>
          <w:sz w:val="14"/>
          <w:szCs w:val="14"/>
          <w:lang w:bidi="en-US"/>
        </w:rPr>
        <w:t xml:space="preserve"> in the Price List.</w:t>
      </w:r>
    </w:p>
  </w:endnote>
  <w:endnote w:id="27">
    <w:p w14:paraId="0677EFD2" w14:textId="364F3E12" w:rsidR="005A2583" w:rsidRPr="005A2583" w:rsidRDefault="005A2583" w:rsidP="0019180D">
      <w:pPr>
        <w:pStyle w:val="EndnoteText"/>
        <w:jc w:val="both"/>
        <w:rPr>
          <w:lang w:val="lv-LV"/>
        </w:rPr>
      </w:pPr>
      <w:r>
        <w:rPr>
          <w:rStyle w:val="EndnoteReference"/>
        </w:rPr>
        <w:endnoteRef/>
      </w:r>
      <w:r>
        <w:t xml:space="preserve"> </w:t>
      </w:r>
      <w:r w:rsidRPr="000F099B">
        <w:rPr>
          <w:rFonts w:ascii="Avenir Next LT Pro" w:hAnsi="Avenir Next LT Pro"/>
          <w:sz w:val="14"/>
          <w:szCs w:val="14"/>
          <w:lang w:bidi="en-US"/>
        </w:rPr>
        <w:t xml:space="preserve">The Bank </w:t>
      </w:r>
      <w:r w:rsidR="00E710B7">
        <w:rPr>
          <w:rFonts w:ascii="Avenir Next LT Pro" w:hAnsi="Avenir Next LT Pro"/>
          <w:sz w:val="14"/>
          <w:szCs w:val="14"/>
          <w:lang w:bidi="en-US"/>
        </w:rPr>
        <w:t xml:space="preserve">reserves </w:t>
      </w:r>
      <w:r w:rsidRPr="000F099B">
        <w:rPr>
          <w:rFonts w:ascii="Avenir Next LT Pro" w:hAnsi="Avenir Next LT Pro"/>
          <w:sz w:val="14"/>
          <w:szCs w:val="14"/>
          <w:lang w:bidi="en-US"/>
        </w:rPr>
        <w:t xml:space="preserve">the right to </w:t>
      </w:r>
      <w:r w:rsidR="00E710B7">
        <w:rPr>
          <w:rFonts w:ascii="Avenir Next LT Pro" w:hAnsi="Avenir Next LT Pro"/>
          <w:sz w:val="14"/>
          <w:szCs w:val="14"/>
          <w:lang w:bidi="en-US"/>
        </w:rPr>
        <w:t>apply</w:t>
      </w:r>
      <w:r w:rsidRPr="000F099B">
        <w:rPr>
          <w:rFonts w:ascii="Avenir Next LT Pro" w:hAnsi="Avenir Next LT Pro"/>
          <w:sz w:val="14"/>
          <w:szCs w:val="14"/>
          <w:lang w:bidi="en-US"/>
        </w:rPr>
        <w:t xml:space="preserve"> an additional fee for</w:t>
      </w:r>
      <w:r w:rsidR="00E710B7" w:rsidRPr="00E710B7">
        <w:t xml:space="preserve"> </w:t>
      </w:r>
      <w:r w:rsidRPr="000F099B">
        <w:rPr>
          <w:rFonts w:ascii="Avenir Next LT Pro" w:hAnsi="Avenir Next LT Pro"/>
          <w:sz w:val="14"/>
          <w:szCs w:val="14"/>
          <w:lang w:bidi="en-US"/>
        </w:rPr>
        <w:t>expedited statement</w:t>
      </w:r>
      <w:r w:rsidR="00E710B7">
        <w:rPr>
          <w:rFonts w:ascii="Avenir Next LT Pro" w:hAnsi="Avenir Next LT Pro"/>
          <w:sz w:val="14"/>
          <w:szCs w:val="14"/>
          <w:lang w:bidi="en-US"/>
        </w:rPr>
        <w:t xml:space="preserve"> requests and may offer collection of</w:t>
      </w:r>
      <w:r w:rsidRPr="000F099B">
        <w:rPr>
          <w:rFonts w:ascii="Avenir Next LT Pro" w:hAnsi="Avenir Next LT Pro"/>
          <w:sz w:val="14"/>
          <w:szCs w:val="14"/>
          <w:lang w:bidi="en-US"/>
        </w:rPr>
        <w:t xml:space="preserve"> expedited statement</w:t>
      </w:r>
      <w:r w:rsidR="00E710B7">
        <w:rPr>
          <w:rFonts w:ascii="Avenir Next LT Pro" w:hAnsi="Avenir Next LT Pro"/>
          <w:sz w:val="14"/>
          <w:szCs w:val="14"/>
          <w:lang w:bidi="en-US"/>
        </w:rPr>
        <w:t>s</w:t>
      </w:r>
      <w:r w:rsidR="00E710B7" w:rsidRPr="00E710B7">
        <w:t xml:space="preserve"> </w:t>
      </w:r>
      <w:r w:rsidR="00E710B7" w:rsidRPr="00E710B7">
        <w:rPr>
          <w:rFonts w:ascii="Avenir Next LT Pro" w:hAnsi="Avenir Next LT Pro"/>
          <w:sz w:val="14"/>
          <w:szCs w:val="14"/>
          <w:lang w:bidi="en-US"/>
        </w:rPr>
        <w:t>exclusively</w:t>
      </w:r>
      <w:r w:rsidRPr="000F099B">
        <w:rPr>
          <w:rFonts w:ascii="Avenir Next LT Pro" w:hAnsi="Avenir Next LT Pro"/>
          <w:sz w:val="14"/>
          <w:szCs w:val="14"/>
          <w:lang w:bidi="en-US"/>
        </w:rPr>
        <w:t xml:space="preserve"> at the Head Office of </w:t>
      </w:r>
      <w:proofErr w:type="spellStart"/>
      <w:r w:rsidRPr="000F099B">
        <w:rPr>
          <w:rFonts w:ascii="Avenir Next LT Pro" w:hAnsi="Avenir Next LT Pro"/>
          <w:sz w:val="14"/>
          <w:szCs w:val="14"/>
          <w:lang w:bidi="en-US"/>
        </w:rPr>
        <w:t>Industra</w:t>
      </w:r>
      <w:proofErr w:type="spellEnd"/>
      <w:r w:rsidRPr="000F099B">
        <w:rPr>
          <w:rFonts w:ascii="Avenir Next LT Pro" w:hAnsi="Avenir Next LT Pro"/>
          <w:sz w:val="14"/>
          <w:szCs w:val="14"/>
          <w:lang w:bidi="en-US"/>
        </w:rPr>
        <w:t xml:space="preserve"> Bank.</w:t>
      </w:r>
    </w:p>
  </w:endnote>
  <w:endnote w:id="28">
    <w:p w14:paraId="40528E32" w14:textId="2F04E79C" w:rsidR="008F7F50" w:rsidRPr="008F7F50" w:rsidRDefault="008F7F50">
      <w:pPr>
        <w:pStyle w:val="EndnoteText"/>
        <w:rPr>
          <w:lang w:val="lv-LV"/>
        </w:rPr>
      </w:pPr>
      <w:r w:rsidRPr="001C6B99">
        <w:rPr>
          <w:rFonts w:ascii="Avenir Next LT Pro" w:hAnsi="Avenir Next LT Pro" w:cs="Times"/>
          <w:sz w:val="14"/>
          <w:szCs w:val="14"/>
          <w:vertAlign w:val="superscript"/>
          <w:lang w:eastAsia="lv-LV"/>
        </w:rPr>
        <w:endnoteRef/>
      </w:r>
      <w:r w:rsidRPr="001C6B99">
        <w:rPr>
          <w:rFonts w:ascii="Avenir Next LT Pro" w:hAnsi="Avenir Next LT Pro" w:cs="Times"/>
          <w:sz w:val="14"/>
          <w:szCs w:val="14"/>
          <w:vertAlign w:val="superscript"/>
          <w:lang w:eastAsia="lv-LV"/>
        </w:rPr>
        <w:t xml:space="preserve"> </w:t>
      </w:r>
      <w:r w:rsidR="001C6B99" w:rsidRPr="00362454">
        <w:rPr>
          <w:rFonts w:ascii="Avenir Next LT Pro" w:hAnsi="Avenir Next LT Pro" w:cs="Times"/>
          <w:sz w:val="14"/>
          <w:szCs w:val="14"/>
          <w:lang w:eastAsia="lv-LV"/>
        </w:rPr>
        <w:t>An additional commission fee 0</w:t>
      </w:r>
      <w:r w:rsidR="00A65442">
        <w:rPr>
          <w:rFonts w:ascii="Avenir Next LT Pro" w:hAnsi="Avenir Next LT Pro" w:cs="Times"/>
          <w:sz w:val="14"/>
          <w:szCs w:val="14"/>
          <w:lang w:eastAsia="lv-LV"/>
        </w:rPr>
        <w:t>,</w:t>
      </w:r>
      <w:r w:rsidR="001C6B99" w:rsidRPr="00362454">
        <w:rPr>
          <w:rFonts w:ascii="Avenir Next LT Pro" w:hAnsi="Avenir Next LT Pro" w:cs="Times"/>
          <w:sz w:val="14"/>
          <w:szCs w:val="14"/>
          <w:lang w:eastAsia="lv-LV"/>
        </w:rPr>
        <w:t>7</w:t>
      </w:r>
      <w:r w:rsidR="00A65442">
        <w:rPr>
          <w:rFonts w:ascii="Avenir Next LT Pro" w:hAnsi="Avenir Next LT Pro" w:cs="Times"/>
          <w:sz w:val="14"/>
          <w:szCs w:val="14"/>
          <w:lang w:eastAsia="lv-LV"/>
        </w:rPr>
        <w:t xml:space="preserve"> </w:t>
      </w:r>
      <w:r w:rsidR="001C6B99" w:rsidRPr="00362454">
        <w:rPr>
          <w:rFonts w:ascii="Avenir Next LT Pro" w:hAnsi="Avenir Next LT Pro" w:cs="Times"/>
          <w:sz w:val="14"/>
          <w:szCs w:val="14"/>
          <w:lang w:eastAsia="lv-LV"/>
        </w:rPr>
        <w:t>% of the amount (min. EUR 20</w:t>
      </w:r>
      <w:r w:rsidR="00A65442">
        <w:rPr>
          <w:rFonts w:ascii="Avenir Next LT Pro" w:hAnsi="Avenir Next LT Pro" w:cs="Times"/>
          <w:sz w:val="14"/>
          <w:szCs w:val="14"/>
          <w:lang w:eastAsia="lv-LV"/>
        </w:rPr>
        <w:t>,</w:t>
      </w:r>
      <w:r w:rsidR="001C6B99" w:rsidRPr="00362454">
        <w:rPr>
          <w:rFonts w:ascii="Avenir Next LT Pro" w:hAnsi="Avenir Next LT Pro" w:cs="Times"/>
          <w:sz w:val="14"/>
          <w:szCs w:val="14"/>
          <w:lang w:eastAsia="lv-LV"/>
        </w:rPr>
        <w:t xml:space="preserve">00) is applied for crediting an incoming payment to </w:t>
      </w:r>
      <w:r w:rsidR="00A65442">
        <w:rPr>
          <w:rFonts w:ascii="Avenir Next LT Pro" w:hAnsi="Avenir Next LT Pro" w:cs="Times"/>
          <w:sz w:val="14"/>
          <w:szCs w:val="14"/>
          <w:lang w:eastAsia="lv-LV"/>
        </w:rPr>
        <w:t xml:space="preserve">an </w:t>
      </w:r>
      <w:proofErr w:type="spellStart"/>
      <w:r w:rsidR="00A65442">
        <w:rPr>
          <w:rFonts w:ascii="Avenir Next LT Pro" w:hAnsi="Avenir Next LT Pro" w:cs="Times"/>
          <w:sz w:val="14"/>
          <w:szCs w:val="14"/>
          <w:lang w:eastAsia="lv-LV"/>
        </w:rPr>
        <w:t>Industra</w:t>
      </w:r>
      <w:proofErr w:type="spellEnd"/>
      <w:r w:rsidR="00A65442">
        <w:rPr>
          <w:rFonts w:ascii="Avenir Next LT Pro" w:hAnsi="Avenir Next LT Pro" w:cs="Times"/>
          <w:sz w:val="14"/>
          <w:szCs w:val="14"/>
          <w:lang w:eastAsia="lv-LV"/>
        </w:rPr>
        <w:t xml:space="preserve"> Bank </w:t>
      </w:r>
      <w:r w:rsidR="005F6921">
        <w:rPr>
          <w:rFonts w:ascii="Avenir Next LT Pro" w:hAnsi="Avenir Next LT Pro" w:cs="Times"/>
          <w:sz w:val="14"/>
          <w:szCs w:val="14"/>
          <w:lang w:eastAsia="lv-LV"/>
        </w:rPr>
        <w:t>Customer</w:t>
      </w:r>
      <w:r w:rsidR="00A65442">
        <w:rPr>
          <w:rFonts w:ascii="Avenir Next LT Pro" w:hAnsi="Avenir Next LT Pro" w:cs="Times"/>
          <w:sz w:val="14"/>
          <w:szCs w:val="14"/>
          <w:lang w:eastAsia="lv-LV"/>
        </w:rPr>
        <w:t xml:space="preserve">’s </w:t>
      </w:r>
      <w:r w:rsidR="001C6B99" w:rsidRPr="00362454">
        <w:rPr>
          <w:rFonts w:ascii="Avenir Next LT Pro" w:hAnsi="Avenir Next LT Pro" w:cs="Times"/>
          <w:sz w:val="14"/>
          <w:szCs w:val="14"/>
          <w:lang w:eastAsia="lv-LV"/>
        </w:rPr>
        <w:t xml:space="preserve">account from a credit institution </w:t>
      </w:r>
      <w:r w:rsidR="00A65442">
        <w:rPr>
          <w:rFonts w:ascii="Avenir Next LT Pro" w:hAnsi="Avenir Next LT Pro" w:cs="Times"/>
          <w:sz w:val="14"/>
          <w:szCs w:val="14"/>
          <w:lang w:eastAsia="lv-LV"/>
        </w:rPr>
        <w:t>located in</w:t>
      </w:r>
      <w:r w:rsidR="00A65442" w:rsidRPr="00362454">
        <w:rPr>
          <w:rFonts w:ascii="Avenir Next LT Pro" w:hAnsi="Avenir Next LT Pro" w:cs="Times"/>
          <w:sz w:val="14"/>
          <w:szCs w:val="14"/>
          <w:lang w:eastAsia="lv-LV"/>
        </w:rPr>
        <w:t xml:space="preserve"> </w:t>
      </w:r>
      <w:r w:rsidR="001C6B99" w:rsidRPr="00362454">
        <w:rPr>
          <w:rFonts w:ascii="Avenir Next LT Pro" w:hAnsi="Avenir Next LT Pro" w:cs="Times"/>
          <w:sz w:val="14"/>
          <w:szCs w:val="14"/>
          <w:lang w:eastAsia="lv-LV"/>
        </w:rPr>
        <w:t>countries subject to international sanctions</w:t>
      </w:r>
      <w:r w:rsidR="00A65442">
        <w:rPr>
          <w:rFonts w:ascii="Avenir Next LT Pro" w:hAnsi="Avenir Next LT Pro" w:cs="Times"/>
          <w:sz w:val="14"/>
          <w:szCs w:val="14"/>
          <w:lang w:eastAsia="lv-LV"/>
        </w:rPr>
        <w:t xml:space="preserve"> (e.g., Russia, Belarus)</w:t>
      </w:r>
      <w:r w:rsidR="001C6B99" w:rsidRPr="00362454">
        <w:rPr>
          <w:rFonts w:ascii="Avenir Next LT Pro" w:hAnsi="Avenir Next LT Pro" w:cs="Times"/>
          <w:sz w:val="14"/>
          <w:szCs w:val="14"/>
          <w:lang w:eastAsia="lv-LV"/>
        </w:rPr>
        <w:t>.</w:t>
      </w:r>
    </w:p>
  </w:endnote>
  <w:endnote w:id="29">
    <w:p w14:paraId="243CF75E" w14:textId="6A361686" w:rsidR="008F7F50" w:rsidRPr="008F7F50" w:rsidRDefault="008F7F50">
      <w:pPr>
        <w:pStyle w:val="EndnoteText"/>
        <w:rPr>
          <w:lang w:val="lv-LV"/>
        </w:rPr>
      </w:pPr>
      <w:r w:rsidRPr="001C6B99">
        <w:rPr>
          <w:rFonts w:ascii="Avenir Next LT Pro" w:hAnsi="Avenir Next LT Pro" w:cs="Times"/>
          <w:sz w:val="14"/>
          <w:szCs w:val="14"/>
          <w:vertAlign w:val="superscript"/>
          <w:lang w:eastAsia="lv-LV"/>
        </w:rPr>
        <w:endnoteRef/>
      </w:r>
      <w:r w:rsidRPr="001C6B99">
        <w:rPr>
          <w:rFonts w:ascii="Avenir Next LT Pro" w:hAnsi="Avenir Next LT Pro" w:cs="Times"/>
          <w:sz w:val="14"/>
          <w:szCs w:val="14"/>
          <w:vertAlign w:val="superscript"/>
          <w:lang w:eastAsia="lv-LV"/>
        </w:rPr>
        <w:t xml:space="preserve"> </w:t>
      </w:r>
      <w:r w:rsidR="000B1383">
        <w:rPr>
          <w:rFonts w:ascii="Avenir Next LT Pro" w:hAnsi="Avenir Next LT Pro" w:cs="Times"/>
          <w:sz w:val="14"/>
          <w:szCs w:val="14"/>
          <w:lang w:eastAsia="lv-LV"/>
        </w:rPr>
        <w:t>This applies only if</w:t>
      </w:r>
      <w:r w:rsidR="001C6B99" w:rsidRPr="00362454">
        <w:rPr>
          <w:rFonts w:ascii="Avenir Next LT Pro" w:hAnsi="Avenir Next LT Pro" w:cs="Times"/>
          <w:sz w:val="14"/>
          <w:szCs w:val="14"/>
          <w:lang w:eastAsia="lv-LV"/>
        </w:rPr>
        <w:t xml:space="preserve"> the </w:t>
      </w:r>
      <w:r w:rsidR="00001F48">
        <w:rPr>
          <w:rFonts w:ascii="Avenir Next LT Pro" w:hAnsi="Avenir Next LT Pro" w:cs="Times"/>
          <w:sz w:val="14"/>
          <w:szCs w:val="14"/>
          <w:lang w:eastAsia="lv-LV"/>
        </w:rPr>
        <w:t>C</w:t>
      </w:r>
      <w:r w:rsidR="001C6B99" w:rsidRPr="00362454">
        <w:rPr>
          <w:rFonts w:ascii="Avenir Next LT Pro" w:hAnsi="Avenir Next LT Pro" w:cs="Times"/>
          <w:sz w:val="14"/>
          <w:szCs w:val="14"/>
          <w:lang w:eastAsia="lv-LV"/>
        </w:rPr>
        <w:t>ustomer's IBAN</w:t>
      </w:r>
      <w:r w:rsidR="000B1383">
        <w:rPr>
          <w:rFonts w:ascii="Avenir Next LT Pro" w:hAnsi="Avenir Next LT Pro" w:cs="Times"/>
          <w:sz w:val="14"/>
          <w:szCs w:val="14"/>
          <w:lang w:eastAsia="lv-LV"/>
        </w:rPr>
        <w:t xml:space="preserve"> account number</w:t>
      </w:r>
      <w:r w:rsidR="001C6B99" w:rsidRPr="00362454">
        <w:rPr>
          <w:rFonts w:ascii="Avenir Next LT Pro" w:hAnsi="Avenir Next LT Pro" w:cs="Times"/>
          <w:sz w:val="14"/>
          <w:szCs w:val="14"/>
          <w:lang w:eastAsia="lv-LV"/>
        </w:rPr>
        <w:t xml:space="preserve"> is correctly specified in the "recipient"</w:t>
      </w:r>
      <w:r w:rsidR="000B1383">
        <w:rPr>
          <w:rFonts w:ascii="Avenir Next LT Pro" w:hAnsi="Avenir Next LT Pro" w:cs="Times"/>
          <w:sz w:val="14"/>
          <w:szCs w:val="14"/>
          <w:lang w:eastAsia="lv-LV"/>
        </w:rPr>
        <w:t xml:space="preserve"> field</w:t>
      </w:r>
      <w:r w:rsidR="001C6B99" w:rsidRPr="00362454">
        <w:rPr>
          <w:rFonts w:ascii="Avenir Next LT Pro" w:hAnsi="Avenir Next LT Pro" w:cs="Times"/>
          <w:sz w:val="14"/>
          <w:szCs w:val="14"/>
          <w:lang w:eastAsia="lv-LV"/>
        </w:rPr>
        <w:t xml:space="preserve"> of the received SWIFT MT 103 message.</w:t>
      </w:r>
    </w:p>
  </w:endnote>
  <w:endnote w:id="30">
    <w:p w14:paraId="140EB7EA" w14:textId="380AFE21" w:rsidR="008F7F50" w:rsidRPr="002762E3" w:rsidRDefault="008F7F50">
      <w:pPr>
        <w:pStyle w:val="EndnoteText"/>
        <w:rPr>
          <w:lang w:val="lv-LV"/>
        </w:rPr>
      </w:pPr>
      <w:r w:rsidRPr="001C6B99">
        <w:rPr>
          <w:rFonts w:ascii="Avenir Next LT Pro" w:hAnsi="Avenir Next LT Pro" w:cs="Times"/>
          <w:sz w:val="14"/>
          <w:szCs w:val="14"/>
          <w:vertAlign w:val="superscript"/>
          <w:lang w:eastAsia="lv-LV"/>
        </w:rPr>
        <w:endnoteRef/>
      </w:r>
      <w:r w:rsidRPr="001C6B99">
        <w:rPr>
          <w:rFonts w:ascii="Avenir Next LT Pro" w:hAnsi="Avenir Next LT Pro" w:cs="Times"/>
          <w:sz w:val="14"/>
          <w:szCs w:val="14"/>
          <w:vertAlign w:val="superscript"/>
          <w:lang w:eastAsia="lv-LV"/>
        </w:rPr>
        <w:t xml:space="preserve"> </w:t>
      </w:r>
      <w:r w:rsidR="001C6B99" w:rsidRPr="00362454">
        <w:rPr>
          <w:rFonts w:ascii="Avenir Next LT Pro" w:hAnsi="Avenir Next LT Pro" w:cs="Times"/>
          <w:sz w:val="14"/>
          <w:szCs w:val="14"/>
          <w:lang w:eastAsia="lv-LV"/>
        </w:rPr>
        <w:t>An additional commission fee 0</w:t>
      </w:r>
      <w:r w:rsidR="000B20B5">
        <w:rPr>
          <w:rFonts w:ascii="Avenir Next LT Pro" w:hAnsi="Avenir Next LT Pro" w:cs="Times"/>
          <w:sz w:val="14"/>
          <w:szCs w:val="14"/>
          <w:lang w:eastAsia="lv-LV"/>
        </w:rPr>
        <w:t>,</w:t>
      </w:r>
      <w:r w:rsidR="001C6B99" w:rsidRPr="00362454">
        <w:rPr>
          <w:rFonts w:ascii="Avenir Next LT Pro" w:hAnsi="Avenir Next LT Pro" w:cs="Times"/>
          <w:sz w:val="14"/>
          <w:szCs w:val="14"/>
          <w:lang w:eastAsia="lv-LV"/>
        </w:rPr>
        <w:t>7</w:t>
      </w:r>
      <w:r w:rsidR="000B20B5">
        <w:rPr>
          <w:rFonts w:ascii="Avenir Next LT Pro" w:hAnsi="Avenir Next LT Pro" w:cs="Times"/>
          <w:sz w:val="14"/>
          <w:szCs w:val="14"/>
          <w:lang w:eastAsia="lv-LV"/>
        </w:rPr>
        <w:t xml:space="preserve"> </w:t>
      </w:r>
      <w:r w:rsidR="001C6B99" w:rsidRPr="00362454">
        <w:rPr>
          <w:rFonts w:ascii="Avenir Next LT Pro" w:hAnsi="Avenir Next LT Pro" w:cs="Times"/>
          <w:sz w:val="14"/>
          <w:szCs w:val="14"/>
          <w:lang w:eastAsia="lv-LV"/>
        </w:rPr>
        <w:t>% of the amount (min. EUR 20</w:t>
      </w:r>
      <w:r w:rsidR="000B20B5">
        <w:rPr>
          <w:rFonts w:ascii="Avenir Next LT Pro" w:hAnsi="Avenir Next LT Pro" w:cs="Times"/>
          <w:sz w:val="14"/>
          <w:szCs w:val="14"/>
          <w:lang w:eastAsia="lv-LV"/>
        </w:rPr>
        <w:t>,</w:t>
      </w:r>
      <w:r w:rsidR="001C6B99" w:rsidRPr="00362454">
        <w:rPr>
          <w:rFonts w:ascii="Avenir Next LT Pro" w:hAnsi="Avenir Next LT Pro" w:cs="Times"/>
          <w:sz w:val="14"/>
          <w:szCs w:val="14"/>
          <w:lang w:eastAsia="lv-LV"/>
        </w:rPr>
        <w:t xml:space="preserve">00) is applied for debiting an outgoing payment from </w:t>
      </w:r>
      <w:r w:rsidR="000B20B5">
        <w:rPr>
          <w:rFonts w:ascii="Avenir Next LT Pro" w:hAnsi="Avenir Next LT Pro" w:cs="Times"/>
          <w:sz w:val="14"/>
          <w:szCs w:val="14"/>
          <w:lang w:eastAsia="lv-LV"/>
        </w:rPr>
        <w:t>an</w:t>
      </w:r>
      <w:r w:rsidR="001C6B99" w:rsidRPr="00362454">
        <w:rPr>
          <w:rFonts w:ascii="Avenir Next LT Pro" w:hAnsi="Avenir Next LT Pro" w:cs="Times"/>
          <w:sz w:val="14"/>
          <w:szCs w:val="14"/>
          <w:lang w:eastAsia="lv-LV"/>
        </w:rPr>
        <w:t xml:space="preserve"> </w:t>
      </w:r>
      <w:proofErr w:type="spellStart"/>
      <w:r w:rsidR="001C6B99" w:rsidRPr="00362454">
        <w:rPr>
          <w:rFonts w:ascii="Avenir Next LT Pro" w:hAnsi="Avenir Next LT Pro" w:cs="Times"/>
          <w:sz w:val="14"/>
          <w:szCs w:val="14"/>
          <w:lang w:eastAsia="lv-LV"/>
        </w:rPr>
        <w:t>Industra</w:t>
      </w:r>
      <w:proofErr w:type="spellEnd"/>
      <w:r w:rsidR="001C6B99" w:rsidRPr="00362454">
        <w:rPr>
          <w:rFonts w:ascii="Avenir Next LT Pro" w:hAnsi="Avenir Next LT Pro" w:cs="Times"/>
          <w:sz w:val="14"/>
          <w:szCs w:val="14"/>
          <w:lang w:eastAsia="lv-LV"/>
        </w:rPr>
        <w:t xml:space="preserve"> Bank </w:t>
      </w:r>
      <w:r w:rsidR="00304D03">
        <w:rPr>
          <w:rFonts w:ascii="Avenir Next LT Pro" w:hAnsi="Avenir Next LT Pro" w:cs="Times"/>
          <w:sz w:val="14"/>
          <w:szCs w:val="14"/>
          <w:lang w:eastAsia="lv-LV"/>
        </w:rPr>
        <w:t>Customer</w:t>
      </w:r>
      <w:r w:rsidR="001C6B99" w:rsidRPr="00362454">
        <w:rPr>
          <w:rFonts w:ascii="Avenir Next LT Pro" w:hAnsi="Avenir Next LT Pro" w:cs="Times"/>
          <w:sz w:val="14"/>
          <w:szCs w:val="14"/>
          <w:lang w:eastAsia="lv-LV"/>
        </w:rPr>
        <w:t xml:space="preserve">’s account to a credit institution </w:t>
      </w:r>
      <w:r w:rsidR="000B20B5">
        <w:rPr>
          <w:rFonts w:ascii="Avenir Next LT Pro" w:hAnsi="Avenir Next LT Pro" w:cs="Times"/>
          <w:sz w:val="14"/>
          <w:szCs w:val="14"/>
          <w:lang w:eastAsia="lv-LV"/>
        </w:rPr>
        <w:t>located in</w:t>
      </w:r>
      <w:r w:rsidR="001C6B99" w:rsidRPr="00362454">
        <w:rPr>
          <w:rFonts w:ascii="Avenir Next LT Pro" w:hAnsi="Avenir Next LT Pro" w:cs="Times"/>
          <w:sz w:val="14"/>
          <w:szCs w:val="14"/>
          <w:lang w:eastAsia="lv-LV"/>
        </w:rPr>
        <w:t xml:space="preserve"> countries </w:t>
      </w:r>
      <w:r w:rsidR="000B20B5">
        <w:rPr>
          <w:rFonts w:ascii="Avenir Next LT Pro" w:hAnsi="Avenir Next LT Pro" w:cs="Times"/>
          <w:sz w:val="14"/>
          <w:szCs w:val="14"/>
          <w:lang w:eastAsia="lv-LV"/>
        </w:rPr>
        <w:t>under</w:t>
      </w:r>
      <w:r w:rsidR="001C6B99" w:rsidRPr="00362454">
        <w:rPr>
          <w:rFonts w:ascii="Avenir Next LT Pro" w:hAnsi="Avenir Next LT Pro" w:cs="Times"/>
          <w:sz w:val="14"/>
          <w:szCs w:val="14"/>
          <w:lang w:eastAsia="lv-LV"/>
        </w:rPr>
        <w:t xml:space="preserve"> international sanctions</w:t>
      </w:r>
      <w:r w:rsidR="000B20B5">
        <w:rPr>
          <w:rFonts w:ascii="Avenir Next LT Pro" w:hAnsi="Avenir Next LT Pro" w:cs="Times"/>
          <w:sz w:val="14"/>
          <w:szCs w:val="14"/>
          <w:lang w:eastAsia="lv-LV"/>
        </w:rPr>
        <w:t xml:space="preserve"> (e.g., Russia, Belarus)</w:t>
      </w:r>
      <w:r w:rsidR="001C6B99" w:rsidRPr="00362454">
        <w:rPr>
          <w:rFonts w:ascii="Avenir Next LT Pro" w:hAnsi="Avenir Next LT Pro" w:cs="Times"/>
          <w:sz w:val="14"/>
          <w:szCs w:val="14"/>
          <w:lang w:eastAsia="lv-LV"/>
        </w:rPr>
        <w:t>.</w:t>
      </w:r>
    </w:p>
  </w:endnote>
  <w:endnote w:id="31">
    <w:p w14:paraId="078B4F18" w14:textId="76FABEA5" w:rsidR="008F7F50" w:rsidRPr="001C6B99" w:rsidRDefault="008F7F50">
      <w:pPr>
        <w:pStyle w:val="EndnoteText"/>
        <w:rPr>
          <w:rFonts w:ascii="Avenir Next LT Pro" w:hAnsi="Avenir Next LT Pro" w:cs="Times"/>
          <w:sz w:val="14"/>
          <w:szCs w:val="14"/>
          <w:vertAlign w:val="superscript"/>
          <w:lang w:eastAsia="lv-LV"/>
        </w:rPr>
      </w:pPr>
      <w:r w:rsidRPr="001C6B99">
        <w:rPr>
          <w:rFonts w:ascii="Avenir Next LT Pro" w:hAnsi="Avenir Next LT Pro" w:cs="Times"/>
          <w:sz w:val="14"/>
          <w:szCs w:val="14"/>
          <w:vertAlign w:val="superscript"/>
          <w:lang w:eastAsia="lv-LV"/>
        </w:rPr>
        <w:endnoteRef/>
      </w:r>
      <w:r w:rsidRPr="001C6B99">
        <w:rPr>
          <w:rFonts w:ascii="Avenir Next LT Pro" w:hAnsi="Avenir Next LT Pro" w:cs="Times"/>
          <w:sz w:val="14"/>
          <w:szCs w:val="14"/>
          <w:vertAlign w:val="superscript"/>
          <w:lang w:eastAsia="lv-LV"/>
        </w:rPr>
        <w:t xml:space="preserve"> </w:t>
      </w:r>
      <w:r w:rsidR="001C6B99" w:rsidRPr="00362454">
        <w:rPr>
          <w:rFonts w:ascii="Avenir Next LT Pro" w:hAnsi="Avenir Next LT Pro" w:cs="Times"/>
          <w:sz w:val="14"/>
          <w:szCs w:val="14"/>
          <w:lang w:eastAsia="lv-LV"/>
        </w:rPr>
        <w:t xml:space="preserve">The Bank </w:t>
      </w:r>
      <w:r w:rsidR="00E3272D">
        <w:rPr>
          <w:rFonts w:ascii="Avenir Next LT Pro" w:hAnsi="Avenir Next LT Pro" w:cs="Times"/>
          <w:sz w:val="14"/>
          <w:szCs w:val="14"/>
          <w:lang w:eastAsia="lv-LV"/>
        </w:rPr>
        <w:t>processes</w:t>
      </w:r>
      <w:r w:rsidR="001C6B99" w:rsidRPr="00362454">
        <w:rPr>
          <w:rFonts w:ascii="Avenir Next LT Pro" w:hAnsi="Avenir Next LT Pro" w:cs="Times"/>
          <w:sz w:val="14"/>
          <w:szCs w:val="14"/>
          <w:lang w:eastAsia="lv-LV"/>
        </w:rPr>
        <w:t xml:space="preserve"> the Customer's payment order with a value date de</w:t>
      </w:r>
      <w:r w:rsidR="00E3272D">
        <w:rPr>
          <w:rFonts w:ascii="Avenir Next LT Pro" w:hAnsi="Avenir Next LT Pro" w:cs="Times"/>
          <w:sz w:val="14"/>
          <w:szCs w:val="14"/>
          <w:lang w:eastAsia="lv-LV"/>
        </w:rPr>
        <w:t>termined</w:t>
      </w:r>
      <w:r w:rsidR="001C6B99" w:rsidRPr="00362454">
        <w:rPr>
          <w:rFonts w:ascii="Avenir Next LT Pro" w:hAnsi="Avenir Next LT Pro" w:cs="Times"/>
          <w:sz w:val="14"/>
          <w:szCs w:val="14"/>
          <w:lang w:eastAsia="lv-LV"/>
        </w:rPr>
        <w:t xml:space="preserve"> </w:t>
      </w:r>
      <w:r w:rsidR="00E3272D">
        <w:rPr>
          <w:rFonts w:ascii="Avenir Next LT Pro" w:hAnsi="Avenir Next LT Pro" w:cs="Times"/>
          <w:sz w:val="14"/>
          <w:szCs w:val="14"/>
          <w:lang w:eastAsia="lv-LV"/>
        </w:rPr>
        <w:t>by</w:t>
      </w:r>
      <w:r w:rsidR="001C6B99" w:rsidRPr="00362454">
        <w:rPr>
          <w:rFonts w:ascii="Avenir Next LT Pro" w:hAnsi="Avenir Next LT Pro" w:cs="Times"/>
          <w:sz w:val="14"/>
          <w:szCs w:val="14"/>
          <w:lang w:eastAsia="lv-LV"/>
        </w:rPr>
        <w:t xml:space="preserve"> the payment </w:t>
      </w:r>
      <w:r w:rsidR="00052C4B">
        <w:rPr>
          <w:rFonts w:ascii="Avenir Next LT Pro" w:hAnsi="Avenir Next LT Pro" w:cs="Times"/>
          <w:sz w:val="14"/>
          <w:szCs w:val="14"/>
          <w:lang w:eastAsia="lv-LV"/>
        </w:rPr>
        <w:t xml:space="preserve">priority </w:t>
      </w:r>
      <w:r w:rsidR="001C6B99" w:rsidRPr="00362454">
        <w:rPr>
          <w:rFonts w:ascii="Avenir Next LT Pro" w:hAnsi="Avenir Next LT Pro" w:cs="Times"/>
          <w:sz w:val="14"/>
          <w:szCs w:val="14"/>
          <w:lang w:eastAsia="lv-LV"/>
        </w:rPr>
        <w:t>indicated in the order (Standard, Urgent, Express), consider</w:t>
      </w:r>
      <w:r w:rsidR="00E3272D">
        <w:rPr>
          <w:rFonts w:ascii="Avenir Next LT Pro" w:hAnsi="Avenir Next LT Pro" w:cs="Times"/>
          <w:sz w:val="14"/>
          <w:szCs w:val="14"/>
          <w:lang w:eastAsia="lv-LV"/>
        </w:rPr>
        <w:t>ing</w:t>
      </w:r>
      <w:r w:rsidR="001C6B99" w:rsidRPr="00362454">
        <w:rPr>
          <w:rFonts w:ascii="Avenir Next LT Pro" w:hAnsi="Avenir Next LT Pro" w:cs="Times"/>
          <w:sz w:val="14"/>
          <w:szCs w:val="14"/>
          <w:lang w:eastAsia="lv-LV"/>
        </w:rPr>
        <w:t xml:space="preserve"> the </w:t>
      </w:r>
      <w:r w:rsidR="00E3272D">
        <w:rPr>
          <w:rFonts w:ascii="Avenir Next LT Pro" w:hAnsi="Avenir Next LT Pro" w:cs="Times"/>
          <w:sz w:val="14"/>
          <w:szCs w:val="14"/>
          <w:lang w:eastAsia="lv-LV"/>
        </w:rPr>
        <w:t xml:space="preserve">Bank’s specified </w:t>
      </w:r>
      <w:r w:rsidR="001C6B99" w:rsidRPr="00362454">
        <w:rPr>
          <w:rFonts w:ascii="Avenir Next LT Pro" w:hAnsi="Avenir Next LT Pro" w:cs="Times"/>
          <w:sz w:val="14"/>
          <w:szCs w:val="14"/>
          <w:lang w:eastAsia="lv-LV"/>
        </w:rPr>
        <w:t>time</w:t>
      </w:r>
      <w:r w:rsidR="00E3272D">
        <w:rPr>
          <w:rFonts w:ascii="Avenir Next LT Pro" w:hAnsi="Avenir Next LT Pro" w:cs="Times"/>
          <w:sz w:val="14"/>
          <w:szCs w:val="14"/>
          <w:lang w:eastAsia="lv-LV"/>
        </w:rPr>
        <w:t>s</w:t>
      </w:r>
      <w:r w:rsidR="001C6B99" w:rsidRPr="00362454">
        <w:rPr>
          <w:rFonts w:ascii="Avenir Next LT Pro" w:hAnsi="Avenir Next LT Pro" w:cs="Times"/>
          <w:sz w:val="14"/>
          <w:szCs w:val="14"/>
          <w:lang w:eastAsia="lv-LV"/>
        </w:rPr>
        <w:t xml:space="preserve"> for payment order</w:t>
      </w:r>
      <w:r w:rsidR="00E3272D">
        <w:rPr>
          <w:rFonts w:ascii="Avenir Next LT Pro" w:hAnsi="Avenir Next LT Pro" w:cs="Times"/>
          <w:sz w:val="14"/>
          <w:szCs w:val="14"/>
          <w:lang w:eastAsia="lv-LV"/>
        </w:rPr>
        <w:t xml:space="preserve"> submission. </w:t>
      </w:r>
      <w:r w:rsidR="001C6B99" w:rsidRPr="00362454">
        <w:rPr>
          <w:rFonts w:ascii="Avenir Next LT Pro" w:hAnsi="Avenir Next LT Pro" w:cs="Times"/>
          <w:sz w:val="14"/>
          <w:szCs w:val="14"/>
          <w:lang w:eastAsia="lv-LV"/>
        </w:rPr>
        <w:t xml:space="preserve">The value date may be postponed to the </w:t>
      </w:r>
      <w:r w:rsidR="00E3272D">
        <w:rPr>
          <w:rFonts w:ascii="Avenir Next LT Pro" w:hAnsi="Avenir Next LT Pro" w:cs="Times"/>
          <w:sz w:val="14"/>
          <w:szCs w:val="14"/>
          <w:lang w:eastAsia="lv-LV"/>
        </w:rPr>
        <w:t>next available</w:t>
      </w:r>
      <w:r w:rsidR="00E3272D" w:rsidRPr="00362454">
        <w:rPr>
          <w:rFonts w:ascii="Avenir Next LT Pro" w:hAnsi="Avenir Next LT Pro" w:cs="Times"/>
          <w:sz w:val="14"/>
          <w:szCs w:val="14"/>
          <w:lang w:eastAsia="lv-LV"/>
        </w:rPr>
        <w:t xml:space="preserve"> </w:t>
      </w:r>
      <w:r w:rsidR="001C6B99" w:rsidRPr="00362454">
        <w:rPr>
          <w:rFonts w:ascii="Avenir Next LT Pro" w:hAnsi="Avenir Next LT Pro" w:cs="Times"/>
          <w:sz w:val="14"/>
          <w:szCs w:val="14"/>
          <w:lang w:eastAsia="lv-LV"/>
        </w:rPr>
        <w:t>date</w:t>
      </w:r>
      <w:r w:rsidR="00E3272D">
        <w:rPr>
          <w:rFonts w:ascii="Avenir Next LT Pro" w:hAnsi="Avenir Next LT Pro" w:cs="Times"/>
          <w:sz w:val="14"/>
          <w:szCs w:val="14"/>
          <w:lang w:eastAsia="lv-LV"/>
        </w:rPr>
        <w:t xml:space="preserve"> in cases of </w:t>
      </w:r>
      <w:r w:rsidR="001C6B99" w:rsidRPr="00362454">
        <w:rPr>
          <w:rFonts w:ascii="Avenir Next LT Pro" w:hAnsi="Avenir Next LT Pro" w:cs="Times"/>
          <w:sz w:val="14"/>
          <w:szCs w:val="14"/>
          <w:lang w:eastAsia="lv-LV"/>
        </w:rPr>
        <w:t xml:space="preserve">non-business days </w:t>
      </w:r>
      <w:r w:rsidR="00E3272D">
        <w:rPr>
          <w:rFonts w:ascii="Avenir Next LT Pro" w:hAnsi="Avenir Next LT Pro" w:cs="Times"/>
          <w:sz w:val="14"/>
          <w:szCs w:val="14"/>
          <w:lang w:eastAsia="lv-LV"/>
        </w:rPr>
        <w:t>at</w:t>
      </w:r>
      <w:r w:rsidR="001C6B99" w:rsidRPr="00362454">
        <w:rPr>
          <w:rFonts w:ascii="Avenir Next LT Pro" w:hAnsi="Avenir Next LT Pro" w:cs="Times"/>
          <w:sz w:val="14"/>
          <w:szCs w:val="14"/>
          <w:lang w:eastAsia="lv-LV"/>
        </w:rPr>
        <w:t xml:space="preserve"> the Bank or non-working days </w:t>
      </w:r>
      <w:r w:rsidR="00E3272D">
        <w:rPr>
          <w:rFonts w:ascii="Avenir Next LT Pro" w:hAnsi="Avenir Next LT Pro" w:cs="Times"/>
          <w:sz w:val="14"/>
          <w:szCs w:val="14"/>
          <w:lang w:eastAsia="lv-LV"/>
        </w:rPr>
        <w:t>in</w:t>
      </w:r>
      <w:r w:rsidR="001C6B99" w:rsidRPr="00362454">
        <w:rPr>
          <w:rFonts w:ascii="Avenir Next LT Pro" w:hAnsi="Avenir Next LT Pro" w:cs="Times"/>
          <w:sz w:val="14"/>
          <w:szCs w:val="14"/>
          <w:lang w:eastAsia="lv-LV"/>
        </w:rPr>
        <w:t xml:space="preserve"> the relevant currency</w:t>
      </w:r>
      <w:r w:rsidR="00E3272D">
        <w:rPr>
          <w:rFonts w:ascii="Avenir Next LT Pro" w:hAnsi="Avenir Next LT Pro" w:cs="Times"/>
          <w:sz w:val="14"/>
          <w:szCs w:val="14"/>
          <w:lang w:eastAsia="lv-LV"/>
        </w:rPr>
        <w:t>’s clearing system</w:t>
      </w:r>
      <w:r w:rsidR="001C6B99" w:rsidRPr="00362454">
        <w:rPr>
          <w:rFonts w:ascii="Avenir Next LT Pro" w:hAnsi="Avenir Next LT Pro" w:cs="Times"/>
          <w:sz w:val="14"/>
          <w:szCs w:val="14"/>
          <w:lang w:eastAsia="lv-LV"/>
        </w:rPr>
        <w:t>.</w:t>
      </w:r>
    </w:p>
  </w:endnote>
  <w:endnote w:id="32">
    <w:p w14:paraId="09F67BD5" w14:textId="1BDEEF75" w:rsidR="008F7F50" w:rsidRPr="001C6B99" w:rsidRDefault="008F7F50">
      <w:pPr>
        <w:pStyle w:val="EndnoteText"/>
        <w:rPr>
          <w:rFonts w:ascii="Avenir Next LT Pro" w:hAnsi="Avenir Next LT Pro" w:cs="Times"/>
          <w:sz w:val="14"/>
          <w:szCs w:val="14"/>
          <w:vertAlign w:val="superscript"/>
          <w:lang w:eastAsia="lv-LV"/>
        </w:rPr>
      </w:pPr>
      <w:r w:rsidRPr="001C6B99">
        <w:rPr>
          <w:rFonts w:ascii="Avenir Next LT Pro" w:hAnsi="Avenir Next LT Pro" w:cs="Times"/>
          <w:sz w:val="14"/>
          <w:szCs w:val="14"/>
          <w:vertAlign w:val="superscript"/>
          <w:lang w:eastAsia="lv-LV"/>
        </w:rPr>
        <w:endnoteRef/>
      </w:r>
      <w:r w:rsidRPr="001C6B99">
        <w:rPr>
          <w:rFonts w:ascii="Avenir Next LT Pro" w:hAnsi="Avenir Next LT Pro" w:cs="Times"/>
          <w:sz w:val="14"/>
          <w:szCs w:val="14"/>
          <w:vertAlign w:val="superscript"/>
          <w:lang w:eastAsia="lv-LV"/>
        </w:rPr>
        <w:t xml:space="preserve"> </w:t>
      </w:r>
      <w:r w:rsidR="001C6B99" w:rsidRPr="00362454">
        <w:rPr>
          <w:rFonts w:ascii="Avenir Next LT Pro" w:hAnsi="Avenir Next LT Pro" w:cs="Times"/>
          <w:sz w:val="14"/>
          <w:szCs w:val="14"/>
          <w:lang w:eastAsia="lv-LV"/>
        </w:rPr>
        <w:t xml:space="preserve">D – the date </w:t>
      </w:r>
      <w:r w:rsidR="005C78BA">
        <w:rPr>
          <w:rFonts w:ascii="Avenir Next LT Pro" w:hAnsi="Avenir Next LT Pro" w:cs="Times"/>
          <w:sz w:val="14"/>
          <w:szCs w:val="14"/>
          <w:lang w:eastAsia="lv-LV"/>
        </w:rPr>
        <w:t xml:space="preserve">on </w:t>
      </w:r>
      <w:r w:rsidR="001C6B99" w:rsidRPr="00362454">
        <w:rPr>
          <w:rFonts w:ascii="Avenir Next LT Pro" w:hAnsi="Avenir Next LT Pro" w:cs="Times"/>
          <w:sz w:val="14"/>
          <w:szCs w:val="14"/>
          <w:lang w:eastAsia="lv-LV"/>
        </w:rPr>
        <w:t>wh</w:t>
      </w:r>
      <w:r w:rsidR="005C78BA">
        <w:rPr>
          <w:rFonts w:ascii="Avenir Next LT Pro" w:hAnsi="Avenir Next LT Pro" w:cs="Times"/>
          <w:sz w:val="14"/>
          <w:szCs w:val="14"/>
          <w:lang w:eastAsia="lv-LV"/>
        </w:rPr>
        <w:t>ich</w:t>
      </w:r>
      <w:r w:rsidR="001C6B99" w:rsidRPr="00362454">
        <w:rPr>
          <w:rFonts w:ascii="Avenir Next LT Pro" w:hAnsi="Avenir Next LT Pro" w:cs="Times"/>
          <w:sz w:val="14"/>
          <w:szCs w:val="14"/>
          <w:lang w:eastAsia="lv-LV"/>
        </w:rPr>
        <w:t xml:space="preserve"> the Customer submit</w:t>
      </w:r>
      <w:r w:rsidR="005C78BA">
        <w:rPr>
          <w:rFonts w:ascii="Avenir Next LT Pro" w:hAnsi="Avenir Next LT Pro" w:cs="Times"/>
          <w:sz w:val="14"/>
          <w:szCs w:val="14"/>
          <w:lang w:eastAsia="lv-LV"/>
        </w:rPr>
        <w:t>s</w:t>
      </w:r>
      <w:r w:rsidR="001C6B99" w:rsidRPr="00362454">
        <w:rPr>
          <w:rFonts w:ascii="Avenir Next LT Pro" w:hAnsi="Avenir Next LT Pro" w:cs="Times"/>
          <w:sz w:val="14"/>
          <w:szCs w:val="14"/>
          <w:lang w:eastAsia="lv-LV"/>
        </w:rPr>
        <w:t xml:space="preserve"> the payment order to the Bank.</w:t>
      </w:r>
    </w:p>
  </w:endnote>
  <w:endnote w:id="33">
    <w:p w14:paraId="4DE531F7" w14:textId="671203D4" w:rsidR="008F7F50" w:rsidRPr="001C6B99" w:rsidRDefault="008F7F50">
      <w:pPr>
        <w:pStyle w:val="EndnoteText"/>
        <w:rPr>
          <w:rFonts w:ascii="Avenir Next LT Pro" w:hAnsi="Avenir Next LT Pro" w:cs="Times"/>
          <w:sz w:val="14"/>
          <w:szCs w:val="14"/>
          <w:vertAlign w:val="superscript"/>
          <w:lang w:eastAsia="lv-LV"/>
        </w:rPr>
      </w:pPr>
      <w:r w:rsidRPr="001C6B99">
        <w:rPr>
          <w:rFonts w:ascii="Avenir Next LT Pro" w:hAnsi="Avenir Next LT Pro" w:cs="Times"/>
          <w:sz w:val="14"/>
          <w:szCs w:val="14"/>
          <w:vertAlign w:val="superscript"/>
          <w:lang w:eastAsia="lv-LV"/>
        </w:rPr>
        <w:endnoteRef/>
      </w:r>
      <w:r w:rsidRPr="001C6B99">
        <w:rPr>
          <w:rFonts w:ascii="Avenir Next LT Pro" w:hAnsi="Avenir Next LT Pro" w:cs="Times"/>
          <w:sz w:val="14"/>
          <w:szCs w:val="14"/>
          <w:vertAlign w:val="superscript"/>
          <w:lang w:eastAsia="lv-LV"/>
        </w:rPr>
        <w:t xml:space="preserve"> </w:t>
      </w:r>
      <w:r w:rsidR="001C6B99" w:rsidRPr="00362454">
        <w:rPr>
          <w:rFonts w:ascii="Avenir Next LT Pro" w:hAnsi="Avenir Next LT Pro" w:cs="Times"/>
          <w:sz w:val="14"/>
          <w:szCs w:val="14"/>
          <w:lang w:eastAsia="lv-LV"/>
        </w:rPr>
        <w:t>If transfer</w:t>
      </w:r>
      <w:r w:rsidR="00330236">
        <w:rPr>
          <w:rFonts w:ascii="Avenir Next LT Pro" w:hAnsi="Avenir Next LT Pro" w:cs="Times"/>
          <w:sz w:val="14"/>
          <w:szCs w:val="14"/>
          <w:lang w:eastAsia="lv-LV"/>
        </w:rPr>
        <w:t>s</w:t>
      </w:r>
      <w:r w:rsidR="001C6B99" w:rsidRPr="00362454">
        <w:rPr>
          <w:rFonts w:ascii="Avenir Next LT Pro" w:hAnsi="Avenir Next LT Pro" w:cs="Times"/>
          <w:sz w:val="14"/>
          <w:szCs w:val="14"/>
          <w:lang w:eastAsia="lv-LV"/>
        </w:rPr>
        <w:t xml:space="preserve"> </w:t>
      </w:r>
      <w:r w:rsidR="00330236">
        <w:rPr>
          <w:rFonts w:ascii="Avenir Next LT Pro" w:hAnsi="Avenir Next LT Pro" w:cs="Times"/>
          <w:sz w:val="14"/>
          <w:szCs w:val="14"/>
          <w:lang w:eastAsia="lv-LV"/>
        </w:rPr>
        <w:t xml:space="preserve">are directed </w:t>
      </w:r>
      <w:r w:rsidR="001C6B99" w:rsidRPr="00362454">
        <w:rPr>
          <w:rFonts w:ascii="Avenir Next LT Pro" w:hAnsi="Avenir Next LT Pro" w:cs="Times"/>
          <w:sz w:val="14"/>
          <w:szCs w:val="14"/>
          <w:lang w:eastAsia="lv-LV"/>
        </w:rPr>
        <w:t>to bank</w:t>
      </w:r>
      <w:r w:rsidR="00330236">
        <w:rPr>
          <w:rFonts w:ascii="Avenir Next LT Pro" w:hAnsi="Avenir Next LT Pro" w:cs="Times"/>
          <w:sz w:val="14"/>
          <w:szCs w:val="14"/>
          <w:lang w:eastAsia="lv-LV"/>
        </w:rPr>
        <w:t>s</w:t>
      </w:r>
      <w:r w:rsidR="001C6B99" w:rsidRPr="00362454">
        <w:rPr>
          <w:rFonts w:ascii="Avenir Next LT Pro" w:hAnsi="Avenir Next LT Pro" w:cs="Times"/>
          <w:sz w:val="14"/>
          <w:szCs w:val="14"/>
          <w:lang w:eastAsia="lv-LV"/>
        </w:rPr>
        <w:t xml:space="preserve"> that </w:t>
      </w:r>
      <w:r w:rsidR="00330236">
        <w:rPr>
          <w:rFonts w:ascii="Avenir Next LT Pro" w:hAnsi="Avenir Next LT Pro" w:cs="Times"/>
          <w:sz w:val="14"/>
          <w:szCs w:val="14"/>
          <w:lang w:eastAsia="lv-LV"/>
        </w:rPr>
        <w:t xml:space="preserve">participate in </w:t>
      </w:r>
      <w:r w:rsidR="001C6B99" w:rsidRPr="00362454">
        <w:rPr>
          <w:rFonts w:ascii="Avenir Next LT Pro" w:hAnsi="Avenir Next LT Pro" w:cs="Times"/>
          <w:sz w:val="14"/>
          <w:szCs w:val="14"/>
          <w:lang w:eastAsia="lv-LV"/>
        </w:rPr>
        <w:t xml:space="preserve">the electronic clearing system of the Bank of Latvia </w:t>
      </w:r>
      <w:r w:rsidR="001C6B99" w:rsidRPr="00FB70F1">
        <w:rPr>
          <w:rFonts w:ascii="Avenir Next LT Pro" w:hAnsi="Avenir Next LT Pro" w:cs="Times"/>
          <w:sz w:val="14"/>
          <w:szCs w:val="14"/>
          <w:lang w:eastAsia="lv-LV"/>
        </w:rPr>
        <w:t>(</w:t>
      </w:r>
      <w:hyperlink r:id="rId2" w:history="1">
        <w:r w:rsidR="001C6B99" w:rsidRPr="00F44B7D">
          <w:rPr>
            <w:rStyle w:val="Hyperlink"/>
            <w:rFonts w:ascii="Avenir Next LT Pro" w:hAnsi="Avenir Next LT Pro" w:cs="Times"/>
            <w:color w:val="1F497D" w:themeColor="text2"/>
            <w:sz w:val="14"/>
            <w:szCs w:val="14"/>
            <w:lang w:eastAsia="lv-LV"/>
          </w:rPr>
          <w:t>List of participants</w:t>
        </w:r>
      </w:hyperlink>
      <w:r w:rsidR="001C6B99" w:rsidRPr="00FB70F1">
        <w:rPr>
          <w:rFonts w:ascii="Avenir Next LT Pro" w:hAnsi="Avenir Next LT Pro" w:cs="Times"/>
          <w:sz w:val="14"/>
          <w:szCs w:val="14"/>
          <w:lang w:eastAsia="lv-LV"/>
        </w:rPr>
        <w:t>).</w:t>
      </w:r>
    </w:p>
  </w:endnote>
  <w:endnote w:id="34">
    <w:p w14:paraId="1328A4D8" w14:textId="1303E3C6" w:rsidR="001C6B99" w:rsidRPr="00FB70F1" w:rsidRDefault="008F7F50" w:rsidP="001C6B99">
      <w:pPr>
        <w:pStyle w:val="Title"/>
        <w:tabs>
          <w:tab w:val="left" w:pos="284"/>
        </w:tabs>
        <w:ind w:left="0" w:right="-54" w:firstLine="0"/>
        <w:jc w:val="both"/>
        <w:rPr>
          <w:rFonts w:ascii="Avenir Next LT Pro" w:hAnsi="Avenir Next LT Pro" w:cs="Times"/>
          <w:b w:val="0"/>
          <w:bCs w:val="0"/>
          <w:sz w:val="14"/>
          <w:szCs w:val="14"/>
          <w:lang w:eastAsia="lv-LV"/>
        </w:rPr>
      </w:pPr>
      <w:r w:rsidRPr="001C6B99">
        <w:rPr>
          <w:rFonts w:ascii="Avenir Next LT Pro" w:hAnsi="Avenir Next LT Pro" w:cs="Times"/>
          <w:sz w:val="14"/>
          <w:szCs w:val="14"/>
          <w:vertAlign w:val="superscript"/>
          <w:lang w:eastAsia="lv-LV"/>
        </w:rPr>
        <w:endnoteRef/>
      </w:r>
      <w:r w:rsidRPr="001C6B99">
        <w:rPr>
          <w:rFonts w:ascii="Avenir Next LT Pro" w:hAnsi="Avenir Next LT Pro" w:cs="Times"/>
          <w:sz w:val="14"/>
          <w:szCs w:val="14"/>
          <w:vertAlign w:val="superscript"/>
          <w:lang w:eastAsia="lv-LV"/>
        </w:rPr>
        <w:t xml:space="preserve"> </w:t>
      </w:r>
      <w:r w:rsidR="00E30BEB">
        <w:rPr>
          <w:rFonts w:ascii="Avenir Next LT Pro" w:hAnsi="Avenir Next LT Pro" w:cs="Times"/>
          <w:b w:val="0"/>
          <w:bCs w:val="0"/>
          <w:sz w:val="14"/>
          <w:szCs w:val="14"/>
          <w:lang w:eastAsia="lv-LV"/>
        </w:rPr>
        <w:t xml:space="preserve">SEPA </w:t>
      </w:r>
      <w:r w:rsidR="00E30BEB" w:rsidRPr="00FB70F1">
        <w:rPr>
          <w:rFonts w:ascii="Avenir Next LT Pro" w:hAnsi="Avenir Next LT Pro" w:cs="Times"/>
          <w:b w:val="0"/>
          <w:bCs w:val="0"/>
          <w:sz w:val="14"/>
          <w:szCs w:val="14"/>
          <w:lang w:eastAsia="lv-LV"/>
        </w:rPr>
        <w:t>P</w:t>
      </w:r>
      <w:r w:rsidR="001C6B99" w:rsidRPr="00FB70F1">
        <w:rPr>
          <w:rFonts w:ascii="Avenir Next LT Pro" w:hAnsi="Avenir Next LT Pro" w:cs="Times"/>
          <w:b w:val="0"/>
          <w:bCs w:val="0"/>
          <w:sz w:val="14"/>
          <w:szCs w:val="14"/>
          <w:lang w:eastAsia="lv-LV"/>
        </w:rPr>
        <w:t>rerequisites:</w:t>
      </w:r>
    </w:p>
    <w:p w14:paraId="1948B755" w14:textId="6D6483C5" w:rsidR="001C6B99" w:rsidRPr="00FB70F1" w:rsidRDefault="00E30BEB" w:rsidP="001C6B99">
      <w:pPr>
        <w:pStyle w:val="Title"/>
        <w:numPr>
          <w:ilvl w:val="0"/>
          <w:numId w:val="4"/>
        </w:numPr>
        <w:tabs>
          <w:tab w:val="left" w:pos="284"/>
        </w:tabs>
        <w:ind w:left="284" w:right="-54" w:hanging="284"/>
        <w:jc w:val="both"/>
        <w:rPr>
          <w:rFonts w:ascii="Avenir Next LT Pro" w:hAnsi="Avenir Next LT Pro" w:cs="Times"/>
          <w:b w:val="0"/>
          <w:bCs w:val="0"/>
          <w:sz w:val="14"/>
          <w:szCs w:val="14"/>
          <w:lang w:eastAsia="lv-LV"/>
        </w:rPr>
      </w:pPr>
      <w:r>
        <w:rPr>
          <w:rFonts w:ascii="Avenir Next LT Pro" w:hAnsi="Avenir Next LT Pro" w:cs="Times"/>
          <w:b w:val="0"/>
          <w:bCs w:val="0"/>
          <w:sz w:val="14"/>
          <w:szCs w:val="14"/>
          <w:lang w:eastAsia="lv-LV"/>
        </w:rPr>
        <w:t>T</w:t>
      </w:r>
      <w:r w:rsidR="001C6B99" w:rsidRPr="00FB70F1">
        <w:rPr>
          <w:rFonts w:ascii="Avenir Next LT Pro" w:hAnsi="Avenir Next LT Pro" w:cs="Times"/>
          <w:b w:val="0"/>
          <w:bCs w:val="0"/>
          <w:sz w:val="14"/>
          <w:szCs w:val="14"/>
          <w:lang w:eastAsia="lv-LV"/>
        </w:rPr>
        <w:t>he beneficiary</w:t>
      </w:r>
      <w:r>
        <w:rPr>
          <w:rFonts w:ascii="Avenir Next LT Pro" w:hAnsi="Avenir Next LT Pro" w:cs="Times"/>
          <w:b w:val="0"/>
          <w:bCs w:val="0"/>
          <w:sz w:val="14"/>
          <w:szCs w:val="14"/>
          <w:lang w:eastAsia="lv-LV"/>
        </w:rPr>
        <w:t>’s</w:t>
      </w:r>
      <w:r w:rsidR="001C6B99" w:rsidRPr="00FB70F1">
        <w:rPr>
          <w:rFonts w:ascii="Avenir Next LT Pro" w:hAnsi="Avenir Next LT Pro" w:cs="Times"/>
          <w:b w:val="0"/>
          <w:bCs w:val="0"/>
          <w:sz w:val="14"/>
          <w:szCs w:val="14"/>
          <w:lang w:eastAsia="lv-LV"/>
        </w:rPr>
        <w:t xml:space="preserve"> account number must be in IBAN format</w:t>
      </w:r>
      <w:r>
        <w:rPr>
          <w:rFonts w:ascii="Avenir Next LT Pro" w:hAnsi="Avenir Next LT Pro" w:cs="Times"/>
          <w:b w:val="0"/>
          <w:bCs w:val="0"/>
          <w:sz w:val="14"/>
          <w:szCs w:val="14"/>
          <w:lang w:eastAsia="lv-LV"/>
        </w:rPr>
        <w:t>.</w:t>
      </w:r>
    </w:p>
    <w:p w14:paraId="15ADE896" w14:textId="1CA3BE6B" w:rsidR="001C6B99" w:rsidRPr="00362454" w:rsidRDefault="00E30BEB" w:rsidP="001C6B99">
      <w:pPr>
        <w:pStyle w:val="Title"/>
        <w:numPr>
          <w:ilvl w:val="0"/>
          <w:numId w:val="4"/>
        </w:numPr>
        <w:tabs>
          <w:tab w:val="left" w:pos="284"/>
        </w:tabs>
        <w:ind w:left="284" w:right="-54" w:hanging="284"/>
        <w:jc w:val="both"/>
        <w:rPr>
          <w:rFonts w:ascii="Avenir Next LT Pro" w:hAnsi="Avenir Next LT Pro" w:cs="Times"/>
          <w:b w:val="0"/>
          <w:bCs w:val="0"/>
          <w:sz w:val="14"/>
          <w:szCs w:val="14"/>
          <w:lang w:eastAsia="lv-LV"/>
        </w:rPr>
      </w:pPr>
      <w:r>
        <w:rPr>
          <w:rFonts w:ascii="Avenir Next LT Pro" w:hAnsi="Avenir Next LT Pro" w:cs="Times"/>
          <w:b w:val="0"/>
          <w:bCs w:val="0"/>
          <w:sz w:val="14"/>
          <w:szCs w:val="14"/>
          <w:lang w:eastAsia="lv-LV"/>
        </w:rPr>
        <w:t>T</w:t>
      </w:r>
      <w:r w:rsidR="001C6B99" w:rsidRPr="00362454">
        <w:rPr>
          <w:rFonts w:ascii="Avenir Next LT Pro" w:hAnsi="Avenir Next LT Pro" w:cs="Times"/>
          <w:b w:val="0"/>
          <w:bCs w:val="0"/>
          <w:sz w:val="14"/>
          <w:szCs w:val="14"/>
          <w:lang w:eastAsia="lv-LV"/>
        </w:rPr>
        <w:t>he beneficiary bank</w:t>
      </w:r>
      <w:r>
        <w:rPr>
          <w:rFonts w:ascii="Avenir Next LT Pro" w:hAnsi="Avenir Next LT Pro" w:cs="Times"/>
          <w:b w:val="0"/>
          <w:bCs w:val="0"/>
          <w:sz w:val="14"/>
          <w:szCs w:val="14"/>
          <w:lang w:eastAsia="lv-LV"/>
        </w:rPr>
        <w:t>’s</w:t>
      </w:r>
      <w:r w:rsidR="001C6B99" w:rsidRPr="00362454">
        <w:rPr>
          <w:rFonts w:ascii="Avenir Next LT Pro" w:hAnsi="Avenir Next LT Pro" w:cs="Times"/>
          <w:b w:val="0"/>
          <w:bCs w:val="0"/>
          <w:sz w:val="14"/>
          <w:szCs w:val="14"/>
          <w:lang w:eastAsia="lv-LV"/>
        </w:rPr>
        <w:t xml:space="preserve"> identification code (SWIFT/BIC) must be </w:t>
      </w:r>
      <w:r>
        <w:rPr>
          <w:rFonts w:ascii="Avenir Next LT Pro" w:hAnsi="Avenir Next LT Pro" w:cs="Times"/>
          <w:b w:val="0"/>
          <w:bCs w:val="0"/>
          <w:sz w:val="14"/>
          <w:szCs w:val="14"/>
          <w:lang w:eastAsia="lv-LV"/>
        </w:rPr>
        <w:t>provided.</w:t>
      </w:r>
    </w:p>
    <w:p w14:paraId="4BC07884" w14:textId="6D8A8D03" w:rsidR="001C6B99" w:rsidRPr="00362454" w:rsidRDefault="00E30BEB" w:rsidP="001C6B99">
      <w:pPr>
        <w:pStyle w:val="Title"/>
        <w:numPr>
          <w:ilvl w:val="0"/>
          <w:numId w:val="4"/>
        </w:numPr>
        <w:tabs>
          <w:tab w:val="left" w:pos="284"/>
        </w:tabs>
        <w:ind w:left="284" w:right="-54" w:hanging="284"/>
        <w:jc w:val="both"/>
        <w:rPr>
          <w:rFonts w:ascii="Avenir Next LT Pro" w:hAnsi="Avenir Next LT Pro" w:cs="Times"/>
          <w:b w:val="0"/>
          <w:bCs w:val="0"/>
          <w:sz w:val="14"/>
          <w:szCs w:val="14"/>
          <w:lang w:eastAsia="lv-LV"/>
        </w:rPr>
      </w:pPr>
      <w:r>
        <w:rPr>
          <w:rFonts w:ascii="Avenir Next LT Pro" w:hAnsi="Avenir Next LT Pro" w:cs="Times"/>
          <w:b w:val="0"/>
          <w:bCs w:val="0"/>
          <w:sz w:val="14"/>
          <w:szCs w:val="14"/>
          <w:lang w:eastAsia="lv-LV"/>
        </w:rPr>
        <w:t>T</w:t>
      </w:r>
      <w:r w:rsidR="001C6B99" w:rsidRPr="00362454">
        <w:rPr>
          <w:rFonts w:ascii="Avenir Next LT Pro" w:hAnsi="Avenir Next LT Pro" w:cs="Times"/>
          <w:b w:val="0"/>
          <w:bCs w:val="0"/>
          <w:sz w:val="14"/>
          <w:szCs w:val="14"/>
          <w:lang w:eastAsia="lv-LV"/>
        </w:rPr>
        <w:t xml:space="preserve">he payment </w:t>
      </w:r>
      <w:r>
        <w:rPr>
          <w:rFonts w:ascii="Avenir Next LT Pro" w:hAnsi="Avenir Next LT Pro" w:cs="Times"/>
          <w:b w:val="0"/>
          <w:bCs w:val="0"/>
          <w:sz w:val="14"/>
          <w:szCs w:val="14"/>
          <w:lang w:eastAsia="lv-LV"/>
        </w:rPr>
        <w:t>must be</w:t>
      </w:r>
      <w:r w:rsidR="001C6B99" w:rsidRPr="00362454">
        <w:rPr>
          <w:rFonts w:ascii="Avenir Next LT Pro" w:hAnsi="Avenir Next LT Pro" w:cs="Times"/>
          <w:b w:val="0"/>
          <w:bCs w:val="0"/>
          <w:sz w:val="14"/>
          <w:szCs w:val="14"/>
          <w:lang w:eastAsia="lv-LV"/>
        </w:rPr>
        <w:t xml:space="preserve"> sent to EEA countries </w:t>
      </w:r>
      <w:r>
        <w:rPr>
          <w:rFonts w:ascii="Avenir Next LT Pro" w:hAnsi="Avenir Next LT Pro" w:cs="Times"/>
          <w:b w:val="0"/>
          <w:bCs w:val="0"/>
          <w:sz w:val="14"/>
          <w:szCs w:val="14"/>
          <w:lang w:eastAsia="lv-LV"/>
        </w:rPr>
        <w:t>(</w:t>
      </w:r>
      <w:r w:rsidR="001C6B99" w:rsidRPr="00362454">
        <w:rPr>
          <w:rFonts w:ascii="Avenir Next LT Pro" w:hAnsi="Avenir Next LT Pro" w:cs="Times"/>
          <w:b w:val="0"/>
          <w:bCs w:val="0"/>
          <w:sz w:val="14"/>
          <w:szCs w:val="14"/>
          <w:lang w:eastAsia="lv-LV"/>
        </w:rPr>
        <w:t>Austria, Belgium, Bulgaria, Cyprus, Czech Republic, Denmark, Estonia, Finland, France, Germany, Greece, Hungary, Iceland, Ireland, Italy, Latvia, Lithuania, Luxembourg, Liechtenstein, Malta, Netherlands, Norway, Poland, Portugal, Romania, Slovakia, Slovenia, Spain, Sweden</w:t>
      </w:r>
      <w:r>
        <w:rPr>
          <w:rFonts w:ascii="Avenir Next LT Pro" w:hAnsi="Avenir Next LT Pro" w:cs="Times"/>
          <w:b w:val="0"/>
          <w:bCs w:val="0"/>
          <w:sz w:val="14"/>
          <w:szCs w:val="14"/>
          <w:lang w:eastAsia="lv-LV"/>
        </w:rPr>
        <w:t>)</w:t>
      </w:r>
      <w:r w:rsidR="001C6B99" w:rsidRPr="00362454">
        <w:rPr>
          <w:rFonts w:ascii="Avenir Next LT Pro" w:hAnsi="Avenir Next LT Pro" w:cs="Times"/>
          <w:b w:val="0"/>
          <w:bCs w:val="0"/>
          <w:sz w:val="14"/>
          <w:szCs w:val="14"/>
          <w:lang w:eastAsia="lv-LV"/>
        </w:rPr>
        <w:t>, as well as the United Kingdom, Andorra, Gibraltar, San Marino, Monaco, Switzerland and Vatican City</w:t>
      </w:r>
      <w:r>
        <w:rPr>
          <w:rFonts w:ascii="Avenir Next LT Pro" w:hAnsi="Avenir Next LT Pro" w:cs="Times"/>
          <w:b w:val="0"/>
          <w:bCs w:val="0"/>
          <w:sz w:val="14"/>
          <w:szCs w:val="14"/>
          <w:lang w:eastAsia="lv-LV"/>
        </w:rPr>
        <w:t>.</w:t>
      </w:r>
    </w:p>
    <w:p w14:paraId="31DC385F" w14:textId="1A63150D" w:rsidR="001C6B99" w:rsidRPr="00362454" w:rsidRDefault="00E30BEB" w:rsidP="001C6B99">
      <w:pPr>
        <w:pStyle w:val="Title"/>
        <w:numPr>
          <w:ilvl w:val="0"/>
          <w:numId w:val="4"/>
        </w:numPr>
        <w:tabs>
          <w:tab w:val="left" w:pos="284"/>
        </w:tabs>
        <w:ind w:left="284" w:right="-54" w:hanging="284"/>
        <w:jc w:val="both"/>
        <w:rPr>
          <w:rFonts w:ascii="Avenir Next LT Pro" w:hAnsi="Avenir Next LT Pro" w:cs="Times"/>
          <w:b w:val="0"/>
          <w:bCs w:val="0"/>
          <w:sz w:val="14"/>
          <w:szCs w:val="14"/>
          <w:lang w:eastAsia="lv-LV"/>
        </w:rPr>
      </w:pPr>
      <w:r>
        <w:rPr>
          <w:rFonts w:ascii="Avenir Next LT Pro" w:hAnsi="Avenir Next LT Pro" w:cs="Times"/>
          <w:b w:val="0"/>
          <w:bCs w:val="0"/>
          <w:sz w:val="14"/>
          <w:szCs w:val="14"/>
          <w:lang w:eastAsia="lv-LV"/>
        </w:rPr>
        <w:t>T</w:t>
      </w:r>
      <w:r w:rsidR="001C6B99" w:rsidRPr="00362454">
        <w:rPr>
          <w:rFonts w:ascii="Avenir Next LT Pro" w:hAnsi="Avenir Next LT Pro" w:cs="Times"/>
          <w:b w:val="0"/>
          <w:bCs w:val="0"/>
          <w:sz w:val="14"/>
          <w:szCs w:val="14"/>
          <w:lang w:eastAsia="lv-LV"/>
        </w:rPr>
        <w:t xml:space="preserve">he </w:t>
      </w:r>
      <w:r>
        <w:rPr>
          <w:rFonts w:ascii="Avenir Next LT Pro" w:hAnsi="Avenir Next LT Pro" w:cs="Times"/>
          <w:b w:val="0"/>
          <w:bCs w:val="0"/>
          <w:sz w:val="14"/>
          <w:szCs w:val="14"/>
          <w:lang w:eastAsia="lv-LV"/>
        </w:rPr>
        <w:t xml:space="preserve">payment </w:t>
      </w:r>
      <w:r w:rsidR="001C6B99" w:rsidRPr="00362454">
        <w:rPr>
          <w:rFonts w:ascii="Avenir Next LT Pro" w:hAnsi="Avenir Next LT Pro" w:cs="Times"/>
          <w:b w:val="0"/>
          <w:bCs w:val="0"/>
          <w:sz w:val="14"/>
          <w:szCs w:val="14"/>
          <w:lang w:eastAsia="lv-LV"/>
        </w:rPr>
        <w:t>currency is Euro</w:t>
      </w:r>
      <w:r>
        <w:rPr>
          <w:rFonts w:ascii="Avenir Next LT Pro" w:hAnsi="Avenir Next LT Pro" w:cs="Times"/>
          <w:b w:val="0"/>
          <w:bCs w:val="0"/>
          <w:sz w:val="14"/>
          <w:szCs w:val="14"/>
          <w:lang w:eastAsia="lv-LV"/>
        </w:rPr>
        <w:t>.</w:t>
      </w:r>
    </w:p>
    <w:p w14:paraId="686B54DF" w14:textId="4894F354" w:rsidR="001C6B99" w:rsidRPr="00362454" w:rsidRDefault="00E30BEB" w:rsidP="001C6B99">
      <w:pPr>
        <w:pStyle w:val="Title"/>
        <w:numPr>
          <w:ilvl w:val="0"/>
          <w:numId w:val="4"/>
        </w:numPr>
        <w:tabs>
          <w:tab w:val="left" w:pos="284"/>
        </w:tabs>
        <w:ind w:left="284" w:right="-54" w:hanging="284"/>
        <w:jc w:val="both"/>
        <w:rPr>
          <w:rFonts w:ascii="Avenir Next LT Pro" w:hAnsi="Avenir Next LT Pro" w:cs="Times"/>
          <w:b w:val="0"/>
          <w:bCs w:val="0"/>
          <w:sz w:val="14"/>
          <w:szCs w:val="14"/>
          <w:lang w:eastAsia="lv-LV"/>
        </w:rPr>
      </w:pPr>
      <w:r>
        <w:rPr>
          <w:rFonts w:ascii="Avenir Next LT Pro" w:hAnsi="Avenir Next LT Pro" w:cs="Times"/>
          <w:b w:val="0"/>
          <w:bCs w:val="0"/>
          <w:sz w:val="14"/>
          <w:szCs w:val="14"/>
          <w:lang w:eastAsia="lv-LV"/>
        </w:rPr>
        <w:t>T</w:t>
      </w:r>
      <w:r w:rsidR="001C6B99" w:rsidRPr="00362454">
        <w:rPr>
          <w:rFonts w:ascii="Avenir Next LT Pro" w:hAnsi="Avenir Next LT Pro" w:cs="Times"/>
          <w:b w:val="0"/>
          <w:bCs w:val="0"/>
          <w:sz w:val="14"/>
          <w:szCs w:val="14"/>
          <w:lang w:eastAsia="lv-LV"/>
        </w:rPr>
        <w:t xml:space="preserve">he payment </w:t>
      </w:r>
      <w:r>
        <w:rPr>
          <w:rFonts w:ascii="Avenir Next LT Pro" w:hAnsi="Avenir Next LT Pro" w:cs="Times"/>
          <w:b w:val="0"/>
          <w:bCs w:val="0"/>
          <w:sz w:val="14"/>
          <w:szCs w:val="14"/>
          <w:lang w:eastAsia="lv-LV"/>
        </w:rPr>
        <w:t xml:space="preserve">type </w:t>
      </w:r>
      <w:r w:rsidR="001C6B99" w:rsidRPr="00362454">
        <w:rPr>
          <w:rFonts w:ascii="Avenir Next LT Pro" w:hAnsi="Avenir Next LT Pro" w:cs="Times"/>
          <w:b w:val="0"/>
          <w:bCs w:val="0"/>
          <w:sz w:val="14"/>
          <w:szCs w:val="14"/>
          <w:lang w:eastAsia="lv-LV"/>
        </w:rPr>
        <w:t>is standard</w:t>
      </w:r>
      <w:r>
        <w:rPr>
          <w:rFonts w:ascii="Avenir Next LT Pro" w:hAnsi="Avenir Next LT Pro" w:cs="Times"/>
          <w:b w:val="0"/>
          <w:bCs w:val="0"/>
          <w:sz w:val="14"/>
          <w:szCs w:val="14"/>
          <w:lang w:eastAsia="lv-LV"/>
        </w:rPr>
        <w:t>.</w:t>
      </w:r>
    </w:p>
    <w:p w14:paraId="78A3F056" w14:textId="6F735B70" w:rsidR="001C6B99" w:rsidRPr="00362454" w:rsidRDefault="00E30BEB" w:rsidP="001C6B99">
      <w:pPr>
        <w:pStyle w:val="Title"/>
        <w:numPr>
          <w:ilvl w:val="0"/>
          <w:numId w:val="4"/>
        </w:numPr>
        <w:tabs>
          <w:tab w:val="left" w:pos="284"/>
        </w:tabs>
        <w:ind w:left="284" w:right="-54" w:hanging="284"/>
        <w:jc w:val="both"/>
        <w:rPr>
          <w:rFonts w:ascii="Avenir Next LT Pro" w:hAnsi="Avenir Next LT Pro" w:cs="Times"/>
          <w:b w:val="0"/>
          <w:bCs w:val="0"/>
          <w:sz w:val="14"/>
          <w:szCs w:val="14"/>
          <w:lang w:eastAsia="lv-LV"/>
        </w:rPr>
      </w:pPr>
      <w:r>
        <w:rPr>
          <w:rFonts w:ascii="Avenir Next LT Pro" w:hAnsi="Avenir Next LT Pro" w:cs="Times"/>
          <w:b w:val="0"/>
          <w:bCs w:val="0"/>
          <w:sz w:val="14"/>
          <w:szCs w:val="14"/>
          <w:lang w:eastAsia="lv-LV"/>
        </w:rPr>
        <w:t>T</w:t>
      </w:r>
      <w:r w:rsidR="001C6B99" w:rsidRPr="00362454">
        <w:rPr>
          <w:rFonts w:ascii="Avenir Next LT Pro" w:hAnsi="Avenir Next LT Pro" w:cs="Times"/>
          <w:b w:val="0"/>
          <w:bCs w:val="0"/>
          <w:sz w:val="14"/>
          <w:szCs w:val="14"/>
          <w:lang w:eastAsia="lv-LV"/>
        </w:rPr>
        <w:t>he remitter pays SHA charges (shared</w:t>
      </w:r>
      <w:r>
        <w:rPr>
          <w:rFonts w:ascii="Avenir Next LT Pro" w:hAnsi="Avenir Next LT Pro" w:cs="Times"/>
          <w:b w:val="0"/>
          <w:bCs w:val="0"/>
          <w:sz w:val="14"/>
          <w:szCs w:val="14"/>
          <w:lang w:eastAsia="lv-LV"/>
        </w:rPr>
        <w:t xml:space="preserve"> charges</w:t>
      </w:r>
      <w:r w:rsidR="001C6B99" w:rsidRPr="00362454">
        <w:rPr>
          <w:rFonts w:ascii="Avenir Next LT Pro" w:hAnsi="Avenir Next LT Pro" w:cs="Times"/>
          <w:b w:val="0"/>
          <w:bCs w:val="0"/>
          <w:sz w:val="14"/>
          <w:szCs w:val="14"/>
          <w:lang w:eastAsia="lv-LV"/>
        </w:rPr>
        <w:t xml:space="preserve">) of </w:t>
      </w:r>
      <w:r w:rsidR="00D10D1D">
        <w:rPr>
          <w:rFonts w:ascii="Avenir Next LT Pro" w:hAnsi="Avenir Next LT Pro" w:cs="Times"/>
          <w:b w:val="0"/>
          <w:bCs w:val="0"/>
          <w:sz w:val="14"/>
          <w:szCs w:val="14"/>
          <w:lang w:eastAsia="lv-LV"/>
        </w:rPr>
        <w:t>their</w:t>
      </w:r>
      <w:r w:rsidR="001C6B99" w:rsidRPr="00362454">
        <w:rPr>
          <w:rFonts w:ascii="Avenir Next LT Pro" w:hAnsi="Avenir Next LT Pro" w:cs="Times"/>
          <w:b w:val="0"/>
          <w:bCs w:val="0"/>
          <w:sz w:val="14"/>
          <w:szCs w:val="14"/>
          <w:lang w:eastAsia="lv-LV"/>
        </w:rPr>
        <w:t xml:space="preserve"> own bank only</w:t>
      </w:r>
      <w:r w:rsidR="00D10D1D">
        <w:rPr>
          <w:rFonts w:ascii="Avenir Next LT Pro" w:hAnsi="Avenir Next LT Pro" w:cs="Times"/>
          <w:b w:val="0"/>
          <w:bCs w:val="0"/>
          <w:sz w:val="14"/>
          <w:szCs w:val="14"/>
          <w:lang w:eastAsia="lv-LV"/>
        </w:rPr>
        <w:t>.</w:t>
      </w:r>
    </w:p>
    <w:p w14:paraId="444800B6" w14:textId="4F86A247" w:rsidR="001C6B99" w:rsidRPr="00362454" w:rsidRDefault="00D10D1D" w:rsidP="001C6B99">
      <w:pPr>
        <w:pStyle w:val="Title"/>
        <w:numPr>
          <w:ilvl w:val="0"/>
          <w:numId w:val="4"/>
        </w:numPr>
        <w:tabs>
          <w:tab w:val="left" w:pos="284"/>
        </w:tabs>
        <w:ind w:left="284" w:right="-54" w:hanging="284"/>
        <w:jc w:val="both"/>
        <w:rPr>
          <w:rFonts w:ascii="Avenir Next LT Pro" w:hAnsi="Avenir Next LT Pro" w:cs="Times"/>
          <w:b w:val="0"/>
          <w:bCs w:val="0"/>
          <w:sz w:val="14"/>
          <w:szCs w:val="14"/>
          <w:lang w:eastAsia="lv-LV"/>
        </w:rPr>
      </w:pPr>
      <w:r>
        <w:rPr>
          <w:rFonts w:ascii="Avenir Next LT Pro" w:hAnsi="Avenir Next LT Pro" w:cs="Times"/>
          <w:b w:val="0"/>
          <w:bCs w:val="0"/>
          <w:sz w:val="14"/>
          <w:szCs w:val="14"/>
          <w:lang w:eastAsia="lv-LV"/>
        </w:rPr>
        <w:t>T</w:t>
      </w:r>
      <w:r w:rsidR="001C6B99" w:rsidRPr="00362454">
        <w:rPr>
          <w:rFonts w:ascii="Avenir Next LT Pro" w:hAnsi="Avenir Next LT Pro" w:cs="Times"/>
          <w:b w:val="0"/>
          <w:bCs w:val="0"/>
          <w:sz w:val="14"/>
          <w:szCs w:val="14"/>
          <w:lang w:eastAsia="lv-LV"/>
        </w:rPr>
        <w:t xml:space="preserve">he beneficiary bank and beneficiary </w:t>
      </w:r>
      <w:r>
        <w:rPr>
          <w:rFonts w:ascii="Avenir Next LT Pro" w:hAnsi="Avenir Next LT Pro" w:cs="Times"/>
          <w:b w:val="0"/>
          <w:bCs w:val="0"/>
          <w:sz w:val="14"/>
          <w:szCs w:val="14"/>
          <w:lang w:eastAsia="lv-LV"/>
        </w:rPr>
        <w:t>details must be</w:t>
      </w:r>
      <w:r w:rsidR="001C6B99" w:rsidRPr="00362454">
        <w:rPr>
          <w:rFonts w:ascii="Avenir Next LT Pro" w:hAnsi="Avenir Next LT Pro" w:cs="Times"/>
          <w:b w:val="0"/>
          <w:bCs w:val="0"/>
          <w:sz w:val="14"/>
          <w:szCs w:val="14"/>
          <w:lang w:eastAsia="lv-LV"/>
        </w:rPr>
        <w:t xml:space="preserve"> correct.</w:t>
      </w:r>
    </w:p>
    <w:p w14:paraId="4D3046A3" w14:textId="3F1DA2AF" w:rsidR="008F7F50" w:rsidRPr="001C6B99" w:rsidRDefault="001C6B99" w:rsidP="001C6B99">
      <w:pPr>
        <w:pStyle w:val="Title"/>
        <w:tabs>
          <w:tab w:val="left" w:pos="142"/>
        </w:tabs>
        <w:spacing w:after="60"/>
        <w:ind w:left="0" w:firstLine="0"/>
        <w:jc w:val="both"/>
        <w:rPr>
          <w:rFonts w:ascii="Avenir Next LT Pro" w:hAnsi="Avenir Next LT Pro" w:cs="Times"/>
          <w:sz w:val="14"/>
          <w:szCs w:val="14"/>
          <w:vertAlign w:val="superscript"/>
          <w:lang w:eastAsia="lv-LV"/>
        </w:rPr>
      </w:pPr>
      <w:r w:rsidRPr="00362454">
        <w:rPr>
          <w:rFonts w:ascii="Avenir Next LT Pro" w:hAnsi="Avenir Next LT Pro" w:cs="Times"/>
          <w:b w:val="0"/>
          <w:bCs w:val="0"/>
          <w:sz w:val="14"/>
          <w:szCs w:val="14"/>
          <w:lang w:eastAsia="lv-LV"/>
        </w:rPr>
        <w:t>If any of the</w:t>
      </w:r>
      <w:r w:rsidR="00D10D1D">
        <w:rPr>
          <w:rFonts w:ascii="Avenir Next LT Pro" w:hAnsi="Avenir Next LT Pro" w:cs="Times"/>
          <w:b w:val="0"/>
          <w:bCs w:val="0"/>
          <w:sz w:val="14"/>
          <w:szCs w:val="14"/>
          <w:lang w:eastAsia="lv-LV"/>
        </w:rPr>
        <w:t>se</w:t>
      </w:r>
      <w:r w:rsidRPr="00362454">
        <w:rPr>
          <w:rFonts w:ascii="Avenir Next LT Pro" w:hAnsi="Avenir Next LT Pro" w:cs="Times"/>
          <w:b w:val="0"/>
          <w:bCs w:val="0"/>
          <w:sz w:val="14"/>
          <w:szCs w:val="14"/>
          <w:lang w:eastAsia="lv-LV"/>
        </w:rPr>
        <w:t xml:space="preserve"> details are missing</w:t>
      </w:r>
      <w:r w:rsidR="00D10D1D">
        <w:rPr>
          <w:rFonts w:ascii="Avenir Next LT Pro" w:hAnsi="Avenir Next LT Pro" w:cs="Times"/>
          <w:b w:val="0"/>
          <w:bCs w:val="0"/>
          <w:sz w:val="14"/>
          <w:szCs w:val="14"/>
          <w:lang w:eastAsia="lv-LV"/>
        </w:rPr>
        <w:t>,</w:t>
      </w:r>
      <w:r w:rsidRPr="00362454">
        <w:rPr>
          <w:rFonts w:ascii="Avenir Next LT Pro" w:hAnsi="Avenir Next LT Pro" w:cs="Times"/>
          <w:b w:val="0"/>
          <w:bCs w:val="0"/>
          <w:sz w:val="14"/>
          <w:szCs w:val="14"/>
          <w:lang w:eastAsia="lv-LV"/>
        </w:rPr>
        <w:t xml:space="preserve"> the transfer</w:t>
      </w:r>
      <w:r w:rsidR="00D10D1D">
        <w:rPr>
          <w:rFonts w:ascii="Avenir Next LT Pro" w:hAnsi="Avenir Next LT Pro" w:cs="Times"/>
          <w:b w:val="0"/>
          <w:bCs w:val="0"/>
          <w:sz w:val="14"/>
          <w:szCs w:val="14"/>
          <w:lang w:eastAsia="lv-LV"/>
        </w:rPr>
        <w:t xml:space="preserve"> is processed </w:t>
      </w:r>
      <w:r w:rsidRPr="00362454">
        <w:rPr>
          <w:rFonts w:ascii="Avenir Next LT Pro" w:hAnsi="Avenir Next LT Pro" w:cs="Times"/>
          <w:b w:val="0"/>
          <w:bCs w:val="0"/>
          <w:sz w:val="14"/>
          <w:szCs w:val="14"/>
          <w:lang w:eastAsia="lv-LV"/>
        </w:rPr>
        <w:t>as an international transfer</w:t>
      </w:r>
      <w:r w:rsidR="00D10D1D">
        <w:rPr>
          <w:rFonts w:ascii="Avenir Next LT Pro" w:hAnsi="Avenir Next LT Pro" w:cs="Times"/>
          <w:b w:val="0"/>
          <w:bCs w:val="0"/>
          <w:sz w:val="14"/>
          <w:szCs w:val="14"/>
          <w:lang w:eastAsia="lv-LV"/>
        </w:rPr>
        <w:t>,</w:t>
      </w:r>
      <w:r w:rsidRPr="00362454">
        <w:rPr>
          <w:rFonts w:ascii="Avenir Next LT Pro" w:hAnsi="Avenir Next LT Pro" w:cs="Times"/>
          <w:b w:val="0"/>
          <w:bCs w:val="0"/>
          <w:sz w:val="14"/>
          <w:szCs w:val="14"/>
          <w:lang w:eastAsia="lv-LV"/>
        </w:rPr>
        <w:t xml:space="preserve"> and </w:t>
      </w:r>
      <w:r w:rsidR="00D10D1D">
        <w:rPr>
          <w:rFonts w:ascii="Avenir Next LT Pro" w:hAnsi="Avenir Next LT Pro" w:cs="Times"/>
          <w:b w:val="0"/>
          <w:bCs w:val="0"/>
          <w:sz w:val="14"/>
          <w:szCs w:val="14"/>
          <w:lang w:eastAsia="lv-LV"/>
        </w:rPr>
        <w:t>the corresponding</w:t>
      </w:r>
      <w:r w:rsidR="00D10D1D" w:rsidRPr="00362454">
        <w:rPr>
          <w:rFonts w:ascii="Avenir Next LT Pro" w:hAnsi="Avenir Next LT Pro" w:cs="Times"/>
          <w:b w:val="0"/>
          <w:bCs w:val="0"/>
          <w:sz w:val="14"/>
          <w:szCs w:val="14"/>
          <w:lang w:eastAsia="lv-LV"/>
        </w:rPr>
        <w:t xml:space="preserve"> </w:t>
      </w:r>
      <w:r w:rsidRPr="00362454">
        <w:rPr>
          <w:rFonts w:ascii="Avenir Next LT Pro" w:hAnsi="Avenir Next LT Pro" w:cs="Times"/>
          <w:b w:val="0"/>
          <w:bCs w:val="0"/>
          <w:sz w:val="14"/>
          <w:szCs w:val="14"/>
          <w:lang w:eastAsia="lv-LV"/>
        </w:rPr>
        <w:t>fee is applied.</w:t>
      </w:r>
    </w:p>
  </w:endnote>
  <w:endnote w:id="35">
    <w:p w14:paraId="597BCEA8" w14:textId="1420F49C" w:rsidR="008F7F50" w:rsidRPr="001C6B99" w:rsidRDefault="008F7F50">
      <w:pPr>
        <w:pStyle w:val="EndnoteText"/>
        <w:rPr>
          <w:rFonts w:ascii="Avenir Next LT Pro" w:hAnsi="Avenir Next LT Pro" w:cs="Times"/>
          <w:sz w:val="14"/>
          <w:szCs w:val="14"/>
          <w:vertAlign w:val="superscript"/>
          <w:lang w:eastAsia="lv-LV"/>
        </w:rPr>
      </w:pPr>
      <w:r w:rsidRPr="001C6B99">
        <w:rPr>
          <w:rFonts w:ascii="Avenir Next LT Pro" w:hAnsi="Avenir Next LT Pro" w:cs="Times"/>
          <w:sz w:val="14"/>
          <w:szCs w:val="14"/>
          <w:vertAlign w:val="superscript"/>
          <w:lang w:eastAsia="lv-LV"/>
        </w:rPr>
        <w:endnoteRef/>
      </w:r>
      <w:r w:rsidRPr="001C6B99">
        <w:rPr>
          <w:rFonts w:ascii="Avenir Next LT Pro" w:hAnsi="Avenir Next LT Pro" w:cs="Times"/>
          <w:sz w:val="14"/>
          <w:szCs w:val="14"/>
          <w:vertAlign w:val="superscript"/>
          <w:lang w:eastAsia="lv-LV"/>
        </w:rPr>
        <w:t xml:space="preserve"> </w:t>
      </w:r>
      <w:r w:rsidR="001C6B99" w:rsidRPr="00FB70F1">
        <w:rPr>
          <w:rFonts w:ascii="Avenir Next LT Pro" w:hAnsi="Avenir Next LT Pro" w:cs="Times"/>
          <w:sz w:val="14"/>
          <w:szCs w:val="14"/>
          <w:lang w:eastAsia="lv-LV"/>
        </w:rPr>
        <w:t xml:space="preserve">Transfers in KZT </w:t>
      </w:r>
      <w:r w:rsidR="0000758B">
        <w:rPr>
          <w:rFonts w:ascii="Avenir Next LT Pro" w:hAnsi="Avenir Next LT Pro" w:cs="Times"/>
          <w:sz w:val="14"/>
          <w:szCs w:val="14"/>
          <w:lang w:eastAsia="lv-LV"/>
        </w:rPr>
        <w:t xml:space="preserve">require </w:t>
      </w:r>
      <w:r w:rsidR="001C6B99" w:rsidRPr="00FB70F1">
        <w:rPr>
          <w:rFonts w:ascii="Avenir Next LT Pro" w:hAnsi="Avenir Next LT Pro" w:cs="Times"/>
          <w:sz w:val="14"/>
          <w:szCs w:val="14"/>
          <w:lang w:eastAsia="lv-LV"/>
        </w:rPr>
        <w:t xml:space="preserve">prior approval </w:t>
      </w:r>
      <w:r w:rsidR="0000758B">
        <w:rPr>
          <w:rFonts w:ascii="Avenir Next LT Pro" w:hAnsi="Avenir Next LT Pro" w:cs="Times"/>
          <w:sz w:val="14"/>
          <w:szCs w:val="14"/>
          <w:lang w:eastAsia="lv-LV"/>
        </w:rPr>
        <w:t>from</w:t>
      </w:r>
      <w:r w:rsidR="001C6B99" w:rsidRPr="00FB70F1">
        <w:rPr>
          <w:rFonts w:ascii="Avenir Next LT Pro" w:hAnsi="Avenir Next LT Pro" w:cs="Times"/>
          <w:sz w:val="14"/>
          <w:szCs w:val="14"/>
          <w:lang w:eastAsia="lv-LV"/>
        </w:rPr>
        <w:t xml:space="preserve"> the Bank.</w:t>
      </w:r>
    </w:p>
  </w:endnote>
  <w:endnote w:id="36">
    <w:p w14:paraId="5F4EA76E" w14:textId="30BA1352" w:rsidR="00525A77" w:rsidRPr="002762E3" w:rsidRDefault="00525A77">
      <w:pPr>
        <w:pStyle w:val="EndnoteText"/>
        <w:rPr>
          <w:rFonts w:ascii="Avenir Next LT Pro" w:hAnsi="Avenir Next LT Pro" w:cs="Times"/>
          <w:sz w:val="14"/>
          <w:szCs w:val="14"/>
          <w:vertAlign w:val="superscript"/>
          <w:lang w:eastAsia="lv-LV"/>
        </w:rPr>
      </w:pPr>
      <w:r w:rsidRPr="001C6B99">
        <w:rPr>
          <w:rFonts w:ascii="Avenir Next LT Pro" w:hAnsi="Avenir Next LT Pro" w:cs="Times"/>
          <w:sz w:val="14"/>
          <w:szCs w:val="14"/>
          <w:vertAlign w:val="superscript"/>
          <w:lang w:eastAsia="lv-LV"/>
        </w:rPr>
        <w:endnoteRef/>
      </w:r>
      <w:r w:rsidRPr="001C6B99">
        <w:rPr>
          <w:rFonts w:ascii="Avenir Next LT Pro" w:hAnsi="Avenir Next LT Pro" w:cs="Times"/>
          <w:sz w:val="14"/>
          <w:szCs w:val="14"/>
          <w:vertAlign w:val="superscript"/>
          <w:lang w:eastAsia="lv-LV"/>
        </w:rPr>
        <w:t xml:space="preserve"> </w:t>
      </w:r>
      <w:r w:rsidRPr="00FB70F1">
        <w:rPr>
          <w:rFonts w:ascii="Avenir Next LT Pro" w:hAnsi="Avenir Next LT Pro" w:cs="Times"/>
          <w:sz w:val="14"/>
          <w:szCs w:val="14"/>
          <w:lang w:eastAsia="lv-LV"/>
        </w:rPr>
        <w:t>If additional fees</w:t>
      </w:r>
      <w:r w:rsidR="0000758B">
        <w:rPr>
          <w:rFonts w:ascii="Avenir Next LT Pro" w:hAnsi="Avenir Next LT Pro" w:cs="Times"/>
          <w:sz w:val="14"/>
          <w:szCs w:val="14"/>
          <w:lang w:eastAsia="lv-LV"/>
        </w:rPr>
        <w:t xml:space="preserve"> are incurred</w:t>
      </w:r>
      <w:r w:rsidRPr="00FB70F1">
        <w:rPr>
          <w:rFonts w:ascii="Avenir Next LT Pro" w:hAnsi="Avenir Next LT Pro" w:cs="Times"/>
          <w:sz w:val="14"/>
          <w:szCs w:val="14"/>
          <w:lang w:eastAsia="lv-LV"/>
        </w:rPr>
        <w:t xml:space="preserve"> by banks involved in the transfer, </w:t>
      </w:r>
      <w:proofErr w:type="spellStart"/>
      <w:r w:rsidRPr="00FB70F1">
        <w:rPr>
          <w:rFonts w:ascii="Avenir Next LT Pro" w:hAnsi="Avenir Next LT Pro" w:cs="Times"/>
          <w:sz w:val="14"/>
          <w:szCs w:val="14"/>
          <w:lang w:eastAsia="lv-LV"/>
        </w:rPr>
        <w:t>Industra</w:t>
      </w:r>
      <w:proofErr w:type="spellEnd"/>
      <w:r w:rsidRPr="00FB70F1">
        <w:rPr>
          <w:rFonts w:ascii="Avenir Next LT Pro" w:hAnsi="Avenir Next LT Pro" w:cs="Times"/>
          <w:sz w:val="14"/>
          <w:szCs w:val="14"/>
          <w:lang w:eastAsia="lv-LV"/>
        </w:rPr>
        <w:t xml:space="preserve"> Bank </w:t>
      </w:r>
      <w:r w:rsidR="0000758B">
        <w:rPr>
          <w:rFonts w:ascii="Avenir Next LT Pro" w:hAnsi="Avenir Next LT Pro" w:cs="Times"/>
          <w:sz w:val="14"/>
          <w:szCs w:val="14"/>
          <w:lang w:eastAsia="lv-LV"/>
        </w:rPr>
        <w:t xml:space="preserve">reserves </w:t>
      </w:r>
      <w:r w:rsidRPr="00FB70F1">
        <w:rPr>
          <w:rFonts w:ascii="Avenir Next LT Pro" w:hAnsi="Avenir Next LT Pro" w:cs="Times"/>
          <w:sz w:val="14"/>
          <w:szCs w:val="14"/>
          <w:lang w:eastAsia="lv-LV"/>
        </w:rPr>
        <w:t xml:space="preserve">the right to deduct </w:t>
      </w:r>
      <w:r w:rsidR="0000758B">
        <w:rPr>
          <w:rFonts w:ascii="Avenir Next LT Pro" w:hAnsi="Avenir Next LT Pro" w:cs="Times"/>
          <w:sz w:val="14"/>
          <w:szCs w:val="14"/>
          <w:lang w:eastAsia="lv-LV"/>
        </w:rPr>
        <w:t>these</w:t>
      </w:r>
      <w:r w:rsidR="0000758B" w:rsidRPr="00FB70F1">
        <w:rPr>
          <w:rFonts w:ascii="Avenir Next LT Pro" w:hAnsi="Avenir Next LT Pro" w:cs="Times"/>
          <w:sz w:val="14"/>
          <w:szCs w:val="14"/>
          <w:lang w:eastAsia="lv-LV"/>
        </w:rPr>
        <w:t xml:space="preserve"> </w:t>
      </w:r>
      <w:r w:rsidRPr="00FB70F1">
        <w:rPr>
          <w:rFonts w:ascii="Avenir Next LT Pro" w:hAnsi="Avenir Next LT Pro" w:cs="Times"/>
          <w:sz w:val="14"/>
          <w:szCs w:val="14"/>
          <w:lang w:eastAsia="lv-LV"/>
        </w:rPr>
        <w:t xml:space="preserve">fees from the Customer's </w:t>
      </w:r>
      <w:r w:rsidR="0000758B">
        <w:rPr>
          <w:rFonts w:ascii="Avenir Next LT Pro" w:hAnsi="Avenir Next LT Pro" w:cs="Times"/>
          <w:sz w:val="14"/>
          <w:szCs w:val="14"/>
          <w:lang w:eastAsia="lv-LV"/>
        </w:rPr>
        <w:t>a</w:t>
      </w:r>
      <w:r w:rsidRPr="00FB70F1">
        <w:rPr>
          <w:rFonts w:ascii="Avenir Next LT Pro" w:hAnsi="Avenir Next LT Pro" w:cs="Times"/>
          <w:sz w:val="14"/>
          <w:szCs w:val="14"/>
          <w:lang w:eastAsia="lv-LV"/>
        </w:rPr>
        <w:t>ccounts without prior approval.</w:t>
      </w:r>
    </w:p>
  </w:endnote>
  <w:endnote w:id="37">
    <w:p w14:paraId="1CBBBD43" w14:textId="6D841125" w:rsidR="008F7F50" w:rsidRPr="008F7F50" w:rsidRDefault="008F7F50">
      <w:pPr>
        <w:pStyle w:val="EndnoteText"/>
        <w:rPr>
          <w:lang w:val="lv-LV"/>
        </w:rPr>
      </w:pPr>
      <w:r w:rsidRPr="001C6B99">
        <w:rPr>
          <w:rFonts w:ascii="Avenir Next LT Pro" w:hAnsi="Avenir Next LT Pro" w:cs="Times"/>
          <w:sz w:val="14"/>
          <w:szCs w:val="14"/>
          <w:vertAlign w:val="superscript"/>
          <w:lang w:eastAsia="lv-LV"/>
        </w:rPr>
        <w:endnoteRef/>
      </w:r>
      <w:r>
        <w:t xml:space="preserve"> </w:t>
      </w:r>
      <w:r w:rsidR="0000758B" w:rsidRPr="00FA5B7B">
        <w:rPr>
          <w:rFonts w:ascii="Avenir Next LT Pro" w:hAnsi="Avenir Next LT Pro" w:cs="Times"/>
          <w:sz w:val="14"/>
          <w:szCs w:val="14"/>
          <w:lang w:eastAsia="lv-LV"/>
        </w:rPr>
        <w:t>A fee</w:t>
      </w:r>
      <w:r w:rsidR="0000758B">
        <w:rPr>
          <w:rFonts w:ascii="Avenir Next LT Pro" w:hAnsi="Avenir Next LT Pro" w:cs="Times"/>
          <w:sz w:val="14"/>
          <w:szCs w:val="14"/>
          <w:lang w:eastAsia="lv-LV"/>
        </w:rPr>
        <w:t xml:space="preserve"> of </w:t>
      </w:r>
      <w:r w:rsidR="001C6B99" w:rsidRPr="00FB70F1">
        <w:rPr>
          <w:rFonts w:ascii="Avenir Next LT Pro" w:hAnsi="Avenir Next LT Pro" w:cs="Times"/>
          <w:sz w:val="14"/>
          <w:szCs w:val="14"/>
          <w:lang w:eastAsia="lv-LV"/>
        </w:rPr>
        <w:t>0,28 EUR</w:t>
      </w:r>
      <w:r w:rsidR="0000758B">
        <w:rPr>
          <w:rFonts w:ascii="Avenir Next LT Pro" w:hAnsi="Avenir Next LT Pro" w:cs="Times"/>
          <w:sz w:val="14"/>
          <w:szCs w:val="14"/>
          <w:lang w:eastAsia="lv-LV"/>
        </w:rPr>
        <w:t xml:space="preserve"> applies</w:t>
      </w:r>
      <w:r w:rsidR="001C6B99" w:rsidRPr="00FB70F1">
        <w:rPr>
          <w:rFonts w:ascii="Avenir Next LT Pro" w:hAnsi="Avenir Next LT Pro" w:cs="Times"/>
          <w:sz w:val="14"/>
          <w:szCs w:val="14"/>
          <w:lang w:eastAsia="lv-LV"/>
        </w:rPr>
        <w:t xml:space="preserve">, provided the company-service provider holds a current account with </w:t>
      </w:r>
      <w:proofErr w:type="spellStart"/>
      <w:r w:rsidR="001C6B99" w:rsidRPr="00FB70F1">
        <w:rPr>
          <w:rFonts w:ascii="Avenir Next LT Pro" w:hAnsi="Avenir Next LT Pro" w:cs="Times"/>
          <w:sz w:val="14"/>
          <w:szCs w:val="14"/>
          <w:lang w:eastAsia="lv-LV"/>
        </w:rPr>
        <w:t>Industra</w:t>
      </w:r>
      <w:proofErr w:type="spellEnd"/>
      <w:r w:rsidR="001C6B99" w:rsidRPr="00FB70F1">
        <w:rPr>
          <w:rFonts w:ascii="Avenir Next LT Pro" w:hAnsi="Avenir Next LT Pro" w:cs="Times"/>
          <w:sz w:val="14"/>
          <w:szCs w:val="14"/>
          <w:lang w:eastAsia="lv-LV"/>
        </w:rPr>
        <w:t xml:space="preserve"> Bank.</w:t>
      </w:r>
    </w:p>
  </w:endnote>
  <w:endnote w:id="38">
    <w:p w14:paraId="52669C7F" w14:textId="4EDA4601" w:rsidR="004F5F71" w:rsidRPr="007B39C2" w:rsidRDefault="004F5F71">
      <w:pPr>
        <w:pStyle w:val="EndnoteText"/>
        <w:rPr>
          <w:lang w:val="lv-LV"/>
        </w:rPr>
      </w:pPr>
      <w:r>
        <w:rPr>
          <w:rStyle w:val="EndnoteReference"/>
        </w:rPr>
        <w:endnoteRef/>
      </w:r>
      <w:r>
        <w:t xml:space="preserve"> </w:t>
      </w:r>
      <w:r w:rsidRPr="00B04CDB">
        <w:rPr>
          <w:rFonts w:ascii="Avenir Next LT Pro" w:hAnsi="Avenir Next LT Pro" w:cs="Times"/>
          <w:sz w:val="14"/>
          <w:szCs w:val="14"/>
          <w:lang w:eastAsia="lv-LV"/>
        </w:rPr>
        <w:t>The Bank accepts USD banknotes issued from 2009 onwards.</w:t>
      </w:r>
    </w:p>
  </w:endnote>
  <w:endnote w:id="39">
    <w:p w14:paraId="49AED9DE" w14:textId="4D996AF8" w:rsidR="004F5F71" w:rsidRPr="007B39C2" w:rsidRDefault="004F5F71">
      <w:pPr>
        <w:pStyle w:val="EndnoteText"/>
        <w:rPr>
          <w:lang w:val="lv-LV"/>
        </w:rPr>
      </w:pPr>
      <w:r>
        <w:rPr>
          <w:rStyle w:val="EndnoteReference"/>
        </w:rPr>
        <w:endnoteRef/>
      </w:r>
      <w:r>
        <w:t xml:space="preserve"> </w:t>
      </w:r>
      <w:r w:rsidRPr="00B04CDB">
        <w:rPr>
          <w:rFonts w:ascii="Avenir Next LT Pro" w:hAnsi="Avenir Next LT Pro" w:cs="Times"/>
          <w:sz w:val="14"/>
          <w:szCs w:val="14"/>
          <w:lang w:eastAsia="lv-LV"/>
        </w:rPr>
        <w:t>For information on sums exceeding EUR 3000 or the equivalent in other currencies, please contact us at +371 67019324 or +371 67019325.</w:t>
      </w:r>
    </w:p>
  </w:endnote>
  <w:endnote w:id="40">
    <w:p w14:paraId="3400D54E" w14:textId="18C3FD99" w:rsidR="00B90B1C" w:rsidRPr="00C23B3C" w:rsidRDefault="00B90B1C" w:rsidP="00B90B1C">
      <w:pPr>
        <w:pStyle w:val="EndnoteText"/>
        <w:jc w:val="both"/>
        <w:rPr>
          <w:lang w:val="lv-LV"/>
        </w:rPr>
      </w:pPr>
      <w:r w:rsidRPr="00B04CDB">
        <w:rPr>
          <w:rStyle w:val="EndnoteReference"/>
          <w:sz w:val="14"/>
          <w:szCs w:val="14"/>
        </w:rPr>
        <w:endnoteRef/>
      </w:r>
      <w:r w:rsidRPr="00B04CDB">
        <w:rPr>
          <w:sz w:val="14"/>
          <w:szCs w:val="14"/>
        </w:rPr>
        <w:t xml:space="preserve"> </w:t>
      </w:r>
      <w:r w:rsidRPr="00B90B1C">
        <w:rPr>
          <w:rFonts w:ascii="Avenir Next LT Pro" w:hAnsi="Avenir Next LT Pro"/>
          <w:sz w:val="14"/>
          <w:szCs w:val="14"/>
        </w:rPr>
        <w:t xml:space="preserve">If the </w:t>
      </w:r>
      <w:r w:rsidRPr="00C23B3C">
        <w:rPr>
          <w:rFonts w:ascii="Avenir Next LT Pro" w:hAnsi="Avenir Next LT Pro"/>
          <w:sz w:val="14"/>
          <w:szCs w:val="14"/>
        </w:rPr>
        <w:t xml:space="preserve">commission fee for a service is not specified in the Bank's price list, or if the administrative costs of the service exceed those listed, the Bank will establish an individual commission fee and agree upon it with the </w:t>
      </w:r>
      <w:r w:rsidR="00CB6726" w:rsidRPr="00C23B3C">
        <w:rPr>
          <w:rFonts w:ascii="Avenir Next LT Pro" w:hAnsi="Avenir Next LT Pro"/>
          <w:sz w:val="14"/>
          <w:szCs w:val="14"/>
        </w:rPr>
        <w:t>C</w:t>
      </w:r>
      <w:r w:rsidRPr="00C23B3C">
        <w:rPr>
          <w:rFonts w:ascii="Avenir Next LT Pro" w:hAnsi="Avenir Next LT Pro"/>
          <w:sz w:val="14"/>
          <w:szCs w:val="14"/>
        </w:rPr>
        <w:t>ustomer prior to providing the service.</w:t>
      </w:r>
    </w:p>
  </w:endnote>
  <w:endnote w:id="41">
    <w:p w14:paraId="2E11A754" w14:textId="7E92A8E8" w:rsidR="00003810" w:rsidRPr="00C23B3C" w:rsidRDefault="00003810" w:rsidP="00003810">
      <w:pPr>
        <w:pStyle w:val="EndnoteText"/>
        <w:rPr>
          <w:rFonts w:ascii="Avenir Next LT Pro" w:hAnsi="Avenir Next LT Pro" w:cs="Times"/>
          <w:sz w:val="14"/>
          <w:szCs w:val="14"/>
        </w:rPr>
      </w:pPr>
      <w:r w:rsidRPr="00C23B3C">
        <w:rPr>
          <w:rStyle w:val="EndnoteReference"/>
          <w:rFonts w:ascii="Avenir Next LT Pro" w:hAnsi="Avenir Next LT Pro" w:cs="Times"/>
          <w:sz w:val="14"/>
          <w:szCs w:val="14"/>
        </w:rPr>
        <w:endnoteRef/>
      </w:r>
      <w:r w:rsidRPr="00C23B3C">
        <w:rPr>
          <w:rFonts w:ascii="Avenir Next LT Pro" w:hAnsi="Avenir Next LT Pro" w:cs="Times"/>
          <w:sz w:val="14"/>
          <w:szCs w:val="14"/>
        </w:rPr>
        <w:t xml:space="preserve"> </w:t>
      </w:r>
      <w:r w:rsidR="00BD3B34" w:rsidRPr="00C23B3C">
        <w:rPr>
          <w:rFonts w:ascii="Avenir Next LT Pro" w:hAnsi="Avenir Next LT Pro" w:cs="Times"/>
          <w:sz w:val="14"/>
          <w:szCs w:val="14"/>
        </w:rPr>
        <w:t xml:space="preserve">This </w:t>
      </w:r>
      <w:r w:rsidR="00BD3B34" w:rsidRPr="00C23B3C">
        <w:rPr>
          <w:rFonts w:ascii="Avenir Next LT Pro" w:hAnsi="Avenir Next LT Pro"/>
          <w:sz w:val="14"/>
          <w:szCs w:val="14"/>
        </w:rPr>
        <w:t>a</w:t>
      </w:r>
      <w:r w:rsidRPr="00C23B3C">
        <w:rPr>
          <w:rFonts w:ascii="Avenir Next LT Pro" w:hAnsi="Avenir Next LT Pro"/>
          <w:sz w:val="14"/>
          <w:szCs w:val="14"/>
        </w:rPr>
        <w:t>lso applies to leasing services.</w:t>
      </w:r>
    </w:p>
  </w:endnote>
  <w:endnote w:id="42">
    <w:p w14:paraId="24798A9F" w14:textId="7894667B" w:rsidR="00AC0280" w:rsidRPr="00C23B3C" w:rsidRDefault="00AC0280">
      <w:pPr>
        <w:pStyle w:val="EndnoteText"/>
        <w:rPr>
          <w:rFonts w:ascii="Avenir Next LT Pro" w:hAnsi="Avenir Next LT Pro"/>
          <w:sz w:val="14"/>
          <w:szCs w:val="14"/>
        </w:rPr>
      </w:pPr>
      <w:r w:rsidRPr="00C23B3C">
        <w:rPr>
          <w:rStyle w:val="EndnoteReference"/>
          <w:sz w:val="14"/>
          <w:szCs w:val="14"/>
        </w:rPr>
        <w:endnoteRef/>
      </w:r>
      <w:r w:rsidRPr="00C23B3C">
        <w:t xml:space="preserve"> </w:t>
      </w:r>
      <w:r w:rsidR="00EA4388" w:rsidRPr="00C23B3C">
        <w:rPr>
          <w:rFonts w:ascii="Avenir Next LT Pro" w:hAnsi="Avenir Next LT Pro"/>
          <w:sz w:val="14"/>
          <w:szCs w:val="14"/>
        </w:rPr>
        <w:t xml:space="preserve">If the loan is granted for the </w:t>
      </w:r>
      <w:r w:rsidR="008336F9" w:rsidRPr="00C23B3C">
        <w:rPr>
          <w:rFonts w:ascii="Avenir Next LT Pro" w:hAnsi="Avenir Next LT Pro"/>
          <w:sz w:val="14"/>
          <w:szCs w:val="14"/>
        </w:rPr>
        <w:t>Customer</w:t>
      </w:r>
      <w:r w:rsidR="00EA4388" w:rsidRPr="00C23B3C">
        <w:rPr>
          <w:rFonts w:ascii="Avenir Next LT Pro" w:hAnsi="Avenir Next LT Pro"/>
          <w:sz w:val="14"/>
          <w:szCs w:val="14"/>
        </w:rPr>
        <w:t xml:space="preserve">'s business or economic purposes, the price list for legal entities applies in </w:t>
      </w:r>
      <w:r w:rsidR="001F7889" w:rsidRPr="00C23B3C">
        <w:rPr>
          <w:rFonts w:ascii="Avenir Next LT Pro" w:hAnsi="Avenir Next LT Pro"/>
          <w:sz w:val="14"/>
          <w:szCs w:val="14"/>
        </w:rPr>
        <w:t xml:space="preserve">the event </w:t>
      </w:r>
      <w:r w:rsidR="00EA4388" w:rsidRPr="00C23B3C">
        <w:rPr>
          <w:rFonts w:ascii="Avenir Next LT Pro" w:hAnsi="Avenir Next LT Pro"/>
          <w:sz w:val="14"/>
          <w:szCs w:val="14"/>
        </w:rPr>
        <w:t xml:space="preserve">of </w:t>
      </w:r>
      <w:r w:rsidR="003441A5" w:rsidRPr="00C23B3C">
        <w:rPr>
          <w:rFonts w:ascii="Avenir Next LT Pro" w:hAnsi="Avenir Next LT Pro"/>
          <w:sz w:val="14"/>
          <w:szCs w:val="14"/>
        </w:rPr>
        <w:t>a</w:t>
      </w:r>
      <w:r w:rsidR="00EA4388" w:rsidRPr="00C23B3C">
        <w:rPr>
          <w:rFonts w:ascii="Avenir Next LT Pro" w:hAnsi="Avenir Next LT Pro"/>
          <w:sz w:val="14"/>
          <w:szCs w:val="14"/>
        </w:rPr>
        <w:t xml:space="preserve"> sale of </w:t>
      </w:r>
      <w:r w:rsidR="003441A5" w:rsidRPr="00C23B3C">
        <w:rPr>
          <w:rFonts w:ascii="Avenir Next LT Pro" w:hAnsi="Avenir Next LT Pro"/>
          <w:sz w:val="14"/>
          <w:szCs w:val="14"/>
        </w:rPr>
        <w:t xml:space="preserve">the </w:t>
      </w:r>
      <w:r w:rsidR="00EA4388" w:rsidRPr="00C23B3C">
        <w:rPr>
          <w:rFonts w:ascii="Avenir Next LT Pro" w:hAnsi="Avenir Next LT Pro"/>
          <w:sz w:val="14"/>
          <w:szCs w:val="14"/>
        </w:rPr>
        <w:t>property</w:t>
      </w:r>
      <w:r w:rsidR="00EA4388" w:rsidRPr="00C23B3C" w:rsidDel="00AC5187">
        <w:rPr>
          <w:rFonts w:ascii="Avenir Next LT Pro" w:hAnsi="Avenir Next LT Pro"/>
          <w:sz w:val="14"/>
          <w:szCs w:val="14"/>
        </w:rPr>
        <w:t xml:space="preserve"> </w:t>
      </w:r>
      <w:r w:rsidR="00007098" w:rsidRPr="00C23B3C">
        <w:rPr>
          <w:rFonts w:ascii="Avenir Next LT Pro" w:hAnsi="Avenir Next LT Pro"/>
          <w:sz w:val="14"/>
          <w:szCs w:val="14"/>
        </w:rPr>
        <w:t xml:space="preserve">pledged </w:t>
      </w:r>
      <w:r w:rsidR="00E12F42" w:rsidRPr="00C23B3C">
        <w:rPr>
          <w:rFonts w:ascii="Avenir Next LT Pro" w:hAnsi="Avenir Next LT Pro"/>
          <w:sz w:val="14"/>
          <w:szCs w:val="14"/>
        </w:rPr>
        <w:t xml:space="preserve">to the Banks </w:t>
      </w:r>
      <w:r w:rsidR="00EA4388" w:rsidRPr="00C23B3C">
        <w:rPr>
          <w:rFonts w:ascii="Avenir Next LT Pro" w:hAnsi="Avenir Next LT Pro"/>
          <w:sz w:val="14"/>
          <w:szCs w:val="14"/>
        </w:rPr>
        <w:t xml:space="preserve">or </w:t>
      </w:r>
      <w:r w:rsidR="003441A5" w:rsidRPr="00C23B3C">
        <w:rPr>
          <w:rFonts w:ascii="Avenir Next LT Pro" w:hAnsi="Avenir Next LT Pro"/>
          <w:sz w:val="14"/>
          <w:szCs w:val="14"/>
        </w:rPr>
        <w:t>if</w:t>
      </w:r>
      <w:r w:rsidR="00EA4388" w:rsidRPr="00C23B3C">
        <w:rPr>
          <w:rFonts w:ascii="Avenir Next LT Pro" w:hAnsi="Avenir Next LT Pro"/>
          <w:sz w:val="14"/>
          <w:szCs w:val="14"/>
        </w:rPr>
        <w:t xml:space="preserve"> the </w:t>
      </w:r>
      <w:r w:rsidR="008C5459" w:rsidRPr="00C23B3C">
        <w:rPr>
          <w:rFonts w:ascii="Avenir Next LT Pro" w:hAnsi="Avenir Next LT Pro"/>
          <w:sz w:val="14"/>
          <w:szCs w:val="14"/>
        </w:rPr>
        <w:t xml:space="preserve">Customer </w:t>
      </w:r>
      <w:r w:rsidR="00EA4388" w:rsidRPr="00C23B3C">
        <w:rPr>
          <w:rFonts w:ascii="Avenir Next LT Pro" w:hAnsi="Avenir Next LT Pro"/>
          <w:sz w:val="14"/>
          <w:szCs w:val="14"/>
        </w:rPr>
        <w:t>refinances with another creditor.</w:t>
      </w:r>
    </w:p>
  </w:endnote>
  <w:endnote w:id="43">
    <w:p w14:paraId="18BD4260" w14:textId="0FB45A56" w:rsidR="00003810" w:rsidRPr="00BF399E" w:rsidRDefault="00003810" w:rsidP="00003810">
      <w:pPr>
        <w:pStyle w:val="EndnoteText"/>
        <w:rPr>
          <w:rFonts w:ascii="Avenir Next LT Pro" w:hAnsi="Avenir Next LT Pro"/>
          <w:sz w:val="14"/>
          <w:szCs w:val="14"/>
        </w:rPr>
      </w:pPr>
      <w:r w:rsidRPr="00C23B3C">
        <w:rPr>
          <w:rStyle w:val="EndnoteReference"/>
          <w:sz w:val="14"/>
          <w:szCs w:val="14"/>
        </w:rPr>
        <w:endnoteRef/>
      </w:r>
      <w:r w:rsidRPr="00C23B3C">
        <w:rPr>
          <w:rStyle w:val="EndnoteReference"/>
        </w:rPr>
        <w:t xml:space="preserve"> </w:t>
      </w:r>
      <w:r w:rsidRPr="00C23B3C">
        <w:rPr>
          <w:rFonts w:ascii="Avenir Next LT Pro" w:hAnsi="Avenir Next LT Pro"/>
          <w:sz w:val="14"/>
          <w:szCs w:val="14"/>
        </w:rPr>
        <w:t>Commission fees are appli</w:t>
      </w:r>
      <w:r w:rsidR="00BD3B34" w:rsidRPr="00C23B3C">
        <w:rPr>
          <w:rFonts w:ascii="Avenir Next LT Pro" w:hAnsi="Avenir Next LT Pro"/>
          <w:sz w:val="14"/>
          <w:szCs w:val="14"/>
        </w:rPr>
        <w:t>cable</w:t>
      </w:r>
      <w:r w:rsidRPr="00C23B3C">
        <w:rPr>
          <w:rFonts w:ascii="Avenir Next LT Pro" w:hAnsi="Avenir Next LT Pro"/>
          <w:sz w:val="14"/>
          <w:szCs w:val="14"/>
        </w:rPr>
        <w:t xml:space="preserve"> to credit card limit agreements </w:t>
      </w:r>
      <w:r w:rsidR="00BD3B34" w:rsidRPr="00C23B3C">
        <w:rPr>
          <w:rFonts w:ascii="Avenir Next LT Pro" w:hAnsi="Avenir Next LT Pro"/>
          <w:sz w:val="14"/>
          <w:szCs w:val="14"/>
        </w:rPr>
        <w:t>assumed from</w:t>
      </w:r>
      <w:r w:rsidRPr="00C23B3C">
        <w:rPr>
          <w:rFonts w:ascii="Avenir Next LT Pro" w:hAnsi="Avenir Next LT Pro"/>
          <w:sz w:val="14"/>
          <w:szCs w:val="14"/>
        </w:rPr>
        <w:t xml:space="preserve"> </w:t>
      </w:r>
      <w:proofErr w:type="spellStart"/>
      <w:r w:rsidRPr="00C23B3C">
        <w:rPr>
          <w:rFonts w:ascii="Avenir Next LT Pro" w:hAnsi="Avenir Next LT Pro"/>
          <w:sz w:val="14"/>
          <w:szCs w:val="14"/>
        </w:rPr>
        <w:t>Privatbank</w:t>
      </w:r>
      <w:proofErr w:type="spellEnd"/>
      <w:r w:rsidRPr="00C23B3C">
        <w:rPr>
          <w:rFonts w:ascii="Avenir Next LT Pro" w:hAnsi="Avenir Next LT Pro"/>
          <w:sz w:val="14"/>
          <w:szCs w:val="14"/>
        </w:rPr>
        <w:t>.</w:t>
      </w:r>
    </w:p>
  </w:endnote>
  <w:endnote w:id="44">
    <w:p w14:paraId="36860AFC" w14:textId="2F27CCF2" w:rsidR="00D408DE" w:rsidRPr="00D408DE" w:rsidRDefault="00D408DE" w:rsidP="0019180D">
      <w:pPr>
        <w:pStyle w:val="EndnoteText"/>
        <w:jc w:val="both"/>
        <w:rPr>
          <w:rFonts w:ascii="Avenir Next LT Pro" w:hAnsi="Avenir Next LT Pro" w:cs="Times"/>
          <w:color w:val="000000"/>
          <w:sz w:val="14"/>
          <w:szCs w:val="14"/>
          <w:lang w:eastAsia="lv-LV"/>
        </w:rPr>
      </w:pPr>
      <w:r w:rsidRPr="00D408DE">
        <w:rPr>
          <w:rFonts w:ascii="Avenir Next LT Pro" w:hAnsi="Avenir Next LT Pro" w:cs="Times"/>
          <w:color w:val="000000"/>
          <w:sz w:val="14"/>
          <w:szCs w:val="14"/>
          <w:vertAlign w:val="superscript"/>
          <w:lang w:eastAsia="lv-LV"/>
        </w:rPr>
        <w:endnoteRef/>
      </w:r>
      <w:r w:rsidRPr="00D408DE">
        <w:rPr>
          <w:rFonts w:ascii="Avenir Next LT Pro" w:hAnsi="Avenir Next LT Pro" w:cs="Times"/>
          <w:color w:val="000000"/>
          <w:sz w:val="14"/>
          <w:szCs w:val="14"/>
          <w:lang w:eastAsia="lv-LV"/>
        </w:rPr>
        <w:t xml:space="preserve"> </w:t>
      </w:r>
      <w:r w:rsidR="00D24746">
        <w:rPr>
          <w:rFonts w:ascii="Avenir Next LT Pro" w:hAnsi="Avenir Next LT Pro" w:cs="Times"/>
          <w:color w:val="000000"/>
          <w:sz w:val="14"/>
          <w:szCs w:val="14"/>
          <w:lang w:eastAsia="lv-LV"/>
        </w:rPr>
        <w:t>The m</w:t>
      </w:r>
      <w:r w:rsidRPr="00D408DE">
        <w:rPr>
          <w:rFonts w:ascii="Avenir Next LT Pro" w:hAnsi="Avenir Next LT Pro" w:cs="Times"/>
          <w:color w:val="000000"/>
          <w:sz w:val="14"/>
          <w:szCs w:val="14"/>
          <w:lang w:eastAsia="lv-LV"/>
        </w:rPr>
        <w:t>inim</w:t>
      </w:r>
      <w:r w:rsidR="00D24746">
        <w:rPr>
          <w:rFonts w:ascii="Avenir Next LT Pro" w:hAnsi="Avenir Next LT Pro" w:cs="Times"/>
          <w:color w:val="000000"/>
          <w:sz w:val="14"/>
          <w:szCs w:val="14"/>
          <w:lang w:eastAsia="lv-LV"/>
        </w:rPr>
        <w:t>um</w:t>
      </w:r>
      <w:r w:rsidRPr="00D408DE">
        <w:rPr>
          <w:rFonts w:ascii="Avenir Next LT Pro" w:hAnsi="Avenir Next LT Pro" w:cs="Times"/>
          <w:color w:val="000000"/>
          <w:sz w:val="14"/>
          <w:szCs w:val="14"/>
          <w:lang w:eastAsia="lv-LV"/>
        </w:rPr>
        <w:t xml:space="preserve"> deposit amount re</w:t>
      </w:r>
      <w:r w:rsidR="00D24746">
        <w:rPr>
          <w:rFonts w:ascii="Avenir Next LT Pro" w:hAnsi="Avenir Next LT Pro" w:cs="Times"/>
          <w:color w:val="000000"/>
          <w:sz w:val="14"/>
          <w:szCs w:val="14"/>
          <w:lang w:eastAsia="lv-LV"/>
        </w:rPr>
        <w:t>quired to receive</w:t>
      </w:r>
      <w:r w:rsidRPr="00D408DE">
        <w:rPr>
          <w:rFonts w:ascii="Avenir Next LT Pro" w:hAnsi="Avenir Next LT Pro" w:cs="Times"/>
          <w:color w:val="000000"/>
          <w:sz w:val="14"/>
          <w:szCs w:val="14"/>
          <w:lang w:eastAsia="lv-LV"/>
        </w:rPr>
        <w:t xml:space="preserve"> interest</w:t>
      </w:r>
      <w:r w:rsidR="00D24746">
        <w:rPr>
          <w:rFonts w:ascii="Avenir Next LT Pro" w:hAnsi="Avenir Next LT Pro" w:cs="Times"/>
          <w:color w:val="000000"/>
          <w:sz w:val="14"/>
          <w:szCs w:val="14"/>
          <w:lang w:eastAsia="lv-LV"/>
        </w:rPr>
        <w:t xml:space="preserve"> is EUR</w:t>
      </w:r>
      <w:r w:rsidRPr="00D408DE">
        <w:rPr>
          <w:rFonts w:ascii="Avenir Next LT Pro" w:hAnsi="Avenir Next LT Pro" w:cs="Times"/>
          <w:color w:val="000000"/>
          <w:sz w:val="14"/>
          <w:szCs w:val="14"/>
          <w:lang w:eastAsia="lv-LV"/>
        </w:rPr>
        <w:t xml:space="preserve"> 3</w:t>
      </w:r>
      <w:r w:rsidR="00D24746">
        <w:rPr>
          <w:rFonts w:ascii="Avenir Next LT Pro" w:hAnsi="Avenir Next LT Pro" w:cs="Times"/>
          <w:color w:val="000000"/>
          <w:sz w:val="14"/>
          <w:szCs w:val="14"/>
          <w:lang w:eastAsia="lv-LV"/>
        </w:rPr>
        <w:t> </w:t>
      </w:r>
      <w:r w:rsidRPr="00D408DE">
        <w:rPr>
          <w:rFonts w:ascii="Avenir Next LT Pro" w:hAnsi="Avenir Next LT Pro" w:cs="Times"/>
          <w:color w:val="000000"/>
          <w:sz w:val="14"/>
          <w:szCs w:val="14"/>
          <w:lang w:eastAsia="lv-LV"/>
        </w:rPr>
        <w:t>000</w:t>
      </w:r>
      <w:r w:rsidR="00D24746">
        <w:rPr>
          <w:rFonts w:ascii="Avenir Next LT Pro" w:hAnsi="Avenir Next LT Pro" w:cs="Times"/>
          <w:color w:val="000000"/>
          <w:sz w:val="14"/>
          <w:szCs w:val="14"/>
          <w:lang w:eastAsia="lv-LV"/>
        </w:rPr>
        <w:t>.</w:t>
      </w:r>
    </w:p>
  </w:endnote>
  <w:endnote w:id="45">
    <w:p w14:paraId="25E4C303" w14:textId="2FC6BD6F" w:rsidR="00D408DE" w:rsidRPr="00D408DE" w:rsidRDefault="00D408DE" w:rsidP="0019180D">
      <w:pPr>
        <w:pStyle w:val="EndnoteText"/>
        <w:jc w:val="both"/>
        <w:rPr>
          <w:rFonts w:ascii="Avenir Next LT Pro" w:hAnsi="Avenir Next LT Pro" w:cs="Times"/>
          <w:color w:val="000000"/>
          <w:sz w:val="14"/>
          <w:szCs w:val="14"/>
          <w:lang w:eastAsia="lv-LV"/>
        </w:rPr>
      </w:pPr>
      <w:r w:rsidRPr="00D408DE">
        <w:rPr>
          <w:rFonts w:ascii="Avenir Next LT Pro" w:hAnsi="Avenir Next LT Pro" w:cs="Times"/>
          <w:color w:val="000000"/>
          <w:sz w:val="14"/>
          <w:szCs w:val="14"/>
          <w:vertAlign w:val="superscript"/>
          <w:lang w:eastAsia="lv-LV"/>
        </w:rPr>
        <w:endnoteRef/>
      </w:r>
      <w:r w:rsidRPr="00D408DE">
        <w:rPr>
          <w:rFonts w:ascii="Avenir Next LT Pro" w:hAnsi="Avenir Next LT Pro" w:cs="Times"/>
          <w:color w:val="000000"/>
          <w:sz w:val="14"/>
          <w:szCs w:val="14"/>
          <w:lang w:eastAsia="lv-LV"/>
        </w:rPr>
        <w:t xml:space="preserve"> </w:t>
      </w:r>
      <w:r w:rsidR="00D24746">
        <w:rPr>
          <w:rFonts w:ascii="Avenir Next LT Pro" w:hAnsi="Avenir Next LT Pro" w:cs="Times"/>
          <w:color w:val="000000"/>
          <w:sz w:val="14"/>
          <w:szCs w:val="14"/>
          <w:lang w:eastAsia="lv-LV"/>
        </w:rPr>
        <w:t>The m</w:t>
      </w:r>
      <w:r w:rsidRPr="00D408DE">
        <w:rPr>
          <w:rFonts w:ascii="Avenir Next LT Pro" w:hAnsi="Avenir Next LT Pro" w:cs="Times"/>
          <w:color w:val="000000"/>
          <w:sz w:val="14"/>
          <w:szCs w:val="14"/>
          <w:lang w:eastAsia="lv-LV"/>
        </w:rPr>
        <w:t>inim</w:t>
      </w:r>
      <w:r w:rsidR="00D24746">
        <w:rPr>
          <w:rFonts w:ascii="Avenir Next LT Pro" w:hAnsi="Avenir Next LT Pro" w:cs="Times"/>
          <w:color w:val="000000"/>
          <w:sz w:val="14"/>
          <w:szCs w:val="14"/>
          <w:lang w:eastAsia="lv-LV"/>
        </w:rPr>
        <w:t>um</w:t>
      </w:r>
      <w:r w:rsidRPr="00D408DE">
        <w:rPr>
          <w:rFonts w:ascii="Avenir Next LT Pro" w:hAnsi="Avenir Next LT Pro" w:cs="Times"/>
          <w:color w:val="000000"/>
          <w:sz w:val="14"/>
          <w:szCs w:val="14"/>
          <w:lang w:eastAsia="lv-LV"/>
        </w:rPr>
        <w:t xml:space="preserve"> deposit amount</w:t>
      </w:r>
      <w:r w:rsidR="00D24746">
        <w:rPr>
          <w:rFonts w:ascii="Avenir Next LT Pro" w:hAnsi="Avenir Next LT Pro" w:cs="Times"/>
          <w:color w:val="000000"/>
          <w:sz w:val="14"/>
          <w:szCs w:val="14"/>
          <w:lang w:eastAsia="lv-LV"/>
        </w:rPr>
        <w:t xml:space="preserve"> required</w:t>
      </w:r>
      <w:r w:rsidRPr="00D408DE">
        <w:rPr>
          <w:rFonts w:ascii="Avenir Next LT Pro" w:hAnsi="Avenir Next LT Pro" w:cs="Times"/>
          <w:color w:val="000000"/>
          <w:sz w:val="14"/>
          <w:szCs w:val="14"/>
          <w:lang w:eastAsia="lv-LV"/>
        </w:rPr>
        <w:t xml:space="preserve"> </w:t>
      </w:r>
      <w:r w:rsidR="00D24746">
        <w:rPr>
          <w:rFonts w:ascii="Avenir Next LT Pro" w:hAnsi="Avenir Next LT Pro" w:cs="Times"/>
          <w:color w:val="000000"/>
          <w:sz w:val="14"/>
          <w:szCs w:val="14"/>
          <w:lang w:eastAsia="lv-LV"/>
        </w:rPr>
        <w:t>to</w:t>
      </w:r>
      <w:r w:rsidRPr="00D408DE">
        <w:rPr>
          <w:rFonts w:ascii="Avenir Next LT Pro" w:hAnsi="Avenir Next LT Pro" w:cs="Times"/>
          <w:color w:val="000000"/>
          <w:sz w:val="14"/>
          <w:szCs w:val="14"/>
          <w:lang w:eastAsia="lv-LV"/>
        </w:rPr>
        <w:t xml:space="preserve"> receiv</w:t>
      </w:r>
      <w:r w:rsidR="00D24746">
        <w:rPr>
          <w:rFonts w:ascii="Avenir Next LT Pro" w:hAnsi="Avenir Next LT Pro" w:cs="Times"/>
          <w:color w:val="000000"/>
          <w:sz w:val="14"/>
          <w:szCs w:val="14"/>
          <w:lang w:eastAsia="lv-LV"/>
        </w:rPr>
        <w:t>e</w:t>
      </w:r>
      <w:r w:rsidRPr="00D408DE">
        <w:rPr>
          <w:rFonts w:ascii="Avenir Next LT Pro" w:hAnsi="Avenir Next LT Pro" w:cs="Times"/>
          <w:color w:val="000000"/>
          <w:sz w:val="14"/>
          <w:szCs w:val="14"/>
          <w:lang w:eastAsia="lv-LV"/>
        </w:rPr>
        <w:t xml:space="preserve"> interest </w:t>
      </w:r>
      <w:r w:rsidR="00D24746">
        <w:rPr>
          <w:rFonts w:ascii="Avenir Next LT Pro" w:hAnsi="Avenir Next LT Pro" w:cs="Times"/>
          <w:color w:val="000000"/>
          <w:sz w:val="14"/>
          <w:szCs w:val="14"/>
          <w:lang w:eastAsia="lv-LV"/>
        </w:rPr>
        <w:t xml:space="preserve">is EUR </w:t>
      </w:r>
      <w:r w:rsidRPr="00D408DE">
        <w:rPr>
          <w:rFonts w:ascii="Avenir Next LT Pro" w:hAnsi="Avenir Next LT Pro" w:cs="Times"/>
          <w:color w:val="000000"/>
          <w:sz w:val="14"/>
          <w:szCs w:val="14"/>
          <w:lang w:eastAsia="lv-LV"/>
        </w:rPr>
        <w:t>50 000.</w:t>
      </w:r>
    </w:p>
  </w:endnote>
  <w:endnote w:id="46">
    <w:p w14:paraId="7D0FBF11" w14:textId="1500B277" w:rsidR="00D408DE" w:rsidRPr="00D408DE" w:rsidRDefault="00D408DE" w:rsidP="0019180D">
      <w:pPr>
        <w:pStyle w:val="EndnoteText"/>
        <w:jc w:val="both"/>
        <w:rPr>
          <w:lang w:val="lv-LV"/>
        </w:rPr>
      </w:pPr>
      <w:r w:rsidRPr="00D408DE">
        <w:rPr>
          <w:rFonts w:ascii="Avenir Next LT Pro" w:hAnsi="Avenir Next LT Pro" w:cs="Times"/>
          <w:color w:val="000000"/>
          <w:sz w:val="14"/>
          <w:szCs w:val="14"/>
          <w:vertAlign w:val="superscript"/>
          <w:lang w:eastAsia="lv-LV"/>
        </w:rPr>
        <w:endnoteRef/>
      </w:r>
      <w:r w:rsidRPr="00D408DE">
        <w:rPr>
          <w:rFonts w:ascii="Avenir Next LT Pro" w:hAnsi="Avenir Next LT Pro" w:cs="Times"/>
          <w:color w:val="000000"/>
          <w:sz w:val="14"/>
          <w:szCs w:val="14"/>
          <w:lang w:eastAsia="lv-LV"/>
        </w:rPr>
        <w:t xml:space="preserve"> If the deposit is closed before maturity, </w:t>
      </w:r>
      <w:r w:rsidR="00D24746">
        <w:rPr>
          <w:rFonts w:ascii="Avenir Next LT Pro" w:hAnsi="Avenir Next LT Pro" w:cs="Times"/>
          <w:color w:val="000000"/>
          <w:sz w:val="14"/>
          <w:szCs w:val="14"/>
          <w:lang w:eastAsia="lv-LV"/>
        </w:rPr>
        <w:t>no</w:t>
      </w:r>
      <w:r w:rsidRPr="00D408DE">
        <w:rPr>
          <w:rFonts w:ascii="Avenir Next LT Pro" w:hAnsi="Avenir Next LT Pro" w:cs="Times"/>
          <w:color w:val="000000"/>
          <w:sz w:val="14"/>
          <w:szCs w:val="14"/>
          <w:lang w:eastAsia="lv-LV"/>
        </w:rPr>
        <w:t xml:space="preserve"> calculated interest</w:t>
      </w:r>
      <w:r w:rsidR="00D24746">
        <w:rPr>
          <w:rFonts w:ascii="Avenir Next LT Pro" w:hAnsi="Avenir Next LT Pro" w:cs="Times"/>
          <w:color w:val="000000"/>
          <w:sz w:val="14"/>
          <w:szCs w:val="14"/>
          <w:lang w:eastAsia="lv-LV"/>
        </w:rPr>
        <w:t xml:space="preserve"> will be paid</w:t>
      </w:r>
      <w:r w:rsidRPr="00D408DE">
        <w:rPr>
          <w:rFonts w:ascii="Avenir Next LT Pro" w:hAnsi="Avenir Next LT Pro" w:cs="Times"/>
          <w:color w:val="000000"/>
          <w:sz w:val="14"/>
          <w:szCs w:val="14"/>
          <w:lang w:eastAsia="lv-LV"/>
        </w:rPr>
        <w:t xml:space="preserve">, </w:t>
      </w:r>
      <w:r w:rsidR="00D24746">
        <w:rPr>
          <w:rFonts w:ascii="Avenir Next LT Pro" w:hAnsi="Avenir Next LT Pro" w:cs="Times"/>
          <w:color w:val="000000"/>
          <w:sz w:val="14"/>
          <w:szCs w:val="14"/>
          <w:lang w:eastAsia="lv-LV"/>
        </w:rPr>
        <w:t xml:space="preserve">and </w:t>
      </w:r>
      <w:r w:rsidRPr="00D408DE">
        <w:rPr>
          <w:rFonts w:ascii="Avenir Next LT Pro" w:hAnsi="Avenir Next LT Pro" w:cs="Times"/>
          <w:color w:val="000000"/>
          <w:sz w:val="14"/>
          <w:szCs w:val="14"/>
          <w:lang w:eastAsia="lv-LV"/>
        </w:rPr>
        <w:t xml:space="preserve">any </w:t>
      </w:r>
      <w:r w:rsidR="00D24746">
        <w:rPr>
          <w:rFonts w:ascii="Avenir Next LT Pro" w:hAnsi="Avenir Next LT Pro" w:cs="Times"/>
          <w:color w:val="000000"/>
          <w:sz w:val="14"/>
          <w:szCs w:val="14"/>
          <w:lang w:eastAsia="lv-LV"/>
        </w:rPr>
        <w:t xml:space="preserve">previously paid </w:t>
      </w:r>
      <w:r w:rsidRPr="00D408DE">
        <w:rPr>
          <w:rFonts w:ascii="Avenir Next LT Pro" w:hAnsi="Avenir Next LT Pro" w:cs="Times"/>
          <w:color w:val="000000"/>
          <w:sz w:val="14"/>
          <w:szCs w:val="14"/>
          <w:lang w:eastAsia="lv-LV"/>
        </w:rPr>
        <w:t>interest will be</w:t>
      </w:r>
      <w:r w:rsidR="00D24746">
        <w:rPr>
          <w:rFonts w:ascii="Avenir Next LT Pro" w:hAnsi="Avenir Next LT Pro" w:cs="Times"/>
          <w:color w:val="000000"/>
          <w:sz w:val="14"/>
          <w:szCs w:val="14"/>
          <w:lang w:eastAsia="lv-LV"/>
        </w:rPr>
        <w:t xml:space="preserve"> deducted </w:t>
      </w:r>
      <w:r w:rsidRPr="00D408DE">
        <w:rPr>
          <w:rFonts w:ascii="Avenir Next LT Pro" w:hAnsi="Avenir Next LT Pro" w:cs="Times"/>
          <w:color w:val="000000"/>
          <w:sz w:val="14"/>
          <w:szCs w:val="14"/>
          <w:lang w:eastAsia="lv-LV"/>
        </w:rPr>
        <w:t>from the deposit amount before payout.</w:t>
      </w:r>
    </w:p>
  </w:endnote>
  <w:endnote w:id="47">
    <w:p w14:paraId="109743F0" w14:textId="4D13F4D7" w:rsidR="00FB171D" w:rsidRPr="00C23B3C" w:rsidRDefault="00FB171D">
      <w:pPr>
        <w:pStyle w:val="EndnoteText"/>
        <w:rPr>
          <w:lang w:val="lv-LV"/>
        </w:rPr>
      </w:pPr>
      <w:r w:rsidRPr="00B04CDB">
        <w:rPr>
          <w:rStyle w:val="EndnoteReference"/>
          <w:sz w:val="14"/>
          <w:szCs w:val="14"/>
        </w:rPr>
        <w:endnoteRef/>
      </w:r>
      <w:r>
        <w:t xml:space="preserve"> </w:t>
      </w:r>
      <w:r w:rsidRPr="006E517A">
        <w:rPr>
          <w:rFonts w:ascii="Avenir Next LT Pro" w:hAnsi="Avenir Next LT Pro"/>
          <w:sz w:val="14"/>
          <w:szCs w:val="14"/>
        </w:rPr>
        <w:t xml:space="preserve">The fee </w:t>
      </w:r>
      <w:r w:rsidRPr="00C23B3C">
        <w:rPr>
          <w:rFonts w:ascii="Avenir Next LT Pro" w:hAnsi="Avenir Next LT Pro"/>
          <w:sz w:val="14"/>
          <w:szCs w:val="14"/>
        </w:rPr>
        <w:t>covers the two consignments within Latvia: the card and PIN code.</w:t>
      </w:r>
    </w:p>
  </w:endnote>
  <w:endnote w:id="48">
    <w:p w14:paraId="069C3FBB" w14:textId="1603C3D4" w:rsidR="00FB171D" w:rsidRPr="00C23B3C" w:rsidRDefault="00FB171D" w:rsidP="00D630F1">
      <w:pPr>
        <w:pStyle w:val="EndnoteText"/>
        <w:rPr>
          <w:rFonts w:ascii="Avenir Next LT Pro" w:hAnsi="Avenir Next LT Pro" w:cs="Times"/>
          <w:sz w:val="14"/>
          <w:szCs w:val="14"/>
          <w:lang w:eastAsia="lv-LV"/>
        </w:rPr>
      </w:pPr>
      <w:r w:rsidRPr="00C23B3C">
        <w:rPr>
          <w:rStyle w:val="FootnoteReference"/>
          <w:rFonts w:ascii="Avenir Next LT Pro" w:hAnsi="Avenir Next LT Pro"/>
          <w:sz w:val="14"/>
          <w:szCs w:val="14"/>
          <w:lang w:val="en"/>
        </w:rPr>
        <w:endnoteRef/>
      </w:r>
      <w:r w:rsidRPr="00C23B3C">
        <w:t xml:space="preserve"> </w:t>
      </w:r>
      <w:r w:rsidRPr="00C23B3C">
        <w:rPr>
          <w:rFonts w:ascii="Avenir Next LT Pro" w:hAnsi="Avenir Next LT Pro" w:cs="Times"/>
          <w:sz w:val="14"/>
          <w:szCs w:val="14"/>
          <w:lang w:eastAsia="lv-LV"/>
        </w:rPr>
        <w:t xml:space="preserve">By agreement with the </w:t>
      </w:r>
      <w:r w:rsidR="001A1760" w:rsidRPr="00C23B3C">
        <w:rPr>
          <w:rFonts w:ascii="Avenir Next LT Pro" w:hAnsi="Avenir Next LT Pro" w:cs="Times"/>
          <w:sz w:val="14"/>
          <w:szCs w:val="14"/>
          <w:lang w:eastAsia="lv-LV"/>
        </w:rPr>
        <w:t>C</w:t>
      </w:r>
      <w:r w:rsidRPr="00C23B3C">
        <w:rPr>
          <w:rFonts w:ascii="Avenir Next LT Pro" w:hAnsi="Avenir Next LT Pro" w:cs="Times"/>
          <w:sz w:val="14"/>
          <w:szCs w:val="14"/>
          <w:lang w:eastAsia="lv-LV"/>
        </w:rPr>
        <w:t xml:space="preserve">ustomer for collecting </w:t>
      </w:r>
      <w:r w:rsidRPr="00C23B3C">
        <w:rPr>
          <w:rFonts w:ascii="Avenir Next LT Pro" w:hAnsi="Avenir Next LT Pro"/>
          <w:sz w:val="14"/>
          <w:szCs w:val="14"/>
        </w:rPr>
        <w:t xml:space="preserve">the card at the </w:t>
      </w:r>
      <w:proofErr w:type="spellStart"/>
      <w:r w:rsidRPr="00C23B3C">
        <w:rPr>
          <w:rFonts w:ascii="Avenir Next LT Pro" w:hAnsi="Avenir Next LT Pro"/>
          <w:sz w:val="14"/>
          <w:szCs w:val="14"/>
        </w:rPr>
        <w:t>Industra</w:t>
      </w:r>
      <w:proofErr w:type="spellEnd"/>
      <w:r w:rsidRPr="00C23B3C">
        <w:rPr>
          <w:rFonts w:ascii="Avenir Next LT Pro" w:hAnsi="Avenir Next LT Pro"/>
          <w:sz w:val="14"/>
          <w:szCs w:val="14"/>
        </w:rPr>
        <w:t xml:space="preserve"> Bank head office, the card is prepared within 1 </w:t>
      </w:r>
      <w:r w:rsidRPr="00C23B3C">
        <w:rPr>
          <w:rFonts w:ascii="Avenir Next LT Pro" w:hAnsi="Avenir Next LT Pro" w:cs="Times"/>
          <w:sz w:val="14"/>
          <w:szCs w:val="14"/>
          <w:lang w:eastAsia="lv-LV"/>
        </w:rPr>
        <w:t>working day, provided the application is submitted by 12.00 p.m.</w:t>
      </w:r>
      <w:r w:rsidR="00D630F1" w:rsidRPr="00C23B3C">
        <w:rPr>
          <w:rFonts w:ascii="Avenir Next LT Pro" w:hAnsi="Avenir Next LT Pro" w:cs="Times"/>
          <w:sz w:val="14"/>
          <w:szCs w:val="14"/>
          <w:lang w:eastAsia="lv-LV"/>
        </w:rPr>
        <w:t xml:space="preserve"> The fee for card </w:t>
      </w:r>
      <w:r w:rsidR="002223F9" w:rsidRPr="00C23B3C">
        <w:rPr>
          <w:rFonts w:ascii="Avenir Next LT Pro" w:hAnsi="Avenir Next LT Pro" w:cs="Times"/>
          <w:sz w:val="14"/>
          <w:szCs w:val="14"/>
          <w:lang w:eastAsia="lv-LV"/>
        </w:rPr>
        <w:t>producti</w:t>
      </w:r>
      <w:r w:rsidR="005A28B4" w:rsidRPr="00C23B3C">
        <w:rPr>
          <w:rFonts w:ascii="Avenir Next LT Pro" w:hAnsi="Avenir Next LT Pro" w:cs="Times"/>
          <w:sz w:val="14"/>
          <w:szCs w:val="14"/>
          <w:lang w:eastAsia="lv-LV"/>
        </w:rPr>
        <w:t>o</w:t>
      </w:r>
      <w:r w:rsidR="002223F9" w:rsidRPr="00C23B3C">
        <w:rPr>
          <w:rFonts w:ascii="Avenir Next LT Pro" w:hAnsi="Avenir Next LT Pro" w:cs="Times"/>
          <w:sz w:val="14"/>
          <w:szCs w:val="14"/>
          <w:lang w:eastAsia="lv-LV"/>
        </w:rPr>
        <w:t>n</w:t>
      </w:r>
      <w:r w:rsidR="00D630F1" w:rsidRPr="00C23B3C">
        <w:rPr>
          <w:rFonts w:ascii="Avenir Next LT Pro" w:hAnsi="Avenir Next LT Pro" w:cs="Times"/>
          <w:sz w:val="14"/>
          <w:szCs w:val="14"/>
          <w:lang w:eastAsia="lv-LV"/>
        </w:rPr>
        <w:t xml:space="preserve"> is charged additionally.</w:t>
      </w:r>
    </w:p>
  </w:endnote>
  <w:endnote w:id="49">
    <w:p w14:paraId="39C621C9" w14:textId="2D132F78" w:rsidR="00D06863" w:rsidRPr="00C23B3C" w:rsidRDefault="00D06863">
      <w:pPr>
        <w:pStyle w:val="EndnoteText"/>
      </w:pPr>
      <w:r w:rsidRPr="00C23B3C">
        <w:rPr>
          <w:rStyle w:val="EndnoteReference"/>
          <w:sz w:val="14"/>
          <w:szCs w:val="14"/>
        </w:rPr>
        <w:endnoteRef/>
      </w:r>
      <w:r w:rsidRPr="00C23B3C">
        <w:t xml:space="preserve"> </w:t>
      </w:r>
      <w:r w:rsidRPr="00C23B3C">
        <w:rPr>
          <w:rFonts w:ascii="Avenir Next LT Pro" w:hAnsi="Avenir Next LT Pro"/>
          <w:sz w:val="14"/>
          <w:szCs w:val="14"/>
          <w:lang w:val="en"/>
        </w:rPr>
        <w:t>If investigating a complaint requires transaction confirmation documents, a fee based on the actual service cost will apply.</w:t>
      </w:r>
    </w:p>
  </w:endnote>
  <w:endnote w:id="50">
    <w:p w14:paraId="7068B695" w14:textId="7150BBE2" w:rsidR="00D06863" w:rsidRPr="00C23B3C" w:rsidRDefault="00D06863">
      <w:pPr>
        <w:pStyle w:val="EndnoteText"/>
        <w:rPr>
          <w:lang w:val="lv-LV"/>
        </w:rPr>
      </w:pPr>
      <w:r w:rsidRPr="00C23B3C">
        <w:rPr>
          <w:rStyle w:val="FootnoteReference"/>
          <w:rFonts w:ascii="Avenir Next LT Pro" w:hAnsi="Avenir Next LT Pro"/>
          <w:sz w:val="14"/>
          <w:szCs w:val="14"/>
          <w:lang w:val="en"/>
        </w:rPr>
        <w:endnoteRef/>
      </w:r>
      <w:r w:rsidRPr="00C23B3C">
        <w:rPr>
          <w:rStyle w:val="FootnoteReference"/>
          <w:rFonts w:ascii="Avenir Next LT Pro" w:hAnsi="Avenir Next LT Pro"/>
          <w:sz w:val="14"/>
          <w:szCs w:val="14"/>
          <w:lang w:val="en"/>
        </w:rPr>
        <w:t xml:space="preserve"> </w:t>
      </w:r>
      <w:r w:rsidRPr="00C23B3C">
        <w:rPr>
          <w:rFonts w:ascii="Avenir Next LT Pro" w:hAnsi="Avenir Next LT Pro"/>
          <w:sz w:val="14"/>
          <w:szCs w:val="14"/>
          <w:lang w:val="en"/>
        </w:rPr>
        <w:t>Interest is calculated on a negative account balance.</w:t>
      </w:r>
    </w:p>
  </w:endnote>
  <w:endnote w:id="51">
    <w:p w14:paraId="029615D8" w14:textId="5410E13D" w:rsidR="00D06863" w:rsidRPr="00C23B3C" w:rsidRDefault="00D06863">
      <w:pPr>
        <w:pStyle w:val="EndnoteText"/>
        <w:rPr>
          <w:lang w:val="lv-LV"/>
        </w:rPr>
      </w:pPr>
      <w:r w:rsidRPr="00C23B3C">
        <w:rPr>
          <w:rStyle w:val="FootnoteReference"/>
          <w:rFonts w:ascii="Avenir Next LT Pro" w:hAnsi="Avenir Next LT Pro"/>
          <w:sz w:val="14"/>
          <w:szCs w:val="14"/>
          <w:lang w:val="en"/>
        </w:rPr>
        <w:endnoteRef/>
      </w:r>
      <w:r w:rsidRPr="00C23B3C">
        <w:t xml:space="preserve"> </w:t>
      </w:r>
      <w:r w:rsidRPr="00C23B3C">
        <w:rPr>
          <w:rFonts w:ascii="Avenir Next LT Pro" w:hAnsi="Avenir Next LT Pro" w:cs="Times"/>
          <w:sz w:val="14"/>
          <w:szCs w:val="14"/>
        </w:rPr>
        <w:t>SEPA — the Single Euro Payment Area.</w:t>
      </w:r>
    </w:p>
  </w:endnote>
  <w:endnote w:id="52">
    <w:p w14:paraId="191E8303" w14:textId="73856B44" w:rsidR="00D06863" w:rsidRPr="00C23B3C" w:rsidRDefault="00D06863" w:rsidP="00490249">
      <w:pPr>
        <w:pStyle w:val="EndnoteText"/>
        <w:rPr>
          <w:lang w:val="lv-LV"/>
        </w:rPr>
      </w:pPr>
      <w:r w:rsidRPr="00C23B3C">
        <w:rPr>
          <w:rStyle w:val="FootnoteReference"/>
          <w:rFonts w:ascii="Avenir Next LT Pro" w:hAnsi="Avenir Next LT Pro"/>
          <w:sz w:val="14"/>
          <w:szCs w:val="14"/>
          <w:lang w:val="en"/>
        </w:rPr>
        <w:endnoteRef/>
      </w:r>
      <w:r w:rsidRPr="00C23B3C">
        <w:t xml:space="preserve"> </w:t>
      </w:r>
      <w:r w:rsidRPr="00C23B3C">
        <w:rPr>
          <w:rFonts w:ascii="Avenir Next LT Pro" w:hAnsi="Avenir Next LT Pro"/>
          <w:sz w:val="14"/>
          <w:szCs w:val="14"/>
          <w:lang w:val="en"/>
        </w:rPr>
        <w:t xml:space="preserve">Changing the limit independently via </w:t>
      </w:r>
      <w:r w:rsidR="000D69A1" w:rsidRPr="00C23B3C">
        <w:rPr>
          <w:rFonts w:ascii="Avenir Next LT Pro" w:hAnsi="Avenir Next LT Pro"/>
          <w:sz w:val="14"/>
          <w:szCs w:val="14"/>
          <w:lang w:val="en"/>
        </w:rPr>
        <w:t>I</w:t>
      </w:r>
      <w:r w:rsidRPr="00C23B3C">
        <w:rPr>
          <w:rFonts w:ascii="Avenir Next LT Pro" w:hAnsi="Avenir Next LT Pro"/>
          <w:sz w:val="14"/>
          <w:szCs w:val="14"/>
          <w:lang w:val="en"/>
        </w:rPr>
        <w:t xml:space="preserve">nternet </w:t>
      </w:r>
      <w:r w:rsidR="000D69A1" w:rsidRPr="00C23B3C">
        <w:rPr>
          <w:rFonts w:ascii="Avenir Next LT Pro" w:hAnsi="Avenir Next LT Pro"/>
          <w:sz w:val="14"/>
          <w:szCs w:val="14"/>
          <w:lang w:val="en"/>
        </w:rPr>
        <w:t>B</w:t>
      </w:r>
      <w:r w:rsidRPr="00C23B3C">
        <w:rPr>
          <w:rFonts w:ascii="Avenir Next LT Pro" w:hAnsi="Avenir Next LT Pro"/>
          <w:sz w:val="14"/>
          <w:szCs w:val="14"/>
          <w:lang w:val="en"/>
        </w:rPr>
        <w:t xml:space="preserve">ank is free of charge. </w:t>
      </w:r>
    </w:p>
  </w:endnote>
  <w:endnote w:id="53">
    <w:p w14:paraId="58781724" w14:textId="40B5F6E5" w:rsidR="00D06863" w:rsidRPr="00C23B3C" w:rsidRDefault="00D06863">
      <w:pPr>
        <w:pStyle w:val="EndnoteText"/>
        <w:rPr>
          <w:lang w:val="lv-LV"/>
        </w:rPr>
      </w:pPr>
      <w:r w:rsidRPr="00C23B3C">
        <w:rPr>
          <w:rStyle w:val="FootnoteReference"/>
          <w:rFonts w:ascii="Avenir Next LT Pro" w:hAnsi="Avenir Next LT Pro"/>
          <w:sz w:val="14"/>
          <w:szCs w:val="14"/>
          <w:lang w:val="en"/>
        </w:rPr>
        <w:endnoteRef/>
      </w:r>
      <w:r w:rsidRPr="00C23B3C">
        <w:rPr>
          <w:rStyle w:val="FootnoteReference"/>
          <w:rFonts w:ascii="Avenir Next LT Pro" w:hAnsi="Avenir Next LT Pro"/>
          <w:sz w:val="14"/>
          <w:szCs w:val="14"/>
          <w:lang w:val="en"/>
        </w:rPr>
        <w:t xml:space="preserve"> </w:t>
      </w:r>
      <w:r w:rsidRPr="00C23B3C">
        <w:rPr>
          <w:rFonts w:ascii="Avenir Next LT Pro" w:hAnsi="Avenir Next LT Pro" w:cs="Times"/>
          <w:sz w:val="14"/>
          <w:szCs w:val="14"/>
        </w:rPr>
        <w:t>The fee is applied from the moment the card is handed over for dispatch. The commission retained for the initially chosen card collection location and method is non-refundable.</w:t>
      </w:r>
    </w:p>
  </w:endnote>
  <w:endnote w:id="54">
    <w:p w14:paraId="402FE2FF" w14:textId="2C36DC42" w:rsidR="00181349" w:rsidRPr="00C23B3C" w:rsidRDefault="00181349">
      <w:pPr>
        <w:pStyle w:val="EndnoteText"/>
      </w:pPr>
      <w:r w:rsidRPr="00C23B3C">
        <w:rPr>
          <w:rFonts w:ascii="Avenir Next LT Pro" w:hAnsi="Avenir Next LT Pro"/>
          <w:sz w:val="14"/>
          <w:szCs w:val="14"/>
          <w:vertAlign w:val="superscript"/>
        </w:rPr>
        <w:endnoteRef/>
      </w:r>
      <w:r w:rsidRPr="00C23B3C">
        <w:rPr>
          <w:rFonts w:ascii="Avenir Next LT Pro" w:hAnsi="Avenir Next LT Pro"/>
          <w:sz w:val="14"/>
          <w:szCs w:val="14"/>
          <w:vertAlign w:val="superscript"/>
        </w:rPr>
        <w:t xml:space="preserve"> </w:t>
      </w:r>
      <w:r w:rsidRPr="00C23B3C">
        <w:rPr>
          <w:rFonts w:ascii="Avenir Next LT Pro" w:hAnsi="Avenir Next LT Pro"/>
          <w:sz w:val="14"/>
          <w:szCs w:val="14"/>
        </w:rPr>
        <w:t>The service provides access to over 1500 VIP airport lounges across more than 143 countries.</w:t>
      </w:r>
    </w:p>
  </w:endnote>
  <w:endnote w:id="55">
    <w:p w14:paraId="2787F721" w14:textId="13B0926D" w:rsidR="00181349" w:rsidRPr="002762E3" w:rsidRDefault="00181349">
      <w:pPr>
        <w:pStyle w:val="EndnoteText"/>
        <w:rPr>
          <w:lang w:val="en"/>
        </w:rPr>
      </w:pPr>
      <w:r w:rsidRPr="00C23B3C">
        <w:rPr>
          <w:rStyle w:val="FootnoteReference"/>
          <w:rFonts w:ascii="Avenir Next LT Pro" w:hAnsi="Avenir Next LT Pro"/>
          <w:sz w:val="14"/>
          <w:szCs w:val="14"/>
          <w:lang w:val="en"/>
        </w:rPr>
        <w:endnoteRef/>
      </w:r>
      <w:r w:rsidRPr="00C23B3C">
        <w:t xml:space="preserve"> </w:t>
      </w:r>
      <w:r w:rsidRPr="00C23B3C">
        <w:rPr>
          <w:rFonts w:ascii="Avenir Next LT Pro" w:hAnsi="Avenir Next LT Pro"/>
          <w:sz w:val="14"/>
          <w:szCs w:val="14"/>
        </w:rPr>
        <w:t xml:space="preserve">The service offers priority access to security checkpoints </w:t>
      </w:r>
      <w:r w:rsidRPr="00FE4622">
        <w:rPr>
          <w:rFonts w:ascii="Avenir Next LT Pro" w:hAnsi="Avenir Next LT Pro"/>
          <w:sz w:val="14"/>
          <w:szCs w:val="14"/>
        </w:rPr>
        <w:t>at airports</w:t>
      </w:r>
      <w:r>
        <w:rPr>
          <w:rFonts w:ascii="Avenir Next LT Pro" w:hAnsi="Avenir Next LT Pro"/>
          <w:sz w:val="14"/>
          <w:szCs w:val="14"/>
        </w:rPr>
        <w:t xml:space="preserve"> worldwide</w:t>
      </w:r>
      <w:r w:rsidRPr="00FE4622">
        <w:rPr>
          <w:rFonts w:ascii="Avenir Next LT Pro" w:hAnsi="Avenir Next LT Pro"/>
          <w:sz w:val="14"/>
          <w:szCs w:val="14"/>
        </w:rPr>
        <w:t>, including Riga, Vilnius</w:t>
      </w:r>
      <w:r w:rsidR="000D5BAF">
        <w:rPr>
          <w:rFonts w:ascii="Avenir Next LT Pro" w:hAnsi="Avenir Next LT Pro"/>
          <w:sz w:val="14"/>
          <w:szCs w:val="14"/>
        </w:rPr>
        <w:t>,</w:t>
      </w:r>
      <w:r>
        <w:rPr>
          <w:rFonts w:ascii="Avenir Next LT Pro" w:hAnsi="Avenir Next LT Pro"/>
          <w:sz w:val="14"/>
          <w:szCs w:val="14"/>
        </w:rPr>
        <w:t xml:space="preserve"> and </w:t>
      </w:r>
      <w:r w:rsidRPr="00FE4622">
        <w:rPr>
          <w:rFonts w:ascii="Avenir Next LT Pro" w:hAnsi="Avenir Next LT Pro"/>
          <w:sz w:val="14"/>
          <w:szCs w:val="14"/>
        </w:rPr>
        <w:t xml:space="preserve">Tallinn, </w:t>
      </w:r>
      <w:r>
        <w:rPr>
          <w:rFonts w:ascii="Avenir Next LT Pro" w:hAnsi="Avenir Next LT Pro"/>
          <w:sz w:val="14"/>
          <w:szCs w:val="14"/>
        </w:rPr>
        <w:t xml:space="preserve">through a </w:t>
      </w:r>
      <w:r w:rsidRPr="00FE4622">
        <w:rPr>
          <w:rFonts w:ascii="Avenir Next LT Pro" w:hAnsi="Avenir Next LT Pro"/>
          <w:sz w:val="14"/>
          <w:szCs w:val="14"/>
        </w:rPr>
        <w:t>user-friendly app</w:t>
      </w:r>
      <w:r>
        <w:rPr>
          <w:rFonts w:ascii="Avenir Next LT Pro" w:hAnsi="Avenir Next LT Pro"/>
          <w:sz w:val="14"/>
          <w:szCs w:val="14"/>
        </w:rPr>
        <w:t>.</w:t>
      </w:r>
    </w:p>
  </w:endnote>
  <w:endnote w:id="56">
    <w:p w14:paraId="60E61767" w14:textId="5B6BE6C0" w:rsidR="00B87698" w:rsidRPr="00C23B3C" w:rsidRDefault="00B87698">
      <w:pPr>
        <w:pStyle w:val="EndnoteText"/>
        <w:rPr>
          <w:rFonts w:ascii="Avenir Next LT Pro" w:hAnsi="Avenir Next LT Pro" w:cs="Times"/>
          <w:sz w:val="14"/>
          <w:szCs w:val="14"/>
        </w:rPr>
      </w:pPr>
      <w:r w:rsidRPr="00B87698">
        <w:rPr>
          <w:rFonts w:ascii="Avenir Next LT Pro" w:hAnsi="Avenir Next LT Pro" w:cs="Times"/>
          <w:sz w:val="14"/>
          <w:szCs w:val="14"/>
          <w:vertAlign w:val="superscript"/>
        </w:rPr>
        <w:endnoteRef/>
      </w:r>
      <w:r w:rsidRPr="00B87698">
        <w:rPr>
          <w:rFonts w:ascii="Avenir Next LT Pro" w:hAnsi="Avenir Next LT Pro" w:cs="Times"/>
          <w:sz w:val="14"/>
          <w:szCs w:val="14"/>
          <w:vertAlign w:val="superscript"/>
        </w:rPr>
        <w:t xml:space="preserve"> </w:t>
      </w:r>
      <w:r w:rsidRPr="00B87698">
        <w:rPr>
          <w:rFonts w:ascii="Avenir Next LT Pro" w:hAnsi="Avenir Next LT Pro" w:cs="Times"/>
          <w:sz w:val="14"/>
          <w:szCs w:val="14"/>
        </w:rPr>
        <w:t xml:space="preserve">Third-party </w:t>
      </w:r>
      <w:r w:rsidRPr="00C23B3C">
        <w:rPr>
          <w:rFonts w:ascii="Avenir Next LT Pro" w:hAnsi="Avenir Next LT Pro" w:cs="Times"/>
          <w:sz w:val="14"/>
          <w:szCs w:val="14"/>
        </w:rPr>
        <w:t xml:space="preserve">commission fees (e.g., </w:t>
      </w:r>
      <w:r w:rsidR="00F028D9" w:rsidRPr="00C23B3C">
        <w:rPr>
          <w:rFonts w:ascii="Avenir Next LT Pro" w:hAnsi="Avenir Next LT Pro" w:cs="Times"/>
          <w:sz w:val="14"/>
          <w:szCs w:val="14"/>
        </w:rPr>
        <w:t>state duties, taxes, commissions, interest, penalties, or other expenses not mentioned in this Bank’s Price List</w:t>
      </w:r>
      <w:r w:rsidRPr="00C23B3C">
        <w:rPr>
          <w:rFonts w:ascii="Avenir Next LT Pro" w:hAnsi="Avenir Next LT Pro" w:cs="Times"/>
          <w:sz w:val="14"/>
          <w:szCs w:val="14"/>
        </w:rPr>
        <w:t>) are charged to the Customer’s account.</w:t>
      </w:r>
    </w:p>
  </w:endnote>
  <w:endnote w:id="57">
    <w:p w14:paraId="418405BF" w14:textId="389CF0AE" w:rsidR="00B87698" w:rsidRPr="00C23B3C" w:rsidRDefault="00B87698">
      <w:pPr>
        <w:pStyle w:val="EndnoteText"/>
        <w:rPr>
          <w:rFonts w:ascii="Avenir Next LT Pro" w:hAnsi="Avenir Next LT Pro" w:cs="Times"/>
          <w:sz w:val="14"/>
          <w:szCs w:val="14"/>
        </w:rPr>
      </w:pPr>
      <w:r w:rsidRPr="00C23B3C">
        <w:rPr>
          <w:rFonts w:ascii="Avenir Next LT Pro" w:hAnsi="Avenir Next LT Pro" w:cs="Times"/>
          <w:sz w:val="14"/>
          <w:szCs w:val="14"/>
          <w:vertAlign w:val="superscript"/>
        </w:rPr>
        <w:endnoteRef/>
      </w:r>
      <w:r w:rsidRPr="00C23B3C">
        <w:rPr>
          <w:rFonts w:ascii="Avenir Next LT Pro" w:hAnsi="Avenir Next LT Pro" w:cs="Times"/>
          <w:sz w:val="14"/>
          <w:szCs w:val="14"/>
          <w:vertAlign w:val="superscript"/>
        </w:rPr>
        <w:t xml:space="preserve"> </w:t>
      </w:r>
      <w:r w:rsidRPr="00C23B3C">
        <w:rPr>
          <w:rFonts w:ascii="Avenir Next LT Pro" w:hAnsi="Avenir Next LT Pro" w:cs="Times"/>
          <w:sz w:val="14"/>
          <w:szCs w:val="14"/>
        </w:rPr>
        <w:t>Commissions are charged in EUR.</w:t>
      </w:r>
    </w:p>
  </w:endnote>
  <w:endnote w:id="58">
    <w:p w14:paraId="3D408D72" w14:textId="5580312F" w:rsidR="00B87698" w:rsidRPr="00B87698" w:rsidRDefault="00B87698">
      <w:pPr>
        <w:pStyle w:val="EndnoteText"/>
      </w:pPr>
      <w:r w:rsidRPr="00C23B3C">
        <w:rPr>
          <w:rFonts w:ascii="Avenir Next LT Pro" w:hAnsi="Avenir Next LT Pro" w:cs="Times"/>
          <w:sz w:val="14"/>
          <w:szCs w:val="14"/>
          <w:vertAlign w:val="superscript"/>
        </w:rPr>
        <w:endnoteRef/>
      </w:r>
      <w:r w:rsidRPr="00C23B3C">
        <w:rPr>
          <w:rFonts w:ascii="Avenir Next LT Pro" w:hAnsi="Avenir Next LT Pro" w:cs="Times"/>
          <w:sz w:val="14"/>
          <w:szCs w:val="14"/>
          <w:vertAlign w:val="superscript"/>
        </w:rPr>
        <w:t xml:space="preserve"> </w:t>
      </w:r>
      <w:r w:rsidRPr="00C23B3C">
        <w:rPr>
          <w:rFonts w:ascii="Avenir Next LT Pro" w:hAnsi="Avenir Next LT Pro" w:cs="Times"/>
          <w:sz w:val="14"/>
          <w:szCs w:val="14"/>
        </w:rPr>
        <w:t>The custody fee</w:t>
      </w:r>
      <w:r w:rsidR="007B39C2" w:rsidRPr="00C23B3C">
        <w:rPr>
          <w:rFonts w:ascii="Avenir Next LT Pro" w:hAnsi="Avenir Next LT Pro" w:cs="Times"/>
          <w:sz w:val="14"/>
          <w:szCs w:val="14"/>
        </w:rPr>
        <w:t xml:space="preserve"> </w:t>
      </w:r>
      <w:r w:rsidRPr="00C23B3C">
        <w:rPr>
          <w:rFonts w:ascii="Avenir Next LT Pro" w:hAnsi="Avenir Next LT Pro" w:cs="Times"/>
          <w:sz w:val="14"/>
          <w:szCs w:val="14"/>
        </w:rPr>
        <w:t>is calculated based on the current market value</w:t>
      </w:r>
      <w:r w:rsidR="007B39C2" w:rsidRPr="00C23B3C">
        <w:rPr>
          <w:rFonts w:ascii="Avenir Next LT Pro" w:hAnsi="Avenir Next LT Pro" w:cs="Times"/>
          <w:sz w:val="14"/>
          <w:szCs w:val="14"/>
        </w:rPr>
        <w:t xml:space="preserve"> as</w:t>
      </w:r>
      <w:r w:rsidRPr="00C23B3C">
        <w:rPr>
          <w:rFonts w:ascii="Avenir Next LT Pro" w:hAnsi="Avenir Next LT Pro" w:cs="Times"/>
          <w:sz w:val="14"/>
          <w:szCs w:val="14"/>
        </w:rPr>
        <w:t xml:space="preserve"> of the</w:t>
      </w:r>
      <w:r w:rsidR="007B39C2" w:rsidRPr="00C23B3C">
        <w:t xml:space="preserve"> </w:t>
      </w:r>
      <w:r w:rsidR="007B39C2" w:rsidRPr="00C23B3C">
        <w:rPr>
          <w:rFonts w:ascii="Avenir Next LT Pro" w:hAnsi="Avenir Next LT Pro" w:cs="Times"/>
          <w:sz w:val="14"/>
          <w:szCs w:val="14"/>
        </w:rPr>
        <w:t>last day of the month, according to the type of each</w:t>
      </w:r>
      <w:r w:rsidRPr="00C23B3C">
        <w:rPr>
          <w:rFonts w:ascii="Avenir Next LT Pro" w:hAnsi="Avenir Next LT Pro" w:cs="Times"/>
          <w:sz w:val="14"/>
          <w:szCs w:val="14"/>
        </w:rPr>
        <w:t xml:space="preserve"> financial instrument</w:t>
      </w:r>
      <w:r w:rsidR="007B39C2" w:rsidRPr="00C23B3C">
        <w:rPr>
          <w:rFonts w:ascii="Avenir Next LT Pro" w:hAnsi="Avenir Next LT Pro" w:cs="Times"/>
          <w:sz w:val="14"/>
          <w:szCs w:val="14"/>
        </w:rPr>
        <w:t xml:space="preserve"> (shares, bonds, investment funds)</w:t>
      </w:r>
      <w:r w:rsidRPr="00C23B3C">
        <w:rPr>
          <w:rFonts w:ascii="Avenir Next LT Pro" w:hAnsi="Avenir Next LT Pro" w:cs="Times"/>
          <w:sz w:val="14"/>
          <w:szCs w:val="1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venir Next LT Pro">
    <w:charset w:val="BA"/>
    <w:family w:val="swiss"/>
    <w:pitch w:val="variable"/>
    <w:sig w:usb0="800000EF" w:usb1="5000204A" w:usb2="00000000" w:usb3="00000000" w:csb0="00000093"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yriad Pro Cond">
    <w:altName w:val="Myriad Pro Cond"/>
    <w:panose1 w:val="020B0506030403020204"/>
    <w:charset w:val="00"/>
    <w:family w:val="swiss"/>
    <w:notTrueType/>
    <w:pitch w:val="variable"/>
    <w:sig w:usb0="20000287" w:usb1="00000001"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6"/>
    </w:tblGrid>
    <w:tr w:rsidR="0043352A" w:rsidRPr="00EC47C7" w14:paraId="0DCEDEDD" w14:textId="77777777" w:rsidTr="00704770">
      <w:tc>
        <w:tcPr>
          <w:tcW w:w="4678" w:type="dxa"/>
        </w:tcPr>
        <w:p w14:paraId="7822ADC7" w14:textId="04D6D5EE" w:rsidR="0043352A" w:rsidRPr="00206A06" w:rsidRDefault="00913EB5" w:rsidP="00605657">
          <w:pPr>
            <w:pStyle w:val="Footer"/>
            <w:ind w:hanging="107"/>
            <w:rPr>
              <w:rFonts w:ascii="Myriad Pro Cond" w:hAnsi="Myriad Pro Cond" w:cs="Times"/>
              <w:color w:val="3F4642"/>
              <w:sz w:val="16"/>
              <w:szCs w:val="16"/>
            </w:rPr>
          </w:pPr>
          <w:r w:rsidRPr="00206A06">
            <w:rPr>
              <w:rFonts w:ascii="Myriad Pro Cond" w:hAnsi="Myriad Pro Cond" w:cs="Times"/>
              <w:color w:val="3F4642"/>
              <w:sz w:val="16"/>
              <w:szCs w:val="16"/>
            </w:rPr>
            <w:t>In force from</w:t>
          </w:r>
          <w:r w:rsidR="000834BD" w:rsidRPr="00206A06">
            <w:rPr>
              <w:rFonts w:ascii="Myriad Pro Cond" w:hAnsi="Myriad Pro Cond" w:cs="Times"/>
              <w:color w:val="3F4642"/>
              <w:sz w:val="16"/>
              <w:szCs w:val="16"/>
            </w:rPr>
            <w:t xml:space="preserve"> </w:t>
          </w:r>
          <w:r w:rsidR="00A5105E">
            <w:rPr>
              <w:rFonts w:ascii="Myriad Pro Cond" w:hAnsi="Myriad Pro Cond" w:cs="Times"/>
              <w:color w:val="3F4642"/>
              <w:sz w:val="16"/>
              <w:szCs w:val="16"/>
            </w:rPr>
            <w:t>0</w:t>
          </w:r>
          <w:r w:rsidR="007B6963">
            <w:rPr>
              <w:rFonts w:ascii="Myriad Pro Cond" w:hAnsi="Myriad Pro Cond" w:cs="Times"/>
              <w:color w:val="3F4642"/>
              <w:sz w:val="16"/>
              <w:szCs w:val="16"/>
            </w:rPr>
            <w:t>3</w:t>
          </w:r>
          <w:r w:rsidR="00554E34">
            <w:rPr>
              <w:rFonts w:ascii="Myriad Pro Cond" w:hAnsi="Myriad Pro Cond" w:cs="Times"/>
              <w:color w:val="3F4642"/>
              <w:sz w:val="16"/>
              <w:szCs w:val="16"/>
            </w:rPr>
            <w:t>.</w:t>
          </w:r>
          <w:r w:rsidR="00DD4DB2">
            <w:rPr>
              <w:rFonts w:ascii="Myriad Pro Cond" w:hAnsi="Myriad Pro Cond" w:cs="Times"/>
              <w:color w:val="3F4642"/>
              <w:sz w:val="16"/>
              <w:szCs w:val="16"/>
            </w:rPr>
            <w:t>11</w:t>
          </w:r>
          <w:r w:rsidR="00A5105E">
            <w:rPr>
              <w:rFonts w:ascii="Myriad Pro Cond" w:hAnsi="Myriad Pro Cond" w:cs="Times"/>
              <w:color w:val="3F4642"/>
              <w:sz w:val="16"/>
              <w:szCs w:val="16"/>
            </w:rPr>
            <w:t>.</w:t>
          </w:r>
          <w:r w:rsidR="00554E34">
            <w:rPr>
              <w:rFonts w:ascii="Myriad Pro Cond" w:hAnsi="Myriad Pro Cond" w:cs="Times"/>
              <w:color w:val="3F4642"/>
              <w:sz w:val="16"/>
              <w:szCs w:val="16"/>
            </w:rPr>
            <w:t>202</w:t>
          </w:r>
          <w:r w:rsidR="00A5105E">
            <w:rPr>
              <w:rFonts w:ascii="Myriad Pro Cond" w:hAnsi="Myriad Pro Cond" w:cs="Times"/>
              <w:color w:val="3F4642"/>
              <w:sz w:val="16"/>
              <w:szCs w:val="16"/>
            </w:rPr>
            <w:t>5</w:t>
          </w:r>
          <w:r w:rsidR="00554E34">
            <w:rPr>
              <w:rFonts w:ascii="Myriad Pro Cond" w:hAnsi="Myriad Pro Cond" w:cs="Times"/>
              <w:color w:val="3F4642"/>
              <w:sz w:val="16"/>
              <w:szCs w:val="16"/>
            </w:rPr>
            <w:t>.</w:t>
          </w:r>
        </w:p>
        <w:p w14:paraId="1726F20B" w14:textId="345D85B4" w:rsidR="0043352A" w:rsidRPr="00EC47C7" w:rsidRDefault="0043352A" w:rsidP="00605657">
          <w:pPr>
            <w:pStyle w:val="Footer"/>
            <w:ind w:hanging="107"/>
            <w:rPr>
              <w:rFonts w:ascii="Times" w:hAnsi="Times" w:cs="Times"/>
              <w:sz w:val="16"/>
              <w:szCs w:val="16"/>
            </w:rPr>
          </w:pPr>
          <w:r w:rsidRPr="00DC3A83">
            <w:rPr>
              <w:rFonts w:ascii="Myriad Pro Cond" w:hAnsi="Myriad Pro Cond" w:cs="Times"/>
              <w:color w:val="3F4642"/>
              <w:sz w:val="16"/>
              <w:szCs w:val="16"/>
              <w:lang w:val="lv-LV"/>
            </w:rPr>
            <w:fldChar w:fldCharType="begin"/>
          </w:r>
          <w:r w:rsidRPr="00DC3A83">
            <w:rPr>
              <w:rFonts w:ascii="Myriad Pro Cond" w:hAnsi="Myriad Pro Cond" w:cs="Times"/>
              <w:color w:val="3F4642"/>
              <w:sz w:val="16"/>
              <w:szCs w:val="16"/>
              <w:lang w:val="lv-LV"/>
            </w:rPr>
            <w:instrText xml:space="preserve"> PAGE  \* Arabic  \* MERGEFORMAT </w:instrText>
          </w:r>
          <w:r w:rsidRPr="00DC3A83">
            <w:rPr>
              <w:rFonts w:ascii="Myriad Pro Cond" w:hAnsi="Myriad Pro Cond" w:cs="Times"/>
              <w:color w:val="3F4642"/>
              <w:sz w:val="16"/>
              <w:szCs w:val="16"/>
              <w:lang w:val="lv-LV"/>
            </w:rPr>
            <w:fldChar w:fldCharType="separate"/>
          </w:r>
          <w:r w:rsidRPr="00DC3A83">
            <w:rPr>
              <w:rFonts w:ascii="Myriad Pro Cond" w:hAnsi="Myriad Pro Cond" w:cs="Times"/>
              <w:noProof/>
              <w:color w:val="3F4642"/>
              <w:sz w:val="16"/>
              <w:szCs w:val="16"/>
              <w:lang w:val="lv-LV"/>
            </w:rPr>
            <w:t>1</w:t>
          </w:r>
          <w:r w:rsidRPr="00DC3A83">
            <w:rPr>
              <w:rFonts w:ascii="Myriad Pro Cond" w:hAnsi="Myriad Pro Cond" w:cs="Times"/>
              <w:color w:val="3F4642"/>
              <w:sz w:val="16"/>
              <w:szCs w:val="16"/>
              <w:lang w:val="lv-LV"/>
            </w:rPr>
            <w:fldChar w:fldCharType="end"/>
          </w:r>
          <w:r w:rsidRPr="00DC3A83">
            <w:rPr>
              <w:rFonts w:ascii="Myriad Pro Cond" w:hAnsi="Myriad Pro Cond" w:cs="Times"/>
              <w:color w:val="3F4642"/>
              <w:sz w:val="16"/>
              <w:szCs w:val="16"/>
              <w:lang w:val="lv-LV"/>
            </w:rPr>
            <w:t xml:space="preserve"> / </w:t>
          </w:r>
          <w:r w:rsidRPr="00DC3A83">
            <w:rPr>
              <w:rFonts w:ascii="Myriad Pro Cond" w:hAnsi="Myriad Pro Cond" w:cs="Times"/>
              <w:color w:val="3F4642"/>
              <w:sz w:val="16"/>
              <w:szCs w:val="16"/>
              <w:lang w:val="lv-LV"/>
            </w:rPr>
            <w:fldChar w:fldCharType="begin"/>
          </w:r>
          <w:r w:rsidRPr="00DC3A83">
            <w:rPr>
              <w:rFonts w:ascii="Myriad Pro Cond" w:hAnsi="Myriad Pro Cond" w:cs="Times"/>
              <w:color w:val="3F4642"/>
              <w:sz w:val="16"/>
              <w:szCs w:val="16"/>
              <w:lang w:val="lv-LV"/>
            </w:rPr>
            <w:instrText xml:space="preserve"> NUMPAGES  \* Arabic  \* MERGEFORMAT </w:instrText>
          </w:r>
          <w:r w:rsidRPr="00DC3A83">
            <w:rPr>
              <w:rFonts w:ascii="Myriad Pro Cond" w:hAnsi="Myriad Pro Cond" w:cs="Times"/>
              <w:color w:val="3F4642"/>
              <w:sz w:val="16"/>
              <w:szCs w:val="16"/>
              <w:lang w:val="lv-LV"/>
            </w:rPr>
            <w:fldChar w:fldCharType="separate"/>
          </w:r>
          <w:r w:rsidRPr="00DC3A83">
            <w:rPr>
              <w:rFonts w:ascii="Myriad Pro Cond" w:hAnsi="Myriad Pro Cond" w:cs="Times"/>
              <w:noProof/>
              <w:color w:val="3F4642"/>
              <w:sz w:val="16"/>
              <w:szCs w:val="16"/>
              <w:lang w:val="lv-LV"/>
            </w:rPr>
            <w:t>2</w:t>
          </w:r>
          <w:r w:rsidRPr="00DC3A83">
            <w:rPr>
              <w:rFonts w:ascii="Myriad Pro Cond" w:hAnsi="Myriad Pro Cond" w:cs="Times"/>
              <w:color w:val="3F4642"/>
              <w:sz w:val="16"/>
              <w:szCs w:val="16"/>
              <w:lang w:val="lv-LV"/>
            </w:rPr>
            <w:fldChar w:fldCharType="end"/>
          </w:r>
        </w:p>
      </w:tc>
      <w:tc>
        <w:tcPr>
          <w:tcW w:w="4536" w:type="dxa"/>
        </w:tcPr>
        <w:p w14:paraId="1DCFDE4B" w14:textId="3FFBE2C5" w:rsidR="0043352A" w:rsidRPr="00BF399E" w:rsidRDefault="0043352A" w:rsidP="00704770">
          <w:pPr>
            <w:pStyle w:val="Heading1"/>
            <w:spacing w:before="1" w:line="242" w:lineRule="auto"/>
            <w:ind w:left="0"/>
            <w:jc w:val="right"/>
            <w:rPr>
              <w:rFonts w:cs="Times"/>
              <w:color w:val="3F4642"/>
              <w:lang w:val="en-GB"/>
            </w:rPr>
          </w:pPr>
          <w:r w:rsidRPr="00DC3A83">
            <w:rPr>
              <w:rFonts w:cs="Times"/>
              <w:b/>
              <w:color w:val="3F4642"/>
              <w:spacing w:val="-1"/>
              <w:lang w:val="lv-LV"/>
            </w:rPr>
            <w:t>AS “</w:t>
          </w:r>
          <w:proofErr w:type="spellStart"/>
          <w:r w:rsidRPr="00DC3A83">
            <w:rPr>
              <w:rFonts w:cs="Times"/>
              <w:b/>
              <w:color w:val="3F4642"/>
              <w:spacing w:val="-1"/>
              <w:lang w:val="lv-LV"/>
            </w:rPr>
            <w:t>Industra</w:t>
          </w:r>
          <w:proofErr w:type="spellEnd"/>
          <w:r w:rsidRPr="00DC3A83">
            <w:rPr>
              <w:rFonts w:cs="Times"/>
              <w:b/>
              <w:color w:val="3F4642"/>
              <w:spacing w:val="-1"/>
              <w:lang w:val="lv-LV"/>
            </w:rPr>
            <w:t xml:space="preserve"> </w:t>
          </w:r>
          <w:proofErr w:type="spellStart"/>
          <w:r w:rsidRPr="00DC3A83">
            <w:rPr>
              <w:rFonts w:cs="Times"/>
              <w:b/>
              <w:color w:val="3F4642"/>
              <w:spacing w:val="-1"/>
              <w:lang w:val="lv-LV"/>
            </w:rPr>
            <w:t>Bank</w:t>
          </w:r>
          <w:proofErr w:type="spellEnd"/>
          <w:r w:rsidRPr="00BF399E">
            <w:rPr>
              <w:rFonts w:cs="Times"/>
              <w:b/>
              <w:color w:val="3F4642"/>
              <w:spacing w:val="-1"/>
              <w:lang w:val="en-GB"/>
            </w:rPr>
            <w:t>”</w:t>
          </w:r>
          <w:r w:rsidR="007C1FC8" w:rsidRPr="00BF399E">
            <w:rPr>
              <w:rFonts w:cs="Times"/>
              <w:b/>
              <w:color w:val="3F4642"/>
              <w:spacing w:val="-1"/>
              <w:lang w:val="en-GB"/>
            </w:rPr>
            <w:t>,</w:t>
          </w:r>
          <w:r w:rsidR="00237BD3" w:rsidRPr="00BF399E">
            <w:rPr>
              <w:rFonts w:cs="Times"/>
              <w:b/>
              <w:color w:val="3F4642"/>
              <w:spacing w:val="-1"/>
              <w:lang w:val="en-GB"/>
            </w:rPr>
            <w:t xml:space="preserve"> </w:t>
          </w:r>
          <w:proofErr w:type="spellStart"/>
          <w:r w:rsidR="00940084" w:rsidRPr="00BF399E">
            <w:rPr>
              <w:rFonts w:cs="Times"/>
              <w:color w:val="3F4642"/>
              <w:spacing w:val="-1"/>
              <w:lang w:val="en-GB"/>
            </w:rPr>
            <w:t>Muitas</w:t>
          </w:r>
          <w:proofErr w:type="spellEnd"/>
          <w:r w:rsidR="00940084" w:rsidRPr="00BF399E">
            <w:rPr>
              <w:rFonts w:cs="Times"/>
              <w:color w:val="3F4642"/>
              <w:spacing w:val="-1"/>
              <w:lang w:val="en-GB"/>
            </w:rPr>
            <w:t xml:space="preserve"> </w:t>
          </w:r>
          <w:r w:rsidRPr="00BF399E">
            <w:rPr>
              <w:rFonts w:cs="Times"/>
              <w:color w:val="3F4642"/>
              <w:spacing w:val="-1"/>
              <w:lang w:val="en-GB"/>
            </w:rPr>
            <w:t xml:space="preserve"> </w:t>
          </w:r>
          <w:r w:rsidR="007C1FC8">
            <w:rPr>
              <w:rFonts w:cs="Times"/>
              <w:color w:val="3F4642"/>
              <w:lang w:val="en-GB"/>
            </w:rPr>
            <w:t>street</w:t>
          </w:r>
          <w:r w:rsidR="007C1FC8" w:rsidRPr="00BF399E">
            <w:rPr>
              <w:rFonts w:cs="Times"/>
              <w:color w:val="3F4642"/>
              <w:lang w:val="en-GB"/>
            </w:rPr>
            <w:t xml:space="preserve"> </w:t>
          </w:r>
          <w:r w:rsidR="00940084" w:rsidRPr="00BF399E">
            <w:rPr>
              <w:rFonts w:cs="Times"/>
              <w:color w:val="3F4642"/>
              <w:lang w:val="en-GB"/>
            </w:rPr>
            <w:t>1</w:t>
          </w:r>
          <w:r w:rsidRPr="00BF399E">
            <w:rPr>
              <w:rFonts w:cs="Times"/>
              <w:color w:val="3F4642"/>
              <w:lang w:val="en-GB"/>
            </w:rPr>
            <w:t>, R</w:t>
          </w:r>
          <w:r w:rsidR="00871322">
            <w:rPr>
              <w:rFonts w:cs="Times"/>
              <w:color w:val="3F4642"/>
              <w:lang w:val="en-GB"/>
            </w:rPr>
            <w:t>i</w:t>
          </w:r>
          <w:r w:rsidRPr="00BF399E">
            <w:rPr>
              <w:rFonts w:cs="Times"/>
              <w:color w:val="3F4642"/>
              <w:lang w:val="en-GB"/>
            </w:rPr>
            <w:t>ga, LV-10</w:t>
          </w:r>
          <w:r w:rsidR="00940084" w:rsidRPr="00BF399E">
            <w:rPr>
              <w:rFonts w:cs="Times"/>
              <w:color w:val="3F4642"/>
              <w:lang w:val="en-GB"/>
            </w:rPr>
            <w:t>1</w:t>
          </w:r>
          <w:r w:rsidRPr="00BF399E">
            <w:rPr>
              <w:rFonts w:cs="Times"/>
              <w:color w:val="3F4642"/>
              <w:lang w:val="en-GB"/>
            </w:rPr>
            <w:t>0, Latvia, re</w:t>
          </w:r>
          <w:r w:rsidR="007C1FC8" w:rsidRPr="00BF399E">
            <w:rPr>
              <w:rFonts w:cs="Times"/>
              <w:color w:val="3F4642"/>
              <w:lang w:val="en-GB"/>
            </w:rPr>
            <w:t>g</w:t>
          </w:r>
          <w:r w:rsidRPr="00BF399E">
            <w:rPr>
              <w:rFonts w:cs="Times"/>
              <w:color w:val="3F4642"/>
              <w:lang w:val="en-GB"/>
            </w:rPr>
            <w:t>. N</w:t>
          </w:r>
          <w:r w:rsidR="002E308D">
            <w:rPr>
              <w:rFonts w:cs="Times"/>
              <w:color w:val="3F4642"/>
              <w:lang w:val="en-GB"/>
            </w:rPr>
            <w:t>o</w:t>
          </w:r>
          <w:r w:rsidRPr="00BF399E">
            <w:rPr>
              <w:rFonts w:cs="Times"/>
              <w:color w:val="3F4642"/>
              <w:lang w:val="en-GB"/>
            </w:rPr>
            <w:t>. 40003194988</w:t>
          </w:r>
        </w:p>
        <w:p w14:paraId="4C204A4A" w14:textId="0604865C" w:rsidR="0043352A" w:rsidRPr="00DC3A83" w:rsidRDefault="0043352A" w:rsidP="00704770">
          <w:pPr>
            <w:pStyle w:val="Heading1"/>
            <w:spacing w:before="1" w:line="242" w:lineRule="auto"/>
            <w:ind w:left="0"/>
            <w:jc w:val="right"/>
            <w:rPr>
              <w:rFonts w:cs="Times"/>
              <w:lang w:val="lv-LV"/>
            </w:rPr>
          </w:pPr>
          <w:r w:rsidRPr="00BF399E">
            <w:rPr>
              <w:rFonts w:cs="Times"/>
              <w:color w:val="3F4642"/>
              <w:spacing w:val="-23"/>
              <w:lang w:val="en-GB"/>
            </w:rPr>
            <w:t xml:space="preserve"> </w:t>
          </w:r>
          <w:r w:rsidR="007C1FC8" w:rsidRPr="00BF399E">
            <w:rPr>
              <w:rFonts w:cs="Times"/>
              <w:color w:val="3F4642"/>
              <w:lang w:val="en-GB"/>
            </w:rPr>
            <w:t>Phone</w:t>
          </w:r>
          <w:r w:rsidRPr="00BF399E">
            <w:rPr>
              <w:rFonts w:cs="Times"/>
              <w:color w:val="3F4642"/>
              <w:lang w:val="en-GB"/>
            </w:rPr>
            <w:t>:</w:t>
          </w:r>
          <w:r w:rsidRPr="00BF399E">
            <w:rPr>
              <w:rFonts w:cs="Times"/>
              <w:color w:val="3F4642"/>
              <w:spacing w:val="-1"/>
              <w:lang w:val="en-GB"/>
            </w:rPr>
            <w:t xml:space="preserve"> </w:t>
          </w:r>
          <w:r w:rsidRPr="00BF399E">
            <w:rPr>
              <w:rFonts w:cs="Times"/>
              <w:color w:val="3F4642"/>
              <w:lang w:val="en-GB"/>
            </w:rPr>
            <w:t>+371 67019393,</w:t>
          </w:r>
          <w:r w:rsidRPr="00BF399E">
            <w:rPr>
              <w:rFonts w:cs="Times"/>
              <w:color w:val="3F4642"/>
              <w:spacing w:val="-1"/>
              <w:lang w:val="en-GB"/>
            </w:rPr>
            <w:t xml:space="preserve"> </w:t>
          </w:r>
          <w:r w:rsidR="007C1FC8" w:rsidRPr="00BF399E">
            <w:rPr>
              <w:rFonts w:cs="Times"/>
              <w:color w:val="3F4642"/>
              <w:lang w:val="en-GB"/>
            </w:rPr>
            <w:t>e</w:t>
          </w:r>
          <w:r w:rsidRPr="00BF399E">
            <w:rPr>
              <w:rFonts w:cs="Times"/>
              <w:color w:val="3F4642"/>
              <w:lang w:val="en-GB"/>
            </w:rPr>
            <w:t>-</w:t>
          </w:r>
          <w:r w:rsidR="007C1FC8" w:rsidRPr="00BF399E">
            <w:rPr>
              <w:rFonts w:cs="Times"/>
              <w:color w:val="3F4642"/>
              <w:lang w:val="en-GB"/>
            </w:rPr>
            <w:t>mail</w:t>
          </w:r>
          <w:r w:rsidRPr="00BF399E">
            <w:rPr>
              <w:rFonts w:cs="Times"/>
              <w:color w:val="3F4642"/>
              <w:lang w:val="en-GB"/>
            </w:rPr>
            <w:t xml:space="preserve">: </w:t>
          </w:r>
          <w:hyperlink r:id="rId1">
            <w:r w:rsidRPr="00BF399E">
              <w:rPr>
                <w:rFonts w:cs="Times"/>
                <w:color w:val="3F4642"/>
                <w:lang w:val="en-GB"/>
              </w:rPr>
              <w:t>info@industra.finance,</w:t>
            </w:r>
          </w:hyperlink>
          <w:r w:rsidRPr="00BF399E">
            <w:rPr>
              <w:rFonts w:cs="Times"/>
              <w:color w:val="3F4642"/>
              <w:spacing w:val="-1"/>
              <w:lang w:val="en-GB"/>
            </w:rPr>
            <w:t xml:space="preserve"> </w:t>
          </w:r>
          <w:hyperlink r:id="rId2">
            <w:r w:rsidRPr="00BF399E">
              <w:rPr>
                <w:rFonts w:cs="Times"/>
                <w:color w:val="3F4642"/>
                <w:lang w:val="en-GB"/>
              </w:rPr>
              <w:t>www.industra.finance</w:t>
            </w:r>
          </w:hyperlink>
        </w:p>
      </w:tc>
    </w:tr>
  </w:tbl>
  <w:p w14:paraId="7B5F46E5" w14:textId="45BB8109" w:rsidR="0043352A" w:rsidRDefault="0043352A" w:rsidP="001665B1">
    <w:pPr>
      <w:tabs>
        <w:tab w:val="left" w:pos="2188"/>
      </w:tabs>
      <w:ind w:right="-1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CBDAA" w14:textId="77777777" w:rsidR="00FC0BE8" w:rsidRDefault="00FC0BE8" w:rsidP="00920902">
      <w:r>
        <w:separator/>
      </w:r>
    </w:p>
  </w:footnote>
  <w:footnote w:type="continuationSeparator" w:id="0">
    <w:p w14:paraId="01BF2823" w14:textId="77777777" w:rsidR="00FC0BE8" w:rsidRDefault="00FC0BE8" w:rsidP="00920902">
      <w:r>
        <w:continuationSeparator/>
      </w:r>
    </w:p>
  </w:footnote>
  <w:footnote w:type="continuationNotice" w:id="1">
    <w:p w14:paraId="73822BB2" w14:textId="77777777" w:rsidR="00FC0BE8" w:rsidRDefault="00FC0BE8"/>
  </w:footnote>
  <w:footnote w:id="2">
    <w:p w14:paraId="0AAC4FFE" w14:textId="07DA6E72" w:rsidR="003D790C" w:rsidRPr="003D790C" w:rsidRDefault="003D790C">
      <w:pPr>
        <w:pStyle w:val="FootnoteText"/>
        <w:rPr>
          <w:lang w:val="lv-LV"/>
        </w:rPr>
      </w:pPr>
      <w:r w:rsidRPr="00B04CDB">
        <w:rPr>
          <w:rFonts w:ascii="Avenir Next LT Pro" w:hAnsi="Avenir Next LT Pro" w:cs="Times"/>
          <w:sz w:val="14"/>
          <w:szCs w:val="14"/>
          <w:vertAlign w:val="superscript"/>
        </w:rPr>
        <w:footnoteRef/>
      </w:r>
      <w:r w:rsidRPr="00B04CDB">
        <w:rPr>
          <w:rFonts w:ascii="Avenir Next LT Pro" w:hAnsi="Avenir Next LT Pro" w:cs="Times"/>
          <w:sz w:val="14"/>
          <w:szCs w:val="14"/>
          <w:vertAlign w:val="superscript"/>
        </w:rPr>
        <w:t xml:space="preserve"> </w:t>
      </w:r>
      <w:r w:rsidRPr="003D790C">
        <w:rPr>
          <w:rFonts w:ascii="Avenir Next LT Pro" w:hAnsi="Avenir Next LT Pro" w:cs="Times"/>
          <w:sz w:val="14"/>
          <w:szCs w:val="14"/>
        </w:rPr>
        <w:t>The fee</w:t>
      </w:r>
      <w:r w:rsidR="008D2396">
        <w:rPr>
          <w:rFonts w:ascii="Avenir Next LT Pro" w:hAnsi="Avenir Next LT Pro" w:cs="Times"/>
          <w:sz w:val="14"/>
          <w:szCs w:val="14"/>
        </w:rPr>
        <w:t xml:space="preserve"> is payable </w:t>
      </w:r>
      <w:r w:rsidR="007422A1">
        <w:rPr>
          <w:rFonts w:ascii="Avenir Next LT Pro" w:hAnsi="Avenir Next LT Pro" w:cs="Times"/>
          <w:sz w:val="14"/>
          <w:szCs w:val="14"/>
        </w:rPr>
        <w:t>f</w:t>
      </w:r>
      <w:r w:rsidR="008D2396">
        <w:rPr>
          <w:rFonts w:ascii="Avenir Next LT Pro" w:hAnsi="Avenir Next LT Pro" w:cs="Times"/>
          <w:sz w:val="14"/>
          <w:szCs w:val="14"/>
        </w:rPr>
        <w:t>o</w:t>
      </w:r>
      <w:r w:rsidR="007422A1">
        <w:rPr>
          <w:rFonts w:ascii="Avenir Next LT Pro" w:hAnsi="Avenir Next LT Pro" w:cs="Times"/>
          <w:sz w:val="14"/>
          <w:szCs w:val="14"/>
        </w:rPr>
        <w:t>r</w:t>
      </w:r>
      <w:r w:rsidR="008D2396">
        <w:rPr>
          <w:rFonts w:ascii="Avenir Next LT Pro" w:hAnsi="Avenir Next LT Pro" w:cs="Times"/>
          <w:sz w:val="14"/>
          <w:szCs w:val="14"/>
        </w:rPr>
        <w:t xml:space="preserve"> </w:t>
      </w:r>
      <w:r w:rsidR="003E5054">
        <w:rPr>
          <w:rFonts w:ascii="Avenir Next LT Pro" w:hAnsi="Avenir Next LT Pro" w:cs="Times"/>
          <w:sz w:val="14"/>
          <w:szCs w:val="14"/>
        </w:rPr>
        <w:t>processing</w:t>
      </w:r>
      <w:r w:rsidR="003E5054" w:rsidRPr="003D790C">
        <w:rPr>
          <w:rFonts w:ascii="Avenir Next LT Pro" w:hAnsi="Avenir Next LT Pro" w:cs="Times"/>
          <w:sz w:val="14"/>
          <w:szCs w:val="14"/>
        </w:rPr>
        <w:t xml:space="preserve"> </w:t>
      </w:r>
      <w:r w:rsidRPr="003D790C">
        <w:rPr>
          <w:rFonts w:ascii="Avenir Next LT Pro" w:hAnsi="Avenir Next LT Pro" w:cs="Times"/>
          <w:sz w:val="14"/>
          <w:szCs w:val="14"/>
        </w:rPr>
        <w:t>the application. I</w:t>
      </w:r>
      <w:r w:rsidR="008D2396">
        <w:rPr>
          <w:rFonts w:ascii="Avenir Next LT Pro" w:hAnsi="Avenir Next LT Pro" w:cs="Times"/>
          <w:sz w:val="14"/>
          <w:szCs w:val="14"/>
        </w:rPr>
        <w:t>f</w:t>
      </w:r>
      <w:r w:rsidRPr="003D790C">
        <w:rPr>
          <w:rFonts w:ascii="Avenir Next LT Pro" w:hAnsi="Avenir Next LT Pro" w:cs="Times"/>
          <w:sz w:val="14"/>
          <w:szCs w:val="14"/>
        </w:rPr>
        <w:t xml:space="preserve"> an Escrow account agreement</w:t>
      </w:r>
      <w:r w:rsidR="008D2396">
        <w:rPr>
          <w:rFonts w:ascii="Avenir Next LT Pro" w:hAnsi="Avenir Next LT Pro" w:cs="Times"/>
          <w:sz w:val="14"/>
          <w:szCs w:val="14"/>
        </w:rPr>
        <w:t xml:space="preserve"> is concluded</w:t>
      </w:r>
      <w:r w:rsidRPr="003D790C">
        <w:rPr>
          <w:rFonts w:ascii="Avenir Next LT Pro" w:hAnsi="Avenir Next LT Pro" w:cs="Times"/>
          <w:sz w:val="14"/>
          <w:szCs w:val="14"/>
        </w:rPr>
        <w:t>, the fee for executi</w:t>
      </w:r>
      <w:r w:rsidR="008D2396">
        <w:rPr>
          <w:rFonts w:ascii="Avenir Next LT Pro" w:hAnsi="Avenir Next LT Pro" w:cs="Times"/>
          <w:sz w:val="14"/>
          <w:szCs w:val="14"/>
        </w:rPr>
        <w:t>ng the</w:t>
      </w:r>
      <w:r w:rsidRPr="003D790C">
        <w:rPr>
          <w:rFonts w:ascii="Avenir Next LT Pro" w:hAnsi="Avenir Next LT Pro" w:cs="Times"/>
          <w:sz w:val="14"/>
          <w:szCs w:val="14"/>
        </w:rPr>
        <w:t xml:space="preserve"> Escrow account agreement will be reduced by this amount. I</w:t>
      </w:r>
      <w:r w:rsidR="008D2396">
        <w:rPr>
          <w:rFonts w:ascii="Avenir Next LT Pro" w:hAnsi="Avenir Next LT Pro" w:cs="Times"/>
          <w:sz w:val="14"/>
          <w:szCs w:val="14"/>
        </w:rPr>
        <w:t xml:space="preserve">f </w:t>
      </w:r>
      <w:r w:rsidRPr="003D790C">
        <w:rPr>
          <w:rFonts w:ascii="Avenir Next LT Pro" w:hAnsi="Avenir Next LT Pro" w:cs="Times"/>
          <w:sz w:val="14"/>
          <w:szCs w:val="14"/>
        </w:rPr>
        <w:t>the Bank</w:t>
      </w:r>
      <w:r w:rsidR="008D2396">
        <w:rPr>
          <w:rFonts w:ascii="Avenir Next LT Pro" w:hAnsi="Avenir Next LT Pro" w:cs="Times"/>
          <w:sz w:val="14"/>
          <w:szCs w:val="14"/>
        </w:rPr>
        <w:t xml:space="preserve"> declines</w:t>
      </w:r>
      <w:r w:rsidRPr="003D790C">
        <w:rPr>
          <w:rFonts w:ascii="Avenir Next LT Pro" w:hAnsi="Avenir Next LT Pro" w:cs="Times"/>
          <w:sz w:val="14"/>
          <w:szCs w:val="14"/>
        </w:rPr>
        <w:t xml:space="preserve"> to open an account, the document </w:t>
      </w:r>
      <w:bookmarkStart w:id="23" w:name="_Hlk184058559"/>
      <w:r w:rsidR="008D2396">
        <w:rPr>
          <w:rFonts w:ascii="Avenir Next LT Pro" w:hAnsi="Avenir Next LT Pro" w:cs="Times"/>
          <w:sz w:val="14"/>
          <w:szCs w:val="14"/>
        </w:rPr>
        <w:t>review fee is non-refundable</w:t>
      </w:r>
      <w:bookmarkEnd w:id="23"/>
      <w:r w:rsidRPr="003D790C">
        <w:rPr>
          <w:rFonts w:ascii="Avenir Next LT Pro" w:hAnsi="Avenir Next LT Pro" w:cs="Times"/>
          <w:sz w:val="14"/>
          <w:szCs w:val="14"/>
        </w:rPr>
        <w:t>.</w:t>
      </w:r>
    </w:p>
  </w:footnote>
  <w:footnote w:id="3">
    <w:p w14:paraId="1E9D3132" w14:textId="1614AD40" w:rsidR="003D790C" w:rsidRPr="003D790C" w:rsidRDefault="003D790C">
      <w:pPr>
        <w:pStyle w:val="FootnoteText"/>
        <w:rPr>
          <w:lang w:val="lv-LV"/>
        </w:rPr>
      </w:pPr>
      <w:r w:rsidRPr="00B04CDB">
        <w:rPr>
          <w:rStyle w:val="FootnoteReference"/>
          <w:sz w:val="14"/>
          <w:szCs w:val="14"/>
        </w:rPr>
        <w:footnoteRef/>
      </w:r>
      <w:r w:rsidRPr="00B04CDB">
        <w:rPr>
          <w:sz w:val="14"/>
          <w:szCs w:val="14"/>
        </w:rPr>
        <w:t xml:space="preserve"> </w:t>
      </w:r>
      <w:r w:rsidR="00BB19E0">
        <w:rPr>
          <w:rFonts w:ascii="Avenir Next LT Pro" w:hAnsi="Avenir Next LT Pro" w:cs="Times"/>
          <w:sz w:val="14"/>
          <w:szCs w:val="14"/>
        </w:rPr>
        <w:t>For u</w:t>
      </w:r>
      <w:r w:rsidRPr="003D790C">
        <w:rPr>
          <w:rFonts w:ascii="Avenir Next LT Pro" w:hAnsi="Avenir Next LT Pro" w:cs="Times"/>
          <w:sz w:val="14"/>
          <w:szCs w:val="14"/>
        </w:rPr>
        <w:t>npledged real estate sale and purchase transaction</w:t>
      </w:r>
      <w:r w:rsidR="00BB19E0">
        <w:rPr>
          <w:rFonts w:ascii="Avenir Next LT Pro" w:hAnsi="Avenir Next LT Pro" w:cs="Times"/>
          <w:sz w:val="14"/>
          <w:szCs w:val="14"/>
        </w:rPr>
        <w:t>s</w:t>
      </w:r>
      <w:r w:rsidRPr="003D790C">
        <w:rPr>
          <w:rFonts w:ascii="Avenir Next LT Pro" w:hAnsi="Avenir Next LT Pro" w:cs="Times"/>
          <w:sz w:val="14"/>
          <w:szCs w:val="14"/>
        </w:rPr>
        <w:t xml:space="preserve"> between</w:t>
      </w:r>
      <w:r w:rsidR="00BB19E0">
        <w:rPr>
          <w:rFonts w:ascii="Avenir Next LT Pro" w:hAnsi="Avenir Next LT Pro" w:cs="Times"/>
          <w:sz w:val="14"/>
          <w:szCs w:val="14"/>
        </w:rPr>
        <w:t xml:space="preserve"> a</w:t>
      </w:r>
      <w:r w:rsidRPr="003D790C">
        <w:rPr>
          <w:rFonts w:ascii="Avenir Next LT Pro" w:hAnsi="Avenir Next LT Pro" w:cs="Times"/>
          <w:sz w:val="14"/>
          <w:szCs w:val="14"/>
        </w:rPr>
        <w:t xml:space="preserve"> </w:t>
      </w:r>
      <w:r w:rsidR="00BB19E0">
        <w:rPr>
          <w:rFonts w:ascii="Avenir Next LT Pro" w:hAnsi="Avenir Next LT Pro" w:cs="Times"/>
          <w:sz w:val="14"/>
          <w:szCs w:val="14"/>
        </w:rPr>
        <w:t>single</w:t>
      </w:r>
      <w:r w:rsidR="00BB19E0" w:rsidRPr="003D790C">
        <w:rPr>
          <w:rFonts w:ascii="Avenir Next LT Pro" w:hAnsi="Avenir Next LT Pro" w:cs="Times"/>
          <w:sz w:val="14"/>
          <w:szCs w:val="14"/>
        </w:rPr>
        <w:t xml:space="preserve"> </w:t>
      </w:r>
      <w:r w:rsidRPr="003D790C">
        <w:rPr>
          <w:rFonts w:ascii="Avenir Next LT Pro" w:hAnsi="Avenir Next LT Pro" w:cs="Times"/>
          <w:sz w:val="14"/>
          <w:szCs w:val="14"/>
        </w:rPr>
        <w:t xml:space="preserve">buyer and </w:t>
      </w:r>
      <w:r w:rsidR="00BB19E0">
        <w:rPr>
          <w:rFonts w:ascii="Avenir Next LT Pro" w:hAnsi="Avenir Next LT Pro" w:cs="Times"/>
          <w:sz w:val="14"/>
          <w:szCs w:val="14"/>
        </w:rPr>
        <w:t>a single</w:t>
      </w:r>
      <w:r w:rsidRPr="003D790C">
        <w:rPr>
          <w:rFonts w:ascii="Avenir Next LT Pro" w:hAnsi="Avenir Next LT Pro" w:cs="Times"/>
          <w:sz w:val="14"/>
          <w:szCs w:val="14"/>
        </w:rPr>
        <w:t xml:space="preserve"> seller,</w:t>
      </w:r>
      <w:r w:rsidR="00BB19E0">
        <w:rPr>
          <w:rFonts w:ascii="Avenir Next LT Pro" w:hAnsi="Avenir Next LT Pro" w:cs="Times"/>
          <w:sz w:val="14"/>
          <w:szCs w:val="14"/>
        </w:rPr>
        <w:t xml:space="preserve"> </w:t>
      </w:r>
      <w:r w:rsidRPr="003D790C">
        <w:rPr>
          <w:rFonts w:ascii="Avenir Next LT Pro" w:hAnsi="Avenir Next LT Pro" w:cs="Times"/>
          <w:sz w:val="14"/>
          <w:szCs w:val="14"/>
        </w:rPr>
        <w:t>the contract</w:t>
      </w:r>
      <w:r w:rsidR="00BB19E0">
        <w:rPr>
          <w:rFonts w:ascii="Avenir Next LT Pro" w:hAnsi="Avenir Next LT Pro" w:cs="Times"/>
          <w:sz w:val="14"/>
          <w:szCs w:val="14"/>
        </w:rPr>
        <w:t xml:space="preserve"> is </w:t>
      </w:r>
      <w:bookmarkStart w:id="24" w:name="_Hlk184058648"/>
      <w:r w:rsidR="00BB19E0">
        <w:rPr>
          <w:rFonts w:ascii="Avenir Next LT Pro" w:hAnsi="Avenir Next LT Pro" w:cs="Times"/>
          <w:sz w:val="14"/>
          <w:szCs w:val="14"/>
        </w:rPr>
        <w:t>executed</w:t>
      </w:r>
      <w:r w:rsidR="00AE4CB2">
        <w:rPr>
          <w:rFonts w:ascii="Avenir Next LT Pro" w:hAnsi="Avenir Next LT Pro" w:cs="Times"/>
          <w:sz w:val="14"/>
          <w:szCs w:val="14"/>
        </w:rPr>
        <w:t xml:space="preserve"> is executed</w:t>
      </w:r>
      <w:r w:rsidRPr="003D790C">
        <w:rPr>
          <w:rFonts w:ascii="Avenir Next LT Pro" w:hAnsi="Avenir Next LT Pro" w:cs="Times"/>
          <w:sz w:val="14"/>
          <w:szCs w:val="14"/>
        </w:rPr>
        <w:t xml:space="preserve"> </w:t>
      </w:r>
      <w:bookmarkEnd w:id="24"/>
      <w:r w:rsidRPr="003D790C">
        <w:rPr>
          <w:rFonts w:ascii="Avenir Next LT Pro" w:hAnsi="Avenir Next LT Pro" w:cs="Times"/>
          <w:sz w:val="14"/>
          <w:szCs w:val="14"/>
        </w:rPr>
        <w:t>in Latvian.</w:t>
      </w:r>
    </w:p>
  </w:footnote>
  <w:footnote w:id="4">
    <w:p w14:paraId="2436F613" w14:textId="054623D9" w:rsidR="003D790C" w:rsidRDefault="003D790C">
      <w:pPr>
        <w:pStyle w:val="FootnoteText"/>
        <w:rPr>
          <w:rFonts w:ascii="Avenir Next LT Pro" w:hAnsi="Avenir Next LT Pro" w:cs="Times"/>
          <w:sz w:val="14"/>
          <w:szCs w:val="14"/>
        </w:rPr>
      </w:pPr>
      <w:r w:rsidRPr="00B04CDB">
        <w:rPr>
          <w:rFonts w:ascii="Avenir Next LT Pro" w:hAnsi="Avenir Next LT Pro" w:cs="Times"/>
          <w:sz w:val="14"/>
          <w:szCs w:val="14"/>
          <w:vertAlign w:val="superscript"/>
        </w:rPr>
        <w:footnoteRef/>
      </w:r>
      <w:r w:rsidRPr="00B04CDB">
        <w:rPr>
          <w:rFonts w:ascii="Avenir Next LT Pro" w:hAnsi="Avenir Next LT Pro" w:cs="Times"/>
          <w:sz w:val="14"/>
          <w:szCs w:val="14"/>
          <w:vertAlign w:val="superscript"/>
        </w:rPr>
        <w:t xml:space="preserve"> </w:t>
      </w:r>
      <w:bookmarkStart w:id="25" w:name="_Hlk184058659"/>
      <w:r w:rsidR="00C84C5C">
        <w:rPr>
          <w:rFonts w:ascii="Avenir Next LT Pro" w:hAnsi="Avenir Next LT Pro" w:cs="Times"/>
          <w:sz w:val="14"/>
          <w:szCs w:val="14"/>
        </w:rPr>
        <w:t xml:space="preserve">The Escrow account agreement can be </w:t>
      </w:r>
      <w:bookmarkEnd w:id="25"/>
      <w:r w:rsidR="00C84C5C">
        <w:rPr>
          <w:rFonts w:ascii="Avenir Next LT Pro" w:hAnsi="Avenir Next LT Pro" w:cs="Times"/>
          <w:sz w:val="14"/>
          <w:szCs w:val="14"/>
        </w:rPr>
        <w:t>e</w:t>
      </w:r>
      <w:r w:rsidRPr="003D790C">
        <w:rPr>
          <w:rFonts w:ascii="Avenir Next LT Pro" w:hAnsi="Avenir Next LT Pro" w:cs="Times"/>
          <w:sz w:val="14"/>
          <w:szCs w:val="14"/>
        </w:rPr>
        <w:t>xecut</w:t>
      </w:r>
      <w:r w:rsidR="00C84C5C">
        <w:rPr>
          <w:rFonts w:ascii="Avenir Next LT Pro" w:hAnsi="Avenir Next LT Pro" w:cs="Times"/>
          <w:sz w:val="14"/>
          <w:szCs w:val="14"/>
        </w:rPr>
        <w:t xml:space="preserve">ed after </w:t>
      </w:r>
      <w:r w:rsidRPr="003D790C">
        <w:rPr>
          <w:rFonts w:ascii="Avenir Next LT Pro" w:hAnsi="Avenir Next LT Pro" w:cs="Times"/>
          <w:sz w:val="14"/>
          <w:szCs w:val="14"/>
        </w:rPr>
        <w:t xml:space="preserve">the full set of documents </w:t>
      </w:r>
      <w:r w:rsidR="00C84C5C">
        <w:rPr>
          <w:rFonts w:ascii="Avenir Next LT Pro" w:hAnsi="Avenir Next LT Pro" w:cs="Times"/>
          <w:sz w:val="14"/>
          <w:szCs w:val="14"/>
        </w:rPr>
        <w:t>has been submitted to the</w:t>
      </w:r>
      <w:r w:rsidRPr="003D790C">
        <w:rPr>
          <w:rFonts w:ascii="Avenir Next LT Pro" w:hAnsi="Avenir Next LT Pro" w:cs="Times"/>
          <w:sz w:val="14"/>
          <w:szCs w:val="14"/>
        </w:rPr>
        <w:t xml:space="preserve"> Bank</w:t>
      </w:r>
      <w:r w:rsidR="00C84C5C">
        <w:rPr>
          <w:rFonts w:ascii="Avenir Next LT Pro" w:hAnsi="Avenir Next LT Pro" w:cs="Times"/>
          <w:sz w:val="14"/>
          <w:szCs w:val="14"/>
        </w:rPr>
        <w:t>.</w:t>
      </w:r>
    </w:p>
    <w:p w14:paraId="50D672F7" w14:textId="77777777" w:rsidR="0085610A" w:rsidRPr="003D790C" w:rsidRDefault="0085610A" w:rsidP="004F56E0">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4F6A7" w14:textId="64815A1A" w:rsidR="0043352A" w:rsidRPr="00913EB5" w:rsidRDefault="00913EB5" w:rsidP="0011116C">
    <w:pPr>
      <w:tabs>
        <w:tab w:val="left" w:pos="284"/>
      </w:tabs>
      <w:spacing w:line="274" w:lineRule="auto"/>
      <w:ind w:right="4706"/>
      <w:rPr>
        <w:rFonts w:ascii="Myriad Pro Cond" w:hAnsi="Myriad Pro Cond" w:cs="Times"/>
        <w:sz w:val="18"/>
        <w:szCs w:val="18"/>
      </w:rPr>
    </w:pPr>
    <w:r w:rsidRPr="00913EB5">
      <w:rPr>
        <w:rFonts w:ascii="Myriad Pro Cond" w:hAnsi="Myriad Pro Cond" w:cs="Times"/>
        <w:bCs/>
        <w:color w:val="3F4642"/>
        <w:sz w:val="16"/>
        <w:szCs w:val="14"/>
      </w:rPr>
      <w:t xml:space="preserve">Price list for </w:t>
    </w:r>
    <w:r w:rsidR="00206A06" w:rsidRPr="00913EB5">
      <w:rPr>
        <w:rFonts w:ascii="Myriad Pro Cond" w:hAnsi="Myriad Pro Cond" w:cs="Times"/>
        <w:bCs/>
        <w:color w:val="3F4642"/>
        <w:sz w:val="16"/>
        <w:szCs w:val="14"/>
      </w:rPr>
      <w:t>Individual</w:t>
    </w:r>
    <w:r w:rsidRPr="00913EB5">
      <w:rPr>
        <w:rFonts w:ascii="Myriad Pro Cond" w:hAnsi="Myriad Pro Cond" w:cs="Times"/>
        <w:bCs/>
        <w:color w:val="3F4642"/>
        <w:sz w:val="16"/>
        <w:szCs w:val="14"/>
      </w:rPr>
      <w:t xml:space="preserve"> residents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EA839" w14:textId="005840B6" w:rsidR="00E142B5" w:rsidRDefault="00802F37">
    <w:pPr>
      <w:pStyle w:val="Header"/>
    </w:pPr>
    <w:r>
      <w:rPr>
        <w:noProof/>
      </w:rPr>
      <w:drawing>
        <wp:anchor distT="0" distB="0" distL="114300" distR="114300" simplePos="0" relativeHeight="251658240" behindDoc="0" locked="0" layoutInCell="1" allowOverlap="1" wp14:anchorId="54B73F49" wp14:editId="6A0DEAD5">
          <wp:simplePos x="0" y="0"/>
          <wp:positionH relativeFrom="margin">
            <wp:posOffset>3767100</wp:posOffset>
          </wp:positionH>
          <wp:positionV relativeFrom="margin">
            <wp:posOffset>-651714</wp:posOffset>
          </wp:positionV>
          <wp:extent cx="2643612" cy="940309"/>
          <wp:effectExtent l="0" t="0" r="0" b="0"/>
          <wp:wrapSquare wrapText="bothSides"/>
          <wp:docPr id="2062065533" name="Picture 2062065533" descr="A black background with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grey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3612" cy="9403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330DC"/>
    <w:multiLevelType w:val="multilevel"/>
    <w:tmpl w:val="97F28CC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auto"/>
        <w:sz w:val="20"/>
        <w:szCs w:val="20"/>
      </w:rPr>
    </w:lvl>
    <w:lvl w:ilvl="2">
      <w:start w:val="1"/>
      <w:numFmt w:val="decimal"/>
      <w:lvlText w:val="%1.%2.%3."/>
      <w:lvlJc w:val="left"/>
      <w:pPr>
        <w:ind w:left="720" w:hanging="720"/>
      </w:pPr>
      <w:rPr>
        <w:rFonts w:hint="default"/>
        <w:b w:val="0"/>
        <w:bCs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4095"/>
    <w:multiLevelType w:val="multilevel"/>
    <w:tmpl w:val="D302B2A2"/>
    <w:lvl w:ilvl="0">
      <w:start w:val="1"/>
      <w:numFmt w:val="decimal"/>
      <w:lvlText w:val="%1."/>
      <w:lvlJc w:val="left"/>
      <w:pPr>
        <w:ind w:left="343" w:hanging="220"/>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438" w:hanging="315"/>
      </w:pPr>
      <w:rPr>
        <w:rFonts w:hint="default"/>
        <w:b/>
        <w:bCs/>
        <w:w w:val="100"/>
        <w:lang w:val="en-US" w:eastAsia="en-US" w:bidi="ar-SA"/>
      </w:rPr>
    </w:lvl>
    <w:lvl w:ilvl="2">
      <w:numFmt w:val="bullet"/>
      <w:lvlText w:val="•"/>
      <w:lvlJc w:val="left"/>
      <w:pPr>
        <w:ind w:left="1453" w:hanging="315"/>
      </w:pPr>
      <w:rPr>
        <w:rFonts w:hint="default"/>
        <w:lang w:val="en-US" w:eastAsia="en-US" w:bidi="ar-SA"/>
      </w:rPr>
    </w:lvl>
    <w:lvl w:ilvl="3">
      <w:numFmt w:val="bullet"/>
      <w:lvlText w:val="•"/>
      <w:lvlJc w:val="left"/>
      <w:pPr>
        <w:ind w:left="2467" w:hanging="315"/>
      </w:pPr>
      <w:rPr>
        <w:rFonts w:hint="default"/>
        <w:lang w:val="en-US" w:eastAsia="en-US" w:bidi="ar-SA"/>
      </w:rPr>
    </w:lvl>
    <w:lvl w:ilvl="4">
      <w:numFmt w:val="bullet"/>
      <w:lvlText w:val="•"/>
      <w:lvlJc w:val="left"/>
      <w:pPr>
        <w:ind w:left="3481" w:hanging="315"/>
      </w:pPr>
      <w:rPr>
        <w:rFonts w:hint="default"/>
        <w:lang w:val="en-US" w:eastAsia="en-US" w:bidi="ar-SA"/>
      </w:rPr>
    </w:lvl>
    <w:lvl w:ilvl="5">
      <w:numFmt w:val="bullet"/>
      <w:lvlText w:val="•"/>
      <w:lvlJc w:val="left"/>
      <w:pPr>
        <w:ind w:left="4495" w:hanging="315"/>
      </w:pPr>
      <w:rPr>
        <w:rFonts w:hint="default"/>
        <w:lang w:val="en-US" w:eastAsia="en-US" w:bidi="ar-SA"/>
      </w:rPr>
    </w:lvl>
    <w:lvl w:ilvl="6">
      <w:numFmt w:val="bullet"/>
      <w:lvlText w:val="•"/>
      <w:lvlJc w:val="left"/>
      <w:pPr>
        <w:ind w:left="5509" w:hanging="315"/>
      </w:pPr>
      <w:rPr>
        <w:rFonts w:hint="default"/>
        <w:lang w:val="en-US" w:eastAsia="en-US" w:bidi="ar-SA"/>
      </w:rPr>
    </w:lvl>
    <w:lvl w:ilvl="7">
      <w:numFmt w:val="bullet"/>
      <w:lvlText w:val="•"/>
      <w:lvlJc w:val="left"/>
      <w:pPr>
        <w:ind w:left="6523" w:hanging="315"/>
      </w:pPr>
      <w:rPr>
        <w:rFonts w:hint="default"/>
        <w:lang w:val="en-US" w:eastAsia="en-US" w:bidi="ar-SA"/>
      </w:rPr>
    </w:lvl>
    <w:lvl w:ilvl="8">
      <w:numFmt w:val="bullet"/>
      <w:lvlText w:val="•"/>
      <w:lvlJc w:val="left"/>
      <w:pPr>
        <w:ind w:left="7537" w:hanging="315"/>
      </w:pPr>
      <w:rPr>
        <w:rFonts w:hint="default"/>
        <w:lang w:val="en-US" w:eastAsia="en-US" w:bidi="ar-SA"/>
      </w:rPr>
    </w:lvl>
  </w:abstractNum>
  <w:abstractNum w:abstractNumId="2" w15:restartNumberingAfterBreak="0">
    <w:nsid w:val="0DFC322E"/>
    <w:multiLevelType w:val="multilevel"/>
    <w:tmpl w:val="564401E0"/>
    <w:lvl w:ilvl="0">
      <w:start w:val="1"/>
      <w:numFmt w:val="decimal"/>
      <w:lvlText w:val="%1."/>
      <w:lvlJc w:val="left"/>
      <w:pPr>
        <w:ind w:left="492" w:hanging="360"/>
      </w:pPr>
      <w:rPr>
        <w:rFonts w:hint="default"/>
      </w:rPr>
    </w:lvl>
    <w:lvl w:ilvl="1">
      <w:start w:val="1"/>
      <w:numFmt w:val="decimal"/>
      <w:isLgl/>
      <w:lvlText w:val="%1.%2."/>
      <w:lvlJc w:val="left"/>
      <w:pPr>
        <w:ind w:left="852"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12" w:hanging="1080"/>
      </w:pPr>
      <w:rPr>
        <w:rFonts w:hint="default"/>
      </w:rPr>
    </w:lvl>
    <w:lvl w:ilvl="4">
      <w:start w:val="1"/>
      <w:numFmt w:val="decimal"/>
      <w:isLgl/>
      <w:lvlText w:val="%1.%2.%3.%4.%5."/>
      <w:lvlJc w:val="left"/>
      <w:pPr>
        <w:ind w:left="1572" w:hanging="1440"/>
      </w:pPr>
      <w:rPr>
        <w:rFonts w:hint="default"/>
      </w:rPr>
    </w:lvl>
    <w:lvl w:ilvl="5">
      <w:start w:val="1"/>
      <w:numFmt w:val="decimal"/>
      <w:isLgl/>
      <w:lvlText w:val="%1.%2.%3.%4.%5.%6."/>
      <w:lvlJc w:val="left"/>
      <w:pPr>
        <w:ind w:left="1572" w:hanging="1440"/>
      </w:pPr>
      <w:rPr>
        <w:rFonts w:hint="default"/>
      </w:rPr>
    </w:lvl>
    <w:lvl w:ilvl="6">
      <w:start w:val="1"/>
      <w:numFmt w:val="decimal"/>
      <w:isLgl/>
      <w:lvlText w:val="%1.%2.%3.%4.%5.%6.%7."/>
      <w:lvlJc w:val="left"/>
      <w:pPr>
        <w:ind w:left="1932" w:hanging="1800"/>
      </w:pPr>
      <w:rPr>
        <w:rFonts w:hint="default"/>
      </w:rPr>
    </w:lvl>
    <w:lvl w:ilvl="7">
      <w:start w:val="1"/>
      <w:numFmt w:val="decimal"/>
      <w:isLgl/>
      <w:lvlText w:val="%1.%2.%3.%4.%5.%6.%7.%8."/>
      <w:lvlJc w:val="left"/>
      <w:pPr>
        <w:ind w:left="1932" w:hanging="1800"/>
      </w:pPr>
      <w:rPr>
        <w:rFonts w:hint="default"/>
      </w:rPr>
    </w:lvl>
    <w:lvl w:ilvl="8">
      <w:start w:val="1"/>
      <w:numFmt w:val="decimal"/>
      <w:isLgl/>
      <w:lvlText w:val="%1.%2.%3.%4.%5.%6.%7.%8.%9."/>
      <w:lvlJc w:val="left"/>
      <w:pPr>
        <w:ind w:left="2292" w:hanging="2160"/>
      </w:pPr>
      <w:rPr>
        <w:rFonts w:hint="default"/>
      </w:rPr>
    </w:lvl>
  </w:abstractNum>
  <w:abstractNum w:abstractNumId="3" w15:restartNumberingAfterBreak="0">
    <w:nsid w:val="2A06621A"/>
    <w:multiLevelType w:val="multilevel"/>
    <w:tmpl w:val="6316DF90"/>
    <w:lvl w:ilvl="0">
      <w:start w:val="1"/>
      <w:numFmt w:val="decimal"/>
      <w:lvlText w:val="%1."/>
      <w:lvlJc w:val="left"/>
      <w:pPr>
        <w:ind w:left="220" w:hanging="220"/>
      </w:pPr>
      <w:rPr>
        <w:rFonts w:ascii="Avenir Next LT Pro" w:eastAsia="Times New Roman" w:hAnsi="Avenir Next LT Pro" w:cs="Times" w:hint="default"/>
        <w:b/>
        <w:bCs/>
        <w:w w:val="100"/>
        <w:sz w:val="22"/>
        <w:szCs w:val="22"/>
        <w:lang w:val="en-US" w:eastAsia="en-US" w:bidi="ar-SA"/>
      </w:rPr>
    </w:lvl>
    <w:lvl w:ilvl="1">
      <w:start w:val="1"/>
      <w:numFmt w:val="decimal"/>
      <w:lvlText w:val="%1.%2."/>
      <w:lvlJc w:val="left"/>
      <w:pPr>
        <w:ind w:left="315" w:hanging="315"/>
      </w:pPr>
      <w:rPr>
        <w:rFonts w:hint="default"/>
        <w:b/>
        <w:bCs/>
        <w:w w:val="100"/>
        <w:sz w:val="20"/>
        <w:szCs w:val="20"/>
        <w:lang w:val="en-US" w:eastAsia="en-US" w:bidi="ar-SA"/>
      </w:rPr>
    </w:lvl>
    <w:lvl w:ilvl="2">
      <w:numFmt w:val="bullet"/>
      <w:lvlText w:val="•"/>
      <w:lvlJc w:val="left"/>
      <w:pPr>
        <w:ind w:left="1453" w:hanging="315"/>
      </w:pPr>
      <w:rPr>
        <w:rFonts w:hint="default"/>
        <w:lang w:val="en-US" w:eastAsia="en-US" w:bidi="ar-SA"/>
      </w:rPr>
    </w:lvl>
    <w:lvl w:ilvl="3">
      <w:numFmt w:val="bullet"/>
      <w:lvlText w:val="•"/>
      <w:lvlJc w:val="left"/>
      <w:pPr>
        <w:ind w:left="2467" w:hanging="315"/>
      </w:pPr>
      <w:rPr>
        <w:rFonts w:hint="default"/>
        <w:lang w:val="en-US" w:eastAsia="en-US" w:bidi="ar-SA"/>
      </w:rPr>
    </w:lvl>
    <w:lvl w:ilvl="4">
      <w:numFmt w:val="bullet"/>
      <w:lvlText w:val="•"/>
      <w:lvlJc w:val="left"/>
      <w:pPr>
        <w:ind w:left="3481" w:hanging="315"/>
      </w:pPr>
      <w:rPr>
        <w:rFonts w:hint="default"/>
        <w:lang w:val="en-US" w:eastAsia="en-US" w:bidi="ar-SA"/>
      </w:rPr>
    </w:lvl>
    <w:lvl w:ilvl="5">
      <w:numFmt w:val="bullet"/>
      <w:lvlText w:val="•"/>
      <w:lvlJc w:val="left"/>
      <w:pPr>
        <w:ind w:left="4495" w:hanging="315"/>
      </w:pPr>
      <w:rPr>
        <w:rFonts w:hint="default"/>
        <w:lang w:val="en-US" w:eastAsia="en-US" w:bidi="ar-SA"/>
      </w:rPr>
    </w:lvl>
    <w:lvl w:ilvl="6">
      <w:numFmt w:val="bullet"/>
      <w:lvlText w:val="•"/>
      <w:lvlJc w:val="left"/>
      <w:pPr>
        <w:ind w:left="5509" w:hanging="315"/>
      </w:pPr>
      <w:rPr>
        <w:rFonts w:hint="default"/>
        <w:lang w:val="en-US" w:eastAsia="en-US" w:bidi="ar-SA"/>
      </w:rPr>
    </w:lvl>
    <w:lvl w:ilvl="7">
      <w:numFmt w:val="bullet"/>
      <w:lvlText w:val="•"/>
      <w:lvlJc w:val="left"/>
      <w:pPr>
        <w:ind w:left="6523" w:hanging="315"/>
      </w:pPr>
      <w:rPr>
        <w:rFonts w:hint="default"/>
        <w:lang w:val="en-US" w:eastAsia="en-US" w:bidi="ar-SA"/>
      </w:rPr>
    </w:lvl>
    <w:lvl w:ilvl="8">
      <w:numFmt w:val="bullet"/>
      <w:lvlText w:val="•"/>
      <w:lvlJc w:val="left"/>
      <w:pPr>
        <w:ind w:left="7537" w:hanging="315"/>
      </w:pPr>
      <w:rPr>
        <w:rFonts w:hint="default"/>
        <w:lang w:val="en-US" w:eastAsia="en-US" w:bidi="ar-SA"/>
      </w:rPr>
    </w:lvl>
  </w:abstractNum>
  <w:abstractNum w:abstractNumId="4" w15:restartNumberingAfterBreak="0">
    <w:nsid w:val="310B340B"/>
    <w:multiLevelType w:val="hybridMultilevel"/>
    <w:tmpl w:val="5314A970"/>
    <w:lvl w:ilvl="0" w:tplc="774626C8">
      <w:numFmt w:val="bullet"/>
      <w:lvlText w:val="-"/>
      <w:lvlJc w:val="left"/>
      <w:pPr>
        <w:ind w:left="720" w:hanging="360"/>
      </w:pPr>
      <w:rPr>
        <w:rFonts w:ascii="Times" w:eastAsia="Times New Roman" w:hAnsi="Times" w:cs="Time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6644BE"/>
    <w:multiLevelType w:val="multilevel"/>
    <w:tmpl w:val="501CB86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A72F13"/>
    <w:multiLevelType w:val="multilevel"/>
    <w:tmpl w:val="8346829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CD5C5F"/>
    <w:multiLevelType w:val="hybridMultilevel"/>
    <w:tmpl w:val="E604C204"/>
    <w:lvl w:ilvl="0" w:tplc="F22C1702">
      <w:numFmt w:val="bullet"/>
      <w:lvlText w:val="-"/>
      <w:lvlJc w:val="left"/>
      <w:pPr>
        <w:ind w:left="928" w:hanging="360"/>
      </w:pPr>
      <w:rPr>
        <w:rFonts w:ascii="Arial" w:eastAsia="Times New Roman" w:hAnsi="Arial" w:hint="default"/>
        <w:b w:val="0"/>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F117F09"/>
    <w:multiLevelType w:val="multilevel"/>
    <w:tmpl w:val="A51A8AAC"/>
    <w:lvl w:ilvl="0">
      <w:start w:val="6"/>
      <w:numFmt w:val="decimal"/>
      <w:lvlText w:val="%1."/>
      <w:lvlJc w:val="left"/>
      <w:pPr>
        <w:ind w:left="405" w:hanging="405"/>
      </w:pPr>
      <w:rPr>
        <w:rFonts w:hint="default"/>
      </w:rPr>
    </w:lvl>
    <w:lvl w:ilvl="1">
      <w:start w:val="1"/>
      <w:numFmt w:val="decimal"/>
      <w:lvlText w:val="%1.%2."/>
      <w:lvlJc w:val="left"/>
      <w:pPr>
        <w:ind w:left="466" w:hanging="405"/>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507" w:hanging="1080"/>
      </w:pPr>
      <w:rPr>
        <w:rFonts w:hint="default"/>
      </w:rPr>
    </w:lvl>
    <w:lvl w:ilvl="8">
      <w:start w:val="1"/>
      <w:numFmt w:val="decimal"/>
      <w:lvlText w:val="%1.%2.%3.%4.%5.%6.%7.%8.%9."/>
      <w:lvlJc w:val="left"/>
      <w:pPr>
        <w:ind w:left="1928" w:hanging="1440"/>
      </w:pPr>
      <w:rPr>
        <w:rFonts w:hint="default"/>
      </w:rPr>
    </w:lvl>
  </w:abstractNum>
  <w:num w:numId="1" w16cid:durableId="1438793097">
    <w:abstractNumId w:val="3"/>
  </w:num>
  <w:num w:numId="2" w16cid:durableId="1126655683">
    <w:abstractNumId w:val="1"/>
  </w:num>
  <w:num w:numId="3" w16cid:durableId="1696272785">
    <w:abstractNumId w:val="8"/>
  </w:num>
  <w:num w:numId="4" w16cid:durableId="1087459877">
    <w:abstractNumId w:val="7"/>
  </w:num>
  <w:num w:numId="5" w16cid:durableId="1449354377">
    <w:abstractNumId w:val="4"/>
  </w:num>
  <w:num w:numId="6" w16cid:durableId="394856995">
    <w:abstractNumId w:val="2"/>
  </w:num>
  <w:num w:numId="7" w16cid:durableId="757218567">
    <w:abstractNumId w:val="5"/>
  </w:num>
  <w:num w:numId="8" w16cid:durableId="688601982">
    <w:abstractNumId w:val="6"/>
  </w:num>
  <w:num w:numId="9" w16cid:durableId="33292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pos w:val="beneathText"/>
    <w:footnote w:id="-1"/>
    <w:footnote w:id="0"/>
    <w:footnote w:id="1"/>
  </w:footnotePr>
  <w:endnotePr>
    <w:pos w:val="sectEnd"/>
    <w:numFmt w:val="decimal"/>
    <w:numRestart w:val="eachSect"/>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D7"/>
    <w:rsid w:val="00000052"/>
    <w:rsid w:val="000015B3"/>
    <w:rsid w:val="00001A81"/>
    <w:rsid w:val="00001F48"/>
    <w:rsid w:val="00002049"/>
    <w:rsid w:val="0000271F"/>
    <w:rsid w:val="000027B6"/>
    <w:rsid w:val="00002B8F"/>
    <w:rsid w:val="00003810"/>
    <w:rsid w:val="0000388A"/>
    <w:rsid w:val="00003D72"/>
    <w:rsid w:val="00004923"/>
    <w:rsid w:val="00006031"/>
    <w:rsid w:val="00006F40"/>
    <w:rsid w:val="00007098"/>
    <w:rsid w:val="0000758B"/>
    <w:rsid w:val="000115F7"/>
    <w:rsid w:val="00013714"/>
    <w:rsid w:val="00014EB2"/>
    <w:rsid w:val="000162D7"/>
    <w:rsid w:val="0001649D"/>
    <w:rsid w:val="0001679D"/>
    <w:rsid w:val="00017674"/>
    <w:rsid w:val="000178FA"/>
    <w:rsid w:val="0002121E"/>
    <w:rsid w:val="0002396D"/>
    <w:rsid w:val="00024416"/>
    <w:rsid w:val="000256B4"/>
    <w:rsid w:val="00025CF4"/>
    <w:rsid w:val="00025D23"/>
    <w:rsid w:val="00025F64"/>
    <w:rsid w:val="000308DA"/>
    <w:rsid w:val="00030E1B"/>
    <w:rsid w:val="00033D49"/>
    <w:rsid w:val="00033E08"/>
    <w:rsid w:val="00036241"/>
    <w:rsid w:val="00040D6D"/>
    <w:rsid w:val="00041B81"/>
    <w:rsid w:val="0004261F"/>
    <w:rsid w:val="00043818"/>
    <w:rsid w:val="00044B27"/>
    <w:rsid w:val="000454AC"/>
    <w:rsid w:val="00047B0E"/>
    <w:rsid w:val="00050717"/>
    <w:rsid w:val="00052089"/>
    <w:rsid w:val="00052872"/>
    <w:rsid w:val="00052C4B"/>
    <w:rsid w:val="00053576"/>
    <w:rsid w:val="00053D74"/>
    <w:rsid w:val="00054829"/>
    <w:rsid w:val="00055370"/>
    <w:rsid w:val="000555B7"/>
    <w:rsid w:val="00056300"/>
    <w:rsid w:val="0006080D"/>
    <w:rsid w:val="00060B52"/>
    <w:rsid w:val="000611DE"/>
    <w:rsid w:val="0006266A"/>
    <w:rsid w:val="00062CEC"/>
    <w:rsid w:val="00062E68"/>
    <w:rsid w:val="000634A2"/>
    <w:rsid w:val="0006399D"/>
    <w:rsid w:val="00063ABB"/>
    <w:rsid w:val="00065260"/>
    <w:rsid w:val="0006530E"/>
    <w:rsid w:val="000660EA"/>
    <w:rsid w:val="000661D3"/>
    <w:rsid w:val="000711B4"/>
    <w:rsid w:val="00071369"/>
    <w:rsid w:val="00071606"/>
    <w:rsid w:val="00071DC4"/>
    <w:rsid w:val="00072A89"/>
    <w:rsid w:val="0007411A"/>
    <w:rsid w:val="00074360"/>
    <w:rsid w:val="00075DAF"/>
    <w:rsid w:val="00076656"/>
    <w:rsid w:val="00077135"/>
    <w:rsid w:val="00080989"/>
    <w:rsid w:val="000816D5"/>
    <w:rsid w:val="000834BD"/>
    <w:rsid w:val="0008434D"/>
    <w:rsid w:val="00084B41"/>
    <w:rsid w:val="00085AF1"/>
    <w:rsid w:val="00090938"/>
    <w:rsid w:val="00090D71"/>
    <w:rsid w:val="00090D90"/>
    <w:rsid w:val="00091408"/>
    <w:rsid w:val="00091A3C"/>
    <w:rsid w:val="00092406"/>
    <w:rsid w:val="0009271B"/>
    <w:rsid w:val="00092825"/>
    <w:rsid w:val="00093ED6"/>
    <w:rsid w:val="0009448B"/>
    <w:rsid w:val="00094977"/>
    <w:rsid w:val="0009552C"/>
    <w:rsid w:val="00095CAC"/>
    <w:rsid w:val="000963B7"/>
    <w:rsid w:val="00096D64"/>
    <w:rsid w:val="000A111C"/>
    <w:rsid w:val="000A16C3"/>
    <w:rsid w:val="000A2588"/>
    <w:rsid w:val="000A2684"/>
    <w:rsid w:val="000A7A42"/>
    <w:rsid w:val="000B01A9"/>
    <w:rsid w:val="000B1383"/>
    <w:rsid w:val="000B1E5E"/>
    <w:rsid w:val="000B20B5"/>
    <w:rsid w:val="000B3A95"/>
    <w:rsid w:val="000B6267"/>
    <w:rsid w:val="000B7F45"/>
    <w:rsid w:val="000C2413"/>
    <w:rsid w:val="000C2E9C"/>
    <w:rsid w:val="000C3715"/>
    <w:rsid w:val="000C3785"/>
    <w:rsid w:val="000C5CC0"/>
    <w:rsid w:val="000C5D01"/>
    <w:rsid w:val="000C5D8E"/>
    <w:rsid w:val="000C690D"/>
    <w:rsid w:val="000D4062"/>
    <w:rsid w:val="000D4B99"/>
    <w:rsid w:val="000D4C47"/>
    <w:rsid w:val="000D5010"/>
    <w:rsid w:val="000D5362"/>
    <w:rsid w:val="000D5BAF"/>
    <w:rsid w:val="000D69A1"/>
    <w:rsid w:val="000D6CA9"/>
    <w:rsid w:val="000E1933"/>
    <w:rsid w:val="000E1F40"/>
    <w:rsid w:val="000E2B62"/>
    <w:rsid w:val="000E3453"/>
    <w:rsid w:val="000E4F43"/>
    <w:rsid w:val="000E520A"/>
    <w:rsid w:val="000E5304"/>
    <w:rsid w:val="000E6E05"/>
    <w:rsid w:val="000E7E5D"/>
    <w:rsid w:val="000F015E"/>
    <w:rsid w:val="000F099B"/>
    <w:rsid w:val="000F1996"/>
    <w:rsid w:val="000F5459"/>
    <w:rsid w:val="000F6700"/>
    <w:rsid w:val="000F7126"/>
    <w:rsid w:val="000F734D"/>
    <w:rsid w:val="000F7E71"/>
    <w:rsid w:val="00100263"/>
    <w:rsid w:val="0010239D"/>
    <w:rsid w:val="001023AE"/>
    <w:rsid w:val="00102E22"/>
    <w:rsid w:val="0010394A"/>
    <w:rsid w:val="00103C7A"/>
    <w:rsid w:val="001058AC"/>
    <w:rsid w:val="001061E1"/>
    <w:rsid w:val="00106250"/>
    <w:rsid w:val="0010659C"/>
    <w:rsid w:val="001108DA"/>
    <w:rsid w:val="00110B5F"/>
    <w:rsid w:val="0011116C"/>
    <w:rsid w:val="00112B94"/>
    <w:rsid w:val="00112D26"/>
    <w:rsid w:val="00114D1A"/>
    <w:rsid w:val="0011594C"/>
    <w:rsid w:val="001159E7"/>
    <w:rsid w:val="00115B5B"/>
    <w:rsid w:val="00117966"/>
    <w:rsid w:val="00117E2C"/>
    <w:rsid w:val="001203FF"/>
    <w:rsid w:val="001209AD"/>
    <w:rsid w:val="001241D0"/>
    <w:rsid w:val="0012516B"/>
    <w:rsid w:val="00125612"/>
    <w:rsid w:val="00125A09"/>
    <w:rsid w:val="00125CBE"/>
    <w:rsid w:val="001273A1"/>
    <w:rsid w:val="001275C8"/>
    <w:rsid w:val="0013139B"/>
    <w:rsid w:val="00131C77"/>
    <w:rsid w:val="00132A65"/>
    <w:rsid w:val="0013488F"/>
    <w:rsid w:val="00134EF1"/>
    <w:rsid w:val="00135491"/>
    <w:rsid w:val="001354A8"/>
    <w:rsid w:val="00136495"/>
    <w:rsid w:val="00136F74"/>
    <w:rsid w:val="00137277"/>
    <w:rsid w:val="00141333"/>
    <w:rsid w:val="00141E56"/>
    <w:rsid w:val="0014290C"/>
    <w:rsid w:val="001435F8"/>
    <w:rsid w:val="00143BB3"/>
    <w:rsid w:val="001452A1"/>
    <w:rsid w:val="00146776"/>
    <w:rsid w:val="001472F4"/>
    <w:rsid w:val="00147868"/>
    <w:rsid w:val="00147DC2"/>
    <w:rsid w:val="00147EDA"/>
    <w:rsid w:val="001509BA"/>
    <w:rsid w:val="00152AEE"/>
    <w:rsid w:val="00153524"/>
    <w:rsid w:val="00153714"/>
    <w:rsid w:val="001541B2"/>
    <w:rsid w:val="00154C68"/>
    <w:rsid w:val="001556C8"/>
    <w:rsid w:val="00157B08"/>
    <w:rsid w:val="00160C02"/>
    <w:rsid w:val="0016108C"/>
    <w:rsid w:val="00161CBC"/>
    <w:rsid w:val="00162528"/>
    <w:rsid w:val="0016431B"/>
    <w:rsid w:val="00164F62"/>
    <w:rsid w:val="0016599B"/>
    <w:rsid w:val="00165FA1"/>
    <w:rsid w:val="001664B5"/>
    <w:rsid w:val="001665B1"/>
    <w:rsid w:val="001706CE"/>
    <w:rsid w:val="001718B3"/>
    <w:rsid w:val="00172C22"/>
    <w:rsid w:val="001752C1"/>
    <w:rsid w:val="001755A8"/>
    <w:rsid w:val="001803F5"/>
    <w:rsid w:val="00181349"/>
    <w:rsid w:val="001816EE"/>
    <w:rsid w:val="00181D5E"/>
    <w:rsid w:val="00182796"/>
    <w:rsid w:val="00182C9E"/>
    <w:rsid w:val="0018396E"/>
    <w:rsid w:val="00185BFE"/>
    <w:rsid w:val="00185DE5"/>
    <w:rsid w:val="001871C6"/>
    <w:rsid w:val="00187664"/>
    <w:rsid w:val="0019180D"/>
    <w:rsid w:val="0019311F"/>
    <w:rsid w:val="001934B6"/>
    <w:rsid w:val="001936FC"/>
    <w:rsid w:val="00193EDC"/>
    <w:rsid w:val="00194797"/>
    <w:rsid w:val="001A08A6"/>
    <w:rsid w:val="001A093C"/>
    <w:rsid w:val="001A0F48"/>
    <w:rsid w:val="001A1760"/>
    <w:rsid w:val="001A1A46"/>
    <w:rsid w:val="001A1AF5"/>
    <w:rsid w:val="001A438A"/>
    <w:rsid w:val="001A46CF"/>
    <w:rsid w:val="001A4CA0"/>
    <w:rsid w:val="001A5A8F"/>
    <w:rsid w:val="001A5C3C"/>
    <w:rsid w:val="001A6F37"/>
    <w:rsid w:val="001A777C"/>
    <w:rsid w:val="001B09DA"/>
    <w:rsid w:val="001B0C92"/>
    <w:rsid w:val="001B2AD5"/>
    <w:rsid w:val="001B46A6"/>
    <w:rsid w:val="001B6083"/>
    <w:rsid w:val="001B61F8"/>
    <w:rsid w:val="001B6917"/>
    <w:rsid w:val="001B7AD4"/>
    <w:rsid w:val="001C0395"/>
    <w:rsid w:val="001C13D5"/>
    <w:rsid w:val="001C1842"/>
    <w:rsid w:val="001C27F4"/>
    <w:rsid w:val="001C324E"/>
    <w:rsid w:val="001C3806"/>
    <w:rsid w:val="001C40F8"/>
    <w:rsid w:val="001C4577"/>
    <w:rsid w:val="001C5421"/>
    <w:rsid w:val="001C6B99"/>
    <w:rsid w:val="001C6BD3"/>
    <w:rsid w:val="001C7D77"/>
    <w:rsid w:val="001D0D7D"/>
    <w:rsid w:val="001D1BCA"/>
    <w:rsid w:val="001D255F"/>
    <w:rsid w:val="001D6C5D"/>
    <w:rsid w:val="001D7DD2"/>
    <w:rsid w:val="001D7E84"/>
    <w:rsid w:val="001D7FB7"/>
    <w:rsid w:val="001E0118"/>
    <w:rsid w:val="001E2548"/>
    <w:rsid w:val="001E2B0E"/>
    <w:rsid w:val="001E380E"/>
    <w:rsid w:val="001E3C7B"/>
    <w:rsid w:val="001F1517"/>
    <w:rsid w:val="001F18F0"/>
    <w:rsid w:val="001F3C8F"/>
    <w:rsid w:val="001F4B75"/>
    <w:rsid w:val="001F55D2"/>
    <w:rsid w:val="001F7328"/>
    <w:rsid w:val="001F7889"/>
    <w:rsid w:val="001F7C89"/>
    <w:rsid w:val="001F7F0F"/>
    <w:rsid w:val="00200479"/>
    <w:rsid w:val="0020051C"/>
    <w:rsid w:val="00200E84"/>
    <w:rsid w:val="00201101"/>
    <w:rsid w:val="00201842"/>
    <w:rsid w:val="00201884"/>
    <w:rsid w:val="002020E0"/>
    <w:rsid w:val="00202D06"/>
    <w:rsid w:val="0020303F"/>
    <w:rsid w:val="00203150"/>
    <w:rsid w:val="0020391A"/>
    <w:rsid w:val="0020561F"/>
    <w:rsid w:val="00206A06"/>
    <w:rsid w:val="00210EA3"/>
    <w:rsid w:val="00212682"/>
    <w:rsid w:val="00212DC1"/>
    <w:rsid w:val="002139EA"/>
    <w:rsid w:val="00214478"/>
    <w:rsid w:val="00215975"/>
    <w:rsid w:val="00215A22"/>
    <w:rsid w:val="00216736"/>
    <w:rsid w:val="00217C89"/>
    <w:rsid w:val="00220E28"/>
    <w:rsid w:val="0022221A"/>
    <w:rsid w:val="002223F9"/>
    <w:rsid w:val="0022604E"/>
    <w:rsid w:val="00226537"/>
    <w:rsid w:val="0022689C"/>
    <w:rsid w:val="002275A3"/>
    <w:rsid w:val="00232D24"/>
    <w:rsid w:val="00235025"/>
    <w:rsid w:val="00236091"/>
    <w:rsid w:val="00236ACE"/>
    <w:rsid w:val="00236FFF"/>
    <w:rsid w:val="002376E0"/>
    <w:rsid w:val="00237BD3"/>
    <w:rsid w:val="0024007C"/>
    <w:rsid w:val="0024035C"/>
    <w:rsid w:val="00240F80"/>
    <w:rsid w:val="00241BB8"/>
    <w:rsid w:val="00243161"/>
    <w:rsid w:val="00245E1A"/>
    <w:rsid w:val="0024719D"/>
    <w:rsid w:val="002475AB"/>
    <w:rsid w:val="00250C5E"/>
    <w:rsid w:val="00251B75"/>
    <w:rsid w:val="0025241D"/>
    <w:rsid w:val="00253295"/>
    <w:rsid w:val="00255AA3"/>
    <w:rsid w:val="00255C8D"/>
    <w:rsid w:val="00257E46"/>
    <w:rsid w:val="00261AD4"/>
    <w:rsid w:val="00264243"/>
    <w:rsid w:val="002658B0"/>
    <w:rsid w:val="0026671A"/>
    <w:rsid w:val="00266A35"/>
    <w:rsid w:val="002717D5"/>
    <w:rsid w:val="00271821"/>
    <w:rsid w:val="00271D73"/>
    <w:rsid w:val="00276051"/>
    <w:rsid w:val="002762E3"/>
    <w:rsid w:val="00277540"/>
    <w:rsid w:val="00277BFE"/>
    <w:rsid w:val="00281C00"/>
    <w:rsid w:val="00281CED"/>
    <w:rsid w:val="00283577"/>
    <w:rsid w:val="00283EB8"/>
    <w:rsid w:val="002844DC"/>
    <w:rsid w:val="00284557"/>
    <w:rsid w:val="00286C19"/>
    <w:rsid w:val="00287E02"/>
    <w:rsid w:val="0029144C"/>
    <w:rsid w:val="002920AE"/>
    <w:rsid w:val="00292A8D"/>
    <w:rsid w:val="002958D0"/>
    <w:rsid w:val="00295DAD"/>
    <w:rsid w:val="002A069A"/>
    <w:rsid w:val="002A20DF"/>
    <w:rsid w:val="002A31A1"/>
    <w:rsid w:val="002A38D2"/>
    <w:rsid w:val="002A3EFF"/>
    <w:rsid w:val="002A4348"/>
    <w:rsid w:val="002A4404"/>
    <w:rsid w:val="002A61FC"/>
    <w:rsid w:val="002A642F"/>
    <w:rsid w:val="002B10B9"/>
    <w:rsid w:val="002B10C8"/>
    <w:rsid w:val="002B27B3"/>
    <w:rsid w:val="002B31AC"/>
    <w:rsid w:val="002B412C"/>
    <w:rsid w:val="002B5B34"/>
    <w:rsid w:val="002B69C5"/>
    <w:rsid w:val="002B70B9"/>
    <w:rsid w:val="002B73BA"/>
    <w:rsid w:val="002B747B"/>
    <w:rsid w:val="002B77BF"/>
    <w:rsid w:val="002B78A0"/>
    <w:rsid w:val="002C0B4E"/>
    <w:rsid w:val="002C131A"/>
    <w:rsid w:val="002C14D5"/>
    <w:rsid w:val="002C24E0"/>
    <w:rsid w:val="002C44D9"/>
    <w:rsid w:val="002C4C41"/>
    <w:rsid w:val="002C4CE7"/>
    <w:rsid w:val="002C4D5E"/>
    <w:rsid w:val="002D0A8E"/>
    <w:rsid w:val="002D0E1F"/>
    <w:rsid w:val="002D1E85"/>
    <w:rsid w:val="002D3277"/>
    <w:rsid w:val="002D3F82"/>
    <w:rsid w:val="002D4154"/>
    <w:rsid w:val="002D7946"/>
    <w:rsid w:val="002E0F92"/>
    <w:rsid w:val="002E308D"/>
    <w:rsid w:val="002E3E75"/>
    <w:rsid w:val="002E57A9"/>
    <w:rsid w:val="002E5D30"/>
    <w:rsid w:val="002E6456"/>
    <w:rsid w:val="002E68E8"/>
    <w:rsid w:val="002E71D2"/>
    <w:rsid w:val="002F0DD9"/>
    <w:rsid w:val="002F1579"/>
    <w:rsid w:val="002F15D2"/>
    <w:rsid w:val="002F1618"/>
    <w:rsid w:val="002F17C0"/>
    <w:rsid w:val="002F1EA5"/>
    <w:rsid w:val="002F2765"/>
    <w:rsid w:val="002F3A19"/>
    <w:rsid w:val="002F4790"/>
    <w:rsid w:val="002F5325"/>
    <w:rsid w:val="002F5DF7"/>
    <w:rsid w:val="002F7299"/>
    <w:rsid w:val="002F7425"/>
    <w:rsid w:val="002F7B92"/>
    <w:rsid w:val="00300A22"/>
    <w:rsid w:val="003012B3"/>
    <w:rsid w:val="00301340"/>
    <w:rsid w:val="0030173E"/>
    <w:rsid w:val="0030194B"/>
    <w:rsid w:val="0030219F"/>
    <w:rsid w:val="003023C4"/>
    <w:rsid w:val="003023F4"/>
    <w:rsid w:val="00302B79"/>
    <w:rsid w:val="00304542"/>
    <w:rsid w:val="003045EF"/>
    <w:rsid w:val="00304D03"/>
    <w:rsid w:val="0030590A"/>
    <w:rsid w:val="0030708A"/>
    <w:rsid w:val="00311268"/>
    <w:rsid w:val="003113FF"/>
    <w:rsid w:val="00311F93"/>
    <w:rsid w:val="00312BE2"/>
    <w:rsid w:val="00312FB1"/>
    <w:rsid w:val="003151FE"/>
    <w:rsid w:val="00320E7B"/>
    <w:rsid w:val="003215C2"/>
    <w:rsid w:val="00321F03"/>
    <w:rsid w:val="003221BD"/>
    <w:rsid w:val="00323351"/>
    <w:rsid w:val="003247B9"/>
    <w:rsid w:val="00324BF3"/>
    <w:rsid w:val="003267CC"/>
    <w:rsid w:val="00330236"/>
    <w:rsid w:val="00330538"/>
    <w:rsid w:val="003316C4"/>
    <w:rsid w:val="00332B67"/>
    <w:rsid w:val="00332D7A"/>
    <w:rsid w:val="00332DD0"/>
    <w:rsid w:val="0033442A"/>
    <w:rsid w:val="0033648A"/>
    <w:rsid w:val="003367DD"/>
    <w:rsid w:val="00337A29"/>
    <w:rsid w:val="0034025E"/>
    <w:rsid w:val="00340FE7"/>
    <w:rsid w:val="003414B2"/>
    <w:rsid w:val="00341DAC"/>
    <w:rsid w:val="00342E48"/>
    <w:rsid w:val="00343126"/>
    <w:rsid w:val="00343B97"/>
    <w:rsid w:val="003441A5"/>
    <w:rsid w:val="003446A4"/>
    <w:rsid w:val="00345530"/>
    <w:rsid w:val="0034647C"/>
    <w:rsid w:val="003475DB"/>
    <w:rsid w:val="00347734"/>
    <w:rsid w:val="003501C5"/>
    <w:rsid w:val="0035021B"/>
    <w:rsid w:val="00350D0D"/>
    <w:rsid w:val="00351AA0"/>
    <w:rsid w:val="0035262F"/>
    <w:rsid w:val="00352F68"/>
    <w:rsid w:val="00354F7F"/>
    <w:rsid w:val="0035616B"/>
    <w:rsid w:val="00356F3E"/>
    <w:rsid w:val="003600CC"/>
    <w:rsid w:val="00360E7D"/>
    <w:rsid w:val="00361F44"/>
    <w:rsid w:val="00362454"/>
    <w:rsid w:val="003640FB"/>
    <w:rsid w:val="00366E5C"/>
    <w:rsid w:val="00367792"/>
    <w:rsid w:val="00367CA4"/>
    <w:rsid w:val="00370333"/>
    <w:rsid w:val="00370DFF"/>
    <w:rsid w:val="003741FB"/>
    <w:rsid w:val="00374591"/>
    <w:rsid w:val="003747E0"/>
    <w:rsid w:val="00375ACD"/>
    <w:rsid w:val="0037744A"/>
    <w:rsid w:val="00380801"/>
    <w:rsid w:val="00381C7F"/>
    <w:rsid w:val="003822F8"/>
    <w:rsid w:val="00382559"/>
    <w:rsid w:val="00383B47"/>
    <w:rsid w:val="00384A8F"/>
    <w:rsid w:val="00386398"/>
    <w:rsid w:val="0038654D"/>
    <w:rsid w:val="00387316"/>
    <w:rsid w:val="00390017"/>
    <w:rsid w:val="0039055C"/>
    <w:rsid w:val="003951C4"/>
    <w:rsid w:val="003953F9"/>
    <w:rsid w:val="00396C66"/>
    <w:rsid w:val="003A01F7"/>
    <w:rsid w:val="003A1B23"/>
    <w:rsid w:val="003A1BCB"/>
    <w:rsid w:val="003A3369"/>
    <w:rsid w:val="003A3E3B"/>
    <w:rsid w:val="003A4A13"/>
    <w:rsid w:val="003A673C"/>
    <w:rsid w:val="003A7419"/>
    <w:rsid w:val="003A7E2A"/>
    <w:rsid w:val="003B0154"/>
    <w:rsid w:val="003B04B3"/>
    <w:rsid w:val="003B1914"/>
    <w:rsid w:val="003B2471"/>
    <w:rsid w:val="003B24ED"/>
    <w:rsid w:val="003B2795"/>
    <w:rsid w:val="003B318C"/>
    <w:rsid w:val="003B3A1D"/>
    <w:rsid w:val="003B55D3"/>
    <w:rsid w:val="003B62E3"/>
    <w:rsid w:val="003C153E"/>
    <w:rsid w:val="003C17CD"/>
    <w:rsid w:val="003C1E32"/>
    <w:rsid w:val="003C23B4"/>
    <w:rsid w:val="003C276D"/>
    <w:rsid w:val="003C2F7D"/>
    <w:rsid w:val="003C31C5"/>
    <w:rsid w:val="003C356E"/>
    <w:rsid w:val="003C3E20"/>
    <w:rsid w:val="003C65DA"/>
    <w:rsid w:val="003C7279"/>
    <w:rsid w:val="003C744C"/>
    <w:rsid w:val="003D0673"/>
    <w:rsid w:val="003D075C"/>
    <w:rsid w:val="003D09F8"/>
    <w:rsid w:val="003D0EC4"/>
    <w:rsid w:val="003D2633"/>
    <w:rsid w:val="003D2BB0"/>
    <w:rsid w:val="003D3134"/>
    <w:rsid w:val="003D6011"/>
    <w:rsid w:val="003D6482"/>
    <w:rsid w:val="003D67D0"/>
    <w:rsid w:val="003D6B76"/>
    <w:rsid w:val="003D790C"/>
    <w:rsid w:val="003E046F"/>
    <w:rsid w:val="003E1FCA"/>
    <w:rsid w:val="003E2197"/>
    <w:rsid w:val="003E25FF"/>
    <w:rsid w:val="003E2E5A"/>
    <w:rsid w:val="003E39A7"/>
    <w:rsid w:val="003E473A"/>
    <w:rsid w:val="003E5054"/>
    <w:rsid w:val="003E5900"/>
    <w:rsid w:val="003F022B"/>
    <w:rsid w:val="003F08CE"/>
    <w:rsid w:val="003F1C62"/>
    <w:rsid w:val="003F3F18"/>
    <w:rsid w:val="003F5977"/>
    <w:rsid w:val="00400288"/>
    <w:rsid w:val="00400887"/>
    <w:rsid w:val="0040112F"/>
    <w:rsid w:val="0040286B"/>
    <w:rsid w:val="00403991"/>
    <w:rsid w:val="00403B19"/>
    <w:rsid w:val="00406FA3"/>
    <w:rsid w:val="004078A9"/>
    <w:rsid w:val="00407DDD"/>
    <w:rsid w:val="0041162E"/>
    <w:rsid w:val="00411AFC"/>
    <w:rsid w:val="00413395"/>
    <w:rsid w:val="00413DEA"/>
    <w:rsid w:val="00414A67"/>
    <w:rsid w:val="00414D3A"/>
    <w:rsid w:val="00415B5C"/>
    <w:rsid w:val="00415C12"/>
    <w:rsid w:val="004163A9"/>
    <w:rsid w:val="0041712C"/>
    <w:rsid w:val="00417BF1"/>
    <w:rsid w:val="00420383"/>
    <w:rsid w:val="00421037"/>
    <w:rsid w:val="00421044"/>
    <w:rsid w:val="0042290C"/>
    <w:rsid w:val="00423096"/>
    <w:rsid w:val="004231FA"/>
    <w:rsid w:val="004305A5"/>
    <w:rsid w:val="004330F2"/>
    <w:rsid w:val="0043352A"/>
    <w:rsid w:val="00433C94"/>
    <w:rsid w:val="00434BB3"/>
    <w:rsid w:val="00436FCA"/>
    <w:rsid w:val="004404DA"/>
    <w:rsid w:val="00442F4A"/>
    <w:rsid w:val="00443546"/>
    <w:rsid w:val="00444838"/>
    <w:rsid w:val="004462C2"/>
    <w:rsid w:val="00446C2B"/>
    <w:rsid w:val="00446E75"/>
    <w:rsid w:val="004470BE"/>
    <w:rsid w:val="0045087C"/>
    <w:rsid w:val="00450B5A"/>
    <w:rsid w:val="00450CFE"/>
    <w:rsid w:val="00450E63"/>
    <w:rsid w:val="00451BD9"/>
    <w:rsid w:val="00452382"/>
    <w:rsid w:val="004523A5"/>
    <w:rsid w:val="004536D8"/>
    <w:rsid w:val="004536DE"/>
    <w:rsid w:val="0045427A"/>
    <w:rsid w:val="00461981"/>
    <w:rsid w:val="00462182"/>
    <w:rsid w:val="00463ACE"/>
    <w:rsid w:val="00464566"/>
    <w:rsid w:val="00465676"/>
    <w:rsid w:val="00466023"/>
    <w:rsid w:val="004670D9"/>
    <w:rsid w:val="00470D82"/>
    <w:rsid w:val="00471398"/>
    <w:rsid w:val="0047147E"/>
    <w:rsid w:val="00471B5C"/>
    <w:rsid w:val="004728DB"/>
    <w:rsid w:val="00472B4B"/>
    <w:rsid w:val="00473681"/>
    <w:rsid w:val="00473D1D"/>
    <w:rsid w:val="0047474D"/>
    <w:rsid w:val="00475F94"/>
    <w:rsid w:val="004811D5"/>
    <w:rsid w:val="0048208F"/>
    <w:rsid w:val="00484705"/>
    <w:rsid w:val="00485023"/>
    <w:rsid w:val="004869F4"/>
    <w:rsid w:val="00487266"/>
    <w:rsid w:val="00487905"/>
    <w:rsid w:val="00487B58"/>
    <w:rsid w:val="00487B5E"/>
    <w:rsid w:val="00490249"/>
    <w:rsid w:val="00491DEE"/>
    <w:rsid w:val="004923B6"/>
    <w:rsid w:val="00492AEB"/>
    <w:rsid w:val="00493947"/>
    <w:rsid w:val="004941A8"/>
    <w:rsid w:val="00494E5C"/>
    <w:rsid w:val="00495FAA"/>
    <w:rsid w:val="00496DFA"/>
    <w:rsid w:val="00497036"/>
    <w:rsid w:val="00497232"/>
    <w:rsid w:val="004A1A84"/>
    <w:rsid w:val="004A2402"/>
    <w:rsid w:val="004A2C55"/>
    <w:rsid w:val="004A35F8"/>
    <w:rsid w:val="004A402D"/>
    <w:rsid w:val="004A73E0"/>
    <w:rsid w:val="004B0D70"/>
    <w:rsid w:val="004B1A24"/>
    <w:rsid w:val="004B2500"/>
    <w:rsid w:val="004B2C74"/>
    <w:rsid w:val="004B2C9B"/>
    <w:rsid w:val="004B39EC"/>
    <w:rsid w:val="004B4EA8"/>
    <w:rsid w:val="004B53FB"/>
    <w:rsid w:val="004B6534"/>
    <w:rsid w:val="004B711D"/>
    <w:rsid w:val="004B7E5C"/>
    <w:rsid w:val="004C06ED"/>
    <w:rsid w:val="004C2379"/>
    <w:rsid w:val="004C2559"/>
    <w:rsid w:val="004C3311"/>
    <w:rsid w:val="004C39A8"/>
    <w:rsid w:val="004C41C0"/>
    <w:rsid w:val="004C4E9C"/>
    <w:rsid w:val="004C5075"/>
    <w:rsid w:val="004C55C3"/>
    <w:rsid w:val="004C5E02"/>
    <w:rsid w:val="004C74FF"/>
    <w:rsid w:val="004C7A4F"/>
    <w:rsid w:val="004D0066"/>
    <w:rsid w:val="004D0CB9"/>
    <w:rsid w:val="004D1802"/>
    <w:rsid w:val="004D24F6"/>
    <w:rsid w:val="004D4C95"/>
    <w:rsid w:val="004D6303"/>
    <w:rsid w:val="004D7EA8"/>
    <w:rsid w:val="004E017A"/>
    <w:rsid w:val="004E07FE"/>
    <w:rsid w:val="004E0F91"/>
    <w:rsid w:val="004E2D91"/>
    <w:rsid w:val="004E4E7D"/>
    <w:rsid w:val="004F0A1E"/>
    <w:rsid w:val="004F1D65"/>
    <w:rsid w:val="004F380C"/>
    <w:rsid w:val="004F3C57"/>
    <w:rsid w:val="004F50A7"/>
    <w:rsid w:val="004F56E0"/>
    <w:rsid w:val="004F5F71"/>
    <w:rsid w:val="004F60B6"/>
    <w:rsid w:val="004F65CC"/>
    <w:rsid w:val="004F65CE"/>
    <w:rsid w:val="004F6883"/>
    <w:rsid w:val="004F7FFD"/>
    <w:rsid w:val="00500399"/>
    <w:rsid w:val="00502D97"/>
    <w:rsid w:val="005038BA"/>
    <w:rsid w:val="0050428E"/>
    <w:rsid w:val="00506A58"/>
    <w:rsid w:val="0051262C"/>
    <w:rsid w:val="00512D66"/>
    <w:rsid w:val="005130A3"/>
    <w:rsid w:val="00513375"/>
    <w:rsid w:val="00513C8C"/>
    <w:rsid w:val="00513D3E"/>
    <w:rsid w:val="005150B1"/>
    <w:rsid w:val="00516A07"/>
    <w:rsid w:val="00520FCC"/>
    <w:rsid w:val="00522FFA"/>
    <w:rsid w:val="00523263"/>
    <w:rsid w:val="005234A7"/>
    <w:rsid w:val="005235ED"/>
    <w:rsid w:val="00524268"/>
    <w:rsid w:val="00524486"/>
    <w:rsid w:val="005244ED"/>
    <w:rsid w:val="005244EF"/>
    <w:rsid w:val="00525A77"/>
    <w:rsid w:val="00526061"/>
    <w:rsid w:val="00526B7A"/>
    <w:rsid w:val="00531F5D"/>
    <w:rsid w:val="005332F4"/>
    <w:rsid w:val="00533D68"/>
    <w:rsid w:val="0053574F"/>
    <w:rsid w:val="00536B57"/>
    <w:rsid w:val="00536BAD"/>
    <w:rsid w:val="00537C20"/>
    <w:rsid w:val="005407C1"/>
    <w:rsid w:val="00543D29"/>
    <w:rsid w:val="00543FA4"/>
    <w:rsid w:val="00544150"/>
    <w:rsid w:val="00545EA9"/>
    <w:rsid w:val="005466EE"/>
    <w:rsid w:val="0054754B"/>
    <w:rsid w:val="00550494"/>
    <w:rsid w:val="00551B4A"/>
    <w:rsid w:val="00552FDB"/>
    <w:rsid w:val="00554E34"/>
    <w:rsid w:val="005551A2"/>
    <w:rsid w:val="00555517"/>
    <w:rsid w:val="005556ED"/>
    <w:rsid w:val="00560005"/>
    <w:rsid w:val="005627E7"/>
    <w:rsid w:val="00564223"/>
    <w:rsid w:val="00567103"/>
    <w:rsid w:val="005674FB"/>
    <w:rsid w:val="0057222A"/>
    <w:rsid w:val="005735FD"/>
    <w:rsid w:val="00574412"/>
    <w:rsid w:val="00574939"/>
    <w:rsid w:val="0057511B"/>
    <w:rsid w:val="00575756"/>
    <w:rsid w:val="00575B37"/>
    <w:rsid w:val="005768DD"/>
    <w:rsid w:val="00583426"/>
    <w:rsid w:val="00583981"/>
    <w:rsid w:val="00583A91"/>
    <w:rsid w:val="00584B4B"/>
    <w:rsid w:val="00586274"/>
    <w:rsid w:val="005872BF"/>
    <w:rsid w:val="00587B06"/>
    <w:rsid w:val="00587C89"/>
    <w:rsid w:val="00590E30"/>
    <w:rsid w:val="00591248"/>
    <w:rsid w:val="00591AC3"/>
    <w:rsid w:val="00595587"/>
    <w:rsid w:val="00595BA8"/>
    <w:rsid w:val="00597727"/>
    <w:rsid w:val="005A0364"/>
    <w:rsid w:val="005A08C0"/>
    <w:rsid w:val="005A2583"/>
    <w:rsid w:val="005A28B4"/>
    <w:rsid w:val="005A2A04"/>
    <w:rsid w:val="005A2C17"/>
    <w:rsid w:val="005A38BF"/>
    <w:rsid w:val="005A3B27"/>
    <w:rsid w:val="005A4A2E"/>
    <w:rsid w:val="005A5B27"/>
    <w:rsid w:val="005A7A43"/>
    <w:rsid w:val="005B0B9E"/>
    <w:rsid w:val="005B20FF"/>
    <w:rsid w:val="005B2846"/>
    <w:rsid w:val="005B3630"/>
    <w:rsid w:val="005B3BC2"/>
    <w:rsid w:val="005B4AD1"/>
    <w:rsid w:val="005B5718"/>
    <w:rsid w:val="005B6117"/>
    <w:rsid w:val="005B7C2B"/>
    <w:rsid w:val="005C4581"/>
    <w:rsid w:val="005C4D24"/>
    <w:rsid w:val="005C590D"/>
    <w:rsid w:val="005C594F"/>
    <w:rsid w:val="005C78BA"/>
    <w:rsid w:val="005C79D7"/>
    <w:rsid w:val="005D0C83"/>
    <w:rsid w:val="005D0E4B"/>
    <w:rsid w:val="005D11E2"/>
    <w:rsid w:val="005D1AF3"/>
    <w:rsid w:val="005D1D43"/>
    <w:rsid w:val="005D1FAA"/>
    <w:rsid w:val="005D59B8"/>
    <w:rsid w:val="005D5A2C"/>
    <w:rsid w:val="005D5FE7"/>
    <w:rsid w:val="005D6AAA"/>
    <w:rsid w:val="005D6B4B"/>
    <w:rsid w:val="005E07C7"/>
    <w:rsid w:val="005E0828"/>
    <w:rsid w:val="005E0AA9"/>
    <w:rsid w:val="005E17AF"/>
    <w:rsid w:val="005E1893"/>
    <w:rsid w:val="005E3F44"/>
    <w:rsid w:val="005E4335"/>
    <w:rsid w:val="005E516A"/>
    <w:rsid w:val="005E61E7"/>
    <w:rsid w:val="005E64F4"/>
    <w:rsid w:val="005E6935"/>
    <w:rsid w:val="005E6E87"/>
    <w:rsid w:val="005F34C2"/>
    <w:rsid w:val="005F39F5"/>
    <w:rsid w:val="005F4710"/>
    <w:rsid w:val="005F60F8"/>
    <w:rsid w:val="005F6921"/>
    <w:rsid w:val="005F7A22"/>
    <w:rsid w:val="005F7FDF"/>
    <w:rsid w:val="006001D1"/>
    <w:rsid w:val="00600244"/>
    <w:rsid w:val="00600EB7"/>
    <w:rsid w:val="00602A90"/>
    <w:rsid w:val="00603E6F"/>
    <w:rsid w:val="00604189"/>
    <w:rsid w:val="00604697"/>
    <w:rsid w:val="00604B1D"/>
    <w:rsid w:val="0060508D"/>
    <w:rsid w:val="00605657"/>
    <w:rsid w:val="006062B6"/>
    <w:rsid w:val="00607190"/>
    <w:rsid w:val="006075B5"/>
    <w:rsid w:val="00607BF9"/>
    <w:rsid w:val="00607F54"/>
    <w:rsid w:val="006101E2"/>
    <w:rsid w:val="0061093E"/>
    <w:rsid w:val="00611F85"/>
    <w:rsid w:val="006128A7"/>
    <w:rsid w:val="00612906"/>
    <w:rsid w:val="0061435A"/>
    <w:rsid w:val="0061504A"/>
    <w:rsid w:val="00617DDD"/>
    <w:rsid w:val="006206BA"/>
    <w:rsid w:val="006237A9"/>
    <w:rsid w:val="00625DDE"/>
    <w:rsid w:val="0062727C"/>
    <w:rsid w:val="006272FD"/>
    <w:rsid w:val="00631630"/>
    <w:rsid w:val="0063194D"/>
    <w:rsid w:val="00631ADA"/>
    <w:rsid w:val="00631AE1"/>
    <w:rsid w:val="00632670"/>
    <w:rsid w:val="00632EE0"/>
    <w:rsid w:val="00633315"/>
    <w:rsid w:val="006336B6"/>
    <w:rsid w:val="0063387E"/>
    <w:rsid w:val="00635572"/>
    <w:rsid w:val="0063603A"/>
    <w:rsid w:val="006407FD"/>
    <w:rsid w:val="006448C5"/>
    <w:rsid w:val="006455E4"/>
    <w:rsid w:val="00645BB1"/>
    <w:rsid w:val="0064635B"/>
    <w:rsid w:val="006471A8"/>
    <w:rsid w:val="00651B6C"/>
    <w:rsid w:val="006549E3"/>
    <w:rsid w:val="00655D00"/>
    <w:rsid w:val="00656B74"/>
    <w:rsid w:val="00656C2B"/>
    <w:rsid w:val="00660A1E"/>
    <w:rsid w:val="00660F1E"/>
    <w:rsid w:val="00661EEB"/>
    <w:rsid w:val="00662078"/>
    <w:rsid w:val="00662E08"/>
    <w:rsid w:val="006641E3"/>
    <w:rsid w:val="0066557E"/>
    <w:rsid w:val="00666B90"/>
    <w:rsid w:val="00667C12"/>
    <w:rsid w:val="00667E34"/>
    <w:rsid w:val="00670102"/>
    <w:rsid w:val="00672A31"/>
    <w:rsid w:val="006738F3"/>
    <w:rsid w:val="0067513C"/>
    <w:rsid w:val="00675162"/>
    <w:rsid w:val="00677C3B"/>
    <w:rsid w:val="00681C92"/>
    <w:rsid w:val="006826FD"/>
    <w:rsid w:val="00683003"/>
    <w:rsid w:val="00683016"/>
    <w:rsid w:val="00683158"/>
    <w:rsid w:val="0068323E"/>
    <w:rsid w:val="00683AF9"/>
    <w:rsid w:val="00684A95"/>
    <w:rsid w:val="00685345"/>
    <w:rsid w:val="00685371"/>
    <w:rsid w:val="0068689B"/>
    <w:rsid w:val="0068777A"/>
    <w:rsid w:val="00690023"/>
    <w:rsid w:val="00691210"/>
    <w:rsid w:val="0069149D"/>
    <w:rsid w:val="006925EA"/>
    <w:rsid w:val="00693270"/>
    <w:rsid w:val="006952AF"/>
    <w:rsid w:val="006958AF"/>
    <w:rsid w:val="00696255"/>
    <w:rsid w:val="006963B2"/>
    <w:rsid w:val="00697D45"/>
    <w:rsid w:val="006A0161"/>
    <w:rsid w:val="006A05A4"/>
    <w:rsid w:val="006A1269"/>
    <w:rsid w:val="006A13D5"/>
    <w:rsid w:val="006A412F"/>
    <w:rsid w:val="006A4E43"/>
    <w:rsid w:val="006A532E"/>
    <w:rsid w:val="006A6AA9"/>
    <w:rsid w:val="006B17DB"/>
    <w:rsid w:val="006B2040"/>
    <w:rsid w:val="006B304E"/>
    <w:rsid w:val="006B3560"/>
    <w:rsid w:val="006B41DF"/>
    <w:rsid w:val="006B53EB"/>
    <w:rsid w:val="006B6D54"/>
    <w:rsid w:val="006C00C2"/>
    <w:rsid w:val="006C06B8"/>
    <w:rsid w:val="006C0F58"/>
    <w:rsid w:val="006C14DC"/>
    <w:rsid w:val="006C1679"/>
    <w:rsid w:val="006C1864"/>
    <w:rsid w:val="006C380B"/>
    <w:rsid w:val="006C475D"/>
    <w:rsid w:val="006C5233"/>
    <w:rsid w:val="006C5788"/>
    <w:rsid w:val="006C5F7A"/>
    <w:rsid w:val="006C6869"/>
    <w:rsid w:val="006C6B42"/>
    <w:rsid w:val="006D0468"/>
    <w:rsid w:val="006D1C5D"/>
    <w:rsid w:val="006D1E9E"/>
    <w:rsid w:val="006D3FD0"/>
    <w:rsid w:val="006D4B96"/>
    <w:rsid w:val="006D50EE"/>
    <w:rsid w:val="006D742A"/>
    <w:rsid w:val="006E0183"/>
    <w:rsid w:val="006E1A19"/>
    <w:rsid w:val="006E1FA0"/>
    <w:rsid w:val="006E32A2"/>
    <w:rsid w:val="006E517A"/>
    <w:rsid w:val="006E5F46"/>
    <w:rsid w:val="006E6A3C"/>
    <w:rsid w:val="006E757A"/>
    <w:rsid w:val="006E7E4A"/>
    <w:rsid w:val="006F11B9"/>
    <w:rsid w:val="006F1D0A"/>
    <w:rsid w:val="006F4F1C"/>
    <w:rsid w:val="006F56F5"/>
    <w:rsid w:val="006F5BE7"/>
    <w:rsid w:val="006F66F5"/>
    <w:rsid w:val="00700331"/>
    <w:rsid w:val="00701021"/>
    <w:rsid w:val="00701531"/>
    <w:rsid w:val="007023DA"/>
    <w:rsid w:val="00702580"/>
    <w:rsid w:val="00703745"/>
    <w:rsid w:val="00703D57"/>
    <w:rsid w:val="00704770"/>
    <w:rsid w:val="0070548A"/>
    <w:rsid w:val="0070579B"/>
    <w:rsid w:val="007067DD"/>
    <w:rsid w:val="007075CA"/>
    <w:rsid w:val="007075D6"/>
    <w:rsid w:val="0070764A"/>
    <w:rsid w:val="007106DF"/>
    <w:rsid w:val="00712021"/>
    <w:rsid w:val="00713058"/>
    <w:rsid w:val="0071572C"/>
    <w:rsid w:val="00715A87"/>
    <w:rsid w:val="00715CD0"/>
    <w:rsid w:val="00716015"/>
    <w:rsid w:val="00716476"/>
    <w:rsid w:val="0071726F"/>
    <w:rsid w:val="00717A8A"/>
    <w:rsid w:val="00721D94"/>
    <w:rsid w:val="007225E1"/>
    <w:rsid w:val="00722F14"/>
    <w:rsid w:val="00723E12"/>
    <w:rsid w:val="00723E29"/>
    <w:rsid w:val="0072457E"/>
    <w:rsid w:val="00724781"/>
    <w:rsid w:val="00724C21"/>
    <w:rsid w:val="0072739F"/>
    <w:rsid w:val="007309BB"/>
    <w:rsid w:val="00730A46"/>
    <w:rsid w:val="00732465"/>
    <w:rsid w:val="00732475"/>
    <w:rsid w:val="007324B2"/>
    <w:rsid w:val="00732A5A"/>
    <w:rsid w:val="00732C6E"/>
    <w:rsid w:val="00735C23"/>
    <w:rsid w:val="00736295"/>
    <w:rsid w:val="007363BA"/>
    <w:rsid w:val="007366AB"/>
    <w:rsid w:val="007401B9"/>
    <w:rsid w:val="007416D2"/>
    <w:rsid w:val="007422A1"/>
    <w:rsid w:val="007427BD"/>
    <w:rsid w:val="00742FBB"/>
    <w:rsid w:val="0074383E"/>
    <w:rsid w:val="0074484F"/>
    <w:rsid w:val="00744A7C"/>
    <w:rsid w:val="00744B11"/>
    <w:rsid w:val="00744F73"/>
    <w:rsid w:val="007508FD"/>
    <w:rsid w:val="00751100"/>
    <w:rsid w:val="00751946"/>
    <w:rsid w:val="00751DE4"/>
    <w:rsid w:val="00752409"/>
    <w:rsid w:val="007535F8"/>
    <w:rsid w:val="00753757"/>
    <w:rsid w:val="00753ED6"/>
    <w:rsid w:val="0075475F"/>
    <w:rsid w:val="00754F89"/>
    <w:rsid w:val="007557AE"/>
    <w:rsid w:val="00755816"/>
    <w:rsid w:val="007569D2"/>
    <w:rsid w:val="007570B2"/>
    <w:rsid w:val="00757145"/>
    <w:rsid w:val="00760D49"/>
    <w:rsid w:val="00761AFA"/>
    <w:rsid w:val="00761E1F"/>
    <w:rsid w:val="00762182"/>
    <w:rsid w:val="00765438"/>
    <w:rsid w:val="00770FE0"/>
    <w:rsid w:val="00771AFB"/>
    <w:rsid w:val="00772156"/>
    <w:rsid w:val="007751EC"/>
    <w:rsid w:val="007768F6"/>
    <w:rsid w:val="00777D11"/>
    <w:rsid w:val="00780893"/>
    <w:rsid w:val="00780EE4"/>
    <w:rsid w:val="00780FA3"/>
    <w:rsid w:val="007819A5"/>
    <w:rsid w:val="00782939"/>
    <w:rsid w:val="007830F5"/>
    <w:rsid w:val="00783E6E"/>
    <w:rsid w:val="007840CF"/>
    <w:rsid w:val="00784CD3"/>
    <w:rsid w:val="00785FD5"/>
    <w:rsid w:val="007865AA"/>
    <w:rsid w:val="007876BB"/>
    <w:rsid w:val="007907A5"/>
    <w:rsid w:val="00791E0D"/>
    <w:rsid w:val="00792EB7"/>
    <w:rsid w:val="00793FDB"/>
    <w:rsid w:val="00796B1A"/>
    <w:rsid w:val="00797415"/>
    <w:rsid w:val="007A0DB3"/>
    <w:rsid w:val="007A25F6"/>
    <w:rsid w:val="007A4D7F"/>
    <w:rsid w:val="007A57D0"/>
    <w:rsid w:val="007A6373"/>
    <w:rsid w:val="007B033E"/>
    <w:rsid w:val="007B06CC"/>
    <w:rsid w:val="007B0ABD"/>
    <w:rsid w:val="007B145D"/>
    <w:rsid w:val="007B1EBD"/>
    <w:rsid w:val="007B2F2C"/>
    <w:rsid w:val="007B3677"/>
    <w:rsid w:val="007B39C2"/>
    <w:rsid w:val="007B6963"/>
    <w:rsid w:val="007B7C50"/>
    <w:rsid w:val="007C015A"/>
    <w:rsid w:val="007C02D1"/>
    <w:rsid w:val="007C1FC8"/>
    <w:rsid w:val="007C3225"/>
    <w:rsid w:val="007C4239"/>
    <w:rsid w:val="007D072A"/>
    <w:rsid w:val="007D21A5"/>
    <w:rsid w:val="007D2F83"/>
    <w:rsid w:val="007D3D1A"/>
    <w:rsid w:val="007D4D28"/>
    <w:rsid w:val="007D4EF4"/>
    <w:rsid w:val="007D50A8"/>
    <w:rsid w:val="007D5581"/>
    <w:rsid w:val="007D67F9"/>
    <w:rsid w:val="007E1AF6"/>
    <w:rsid w:val="007E3A4E"/>
    <w:rsid w:val="007E3E67"/>
    <w:rsid w:val="007E4933"/>
    <w:rsid w:val="007E5F4D"/>
    <w:rsid w:val="007E5F93"/>
    <w:rsid w:val="007E6118"/>
    <w:rsid w:val="007E6B9B"/>
    <w:rsid w:val="007E6E25"/>
    <w:rsid w:val="007E6F7D"/>
    <w:rsid w:val="007E73A9"/>
    <w:rsid w:val="007F0023"/>
    <w:rsid w:val="007F0135"/>
    <w:rsid w:val="007F01D0"/>
    <w:rsid w:val="007F051B"/>
    <w:rsid w:val="007F2269"/>
    <w:rsid w:val="007F3C93"/>
    <w:rsid w:val="007F3DE2"/>
    <w:rsid w:val="007F4AF9"/>
    <w:rsid w:val="007F4C1E"/>
    <w:rsid w:val="0080069C"/>
    <w:rsid w:val="00800734"/>
    <w:rsid w:val="00801985"/>
    <w:rsid w:val="00802F37"/>
    <w:rsid w:val="0080486A"/>
    <w:rsid w:val="00805241"/>
    <w:rsid w:val="00805245"/>
    <w:rsid w:val="00805677"/>
    <w:rsid w:val="00805F5E"/>
    <w:rsid w:val="00806648"/>
    <w:rsid w:val="00806A22"/>
    <w:rsid w:val="00806AAB"/>
    <w:rsid w:val="00810D36"/>
    <w:rsid w:val="00813C2A"/>
    <w:rsid w:val="008152F1"/>
    <w:rsid w:val="00817891"/>
    <w:rsid w:val="00820229"/>
    <w:rsid w:val="00822C6D"/>
    <w:rsid w:val="00824156"/>
    <w:rsid w:val="008246C9"/>
    <w:rsid w:val="00824F49"/>
    <w:rsid w:val="008254BF"/>
    <w:rsid w:val="00830A65"/>
    <w:rsid w:val="00830D75"/>
    <w:rsid w:val="00831CCC"/>
    <w:rsid w:val="00831D45"/>
    <w:rsid w:val="008329F8"/>
    <w:rsid w:val="008336F9"/>
    <w:rsid w:val="00834214"/>
    <w:rsid w:val="008345DB"/>
    <w:rsid w:val="008372F0"/>
    <w:rsid w:val="0084077F"/>
    <w:rsid w:val="00842A39"/>
    <w:rsid w:val="00842E59"/>
    <w:rsid w:val="008433BF"/>
    <w:rsid w:val="008434A4"/>
    <w:rsid w:val="0084389F"/>
    <w:rsid w:val="008440A3"/>
    <w:rsid w:val="00844487"/>
    <w:rsid w:val="008461BD"/>
    <w:rsid w:val="00847316"/>
    <w:rsid w:val="00847B76"/>
    <w:rsid w:val="008508CC"/>
    <w:rsid w:val="0085095D"/>
    <w:rsid w:val="008541E1"/>
    <w:rsid w:val="00854F3D"/>
    <w:rsid w:val="008554EC"/>
    <w:rsid w:val="0085610A"/>
    <w:rsid w:val="0085696C"/>
    <w:rsid w:val="0085767A"/>
    <w:rsid w:val="00857AD3"/>
    <w:rsid w:val="00860A12"/>
    <w:rsid w:val="008617CC"/>
    <w:rsid w:val="00861D93"/>
    <w:rsid w:val="00864C46"/>
    <w:rsid w:val="00864D0C"/>
    <w:rsid w:val="008702D2"/>
    <w:rsid w:val="00870DD1"/>
    <w:rsid w:val="00871322"/>
    <w:rsid w:val="00871568"/>
    <w:rsid w:val="0087280D"/>
    <w:rsid w:val="00873AAA"/>
    <w:rsid w:val="00874258"/>
    <w:rsid w:val="00874C9D"/>
    <w:rsid w:val="00876E73"/>
    <w:rsid w:val="0087713F"/>
    <w:rsid w:val="0087791D"/>
    <w:rsid w:val="00877DBD"/>
    <w:rsid w:val="00880B18"/>
    <w:rsid w:val="0088139D"/>
    <w:rsid w:val="008813B1"/>
    <w:rsid w:val="00881416"/>
    <w:rsid w:val="00882256"/>
    <w:rsid w:val="008823D4"/>
    <w:rsid w:val="00883DB6"/>
    <w:rsid w:val="008858FA"/>
    <w:rsid w:val="00885A51"/>
    <w:rsid w:val="00885FC5"/>
    <w:rsid w:val="008867CB"/>
    <w:rsid w:val="00886CC9"/>
    <w:rsid w:val="00886E42"/>
    <w:rsid w:val="00887211"/>
    <w:rsid w:val="00890451"/>
    <w:rsid w:val="0089100B"/>
    <w:rsid w:val="00891908"/>
    <w:rsid w:val="00891DFD"/>
    <w:rsid w:val="00892365"/>
    <w:rsid w:val="00892F9F"/>
    <w:rsid w:val="008933EA"/>
    <w:rsid w:val="00893A43"/>
    <w:rsid w:val="00894054"/>
    <w:rsid w:val="00895B6E"/>
    <w:rsid w:val="0089672A"/>
    <w:rsid w:val="00896FAB"/>
    <w:rsid w:val="0089787C"/>
    <w:rsid w:val="008A0FA4"/>
    <w:rsid w:val="008A1A49"/>
    <w:rsid w:val="008A1F2F"/>
    <w:rsid w:val="008A4920"/>
    <w:rsid w:val="008A52E4"/>
    <w:rsid w:val="008A7068"/>
    <w:rsid w:val="008A7343"/>
    <w:rsid w:val="008B042B"/>
    <w:rsid w:val="008B0D89"/>
    <w:rsid w:val="008B1846"/>
    <w:rsid w:val="008B5286"/>
    <w:rsid w:val="008B54D9"/>
    <w:rsid w:val="008B5F7E"/>
    <w:rsid w:val="008B678A"/>
    <w:rsid w:val="008B6CD5"/>
    <w:rsid w:val="008B6FE6"/>
    <w:rsid w:val="008B70AE"/>
    <w:rsid w:val="008C13AD"/>
    <w:rsid w:val="008C2611"/>
    <w:rsid w:val="008C2AE8"/>
    <w:rsid w:val="008C3374"/>
    <w:rsid w:val="008C5459"/>
    <w:rsid w:val="008C6BF4"/>
    <w:rsid w:val="008D1CF2"/>
    <w:rsid w:val="008D1F87"/>
    <w:rsid w:val="008D2396"/>
    <w:rsid w:val="008D3C00"/>
    <w:rsid w:val="008D5994"/>
    <w:rsid w:val="008D62F5"/>
    <w:rsid w:val="008D64AA"/>
    <w:rsid w:val="008D655E"/>
    <w:rsid w:val="008D7333"/>
    <w:rsid w:val="008D7EF7"/>
    <w:rsid w:val="008D7F23"/>
    <w:rsid w:val="008E001A"/>
    <w:rsid w:val="008E0D0D"/>
    <w:rsid w:val="008E0EA6"/>
    <w:rsid w:val="008E2AEF"/>
    <w:rsid w:val="008E2EE8"/>
    <w:rsid w:val="008E359B"/>
    <w:rsid w:val="008E416E"/>
    <w:rsid w:val="008E7D4F"/>
    <w:rsid w:val="008F023B"/>
    <w:rsid w:val="008F0F6E"/>
    <w:rsid w:val="008F18B7"/>
    <w:rsid w:val="008F5BF6"/>
    <w:rsid w:val="008F6EF2"/>
    <w:rsid w:val="008F72BE"/>
    <w:rsid w:val="008F7F50"/>
    <w:rsid w:val="00900F8D"/>
    <w:rsid w:val="009023CC"/>
    <w:rsid w:val="00902456"/>
    <w:rsid w:val="00903142"/>
    <w:rsid w:val="009044A7"/>
    <w:rsid w:val="00904507"/>
    <w:rsid w:val="00906166"/>
    <w:rsid w:val="00906480"/>
    <w:rsid w:val="009070C0"/>
    <w:rsid w:val="009078BE"/>
    <w:rsid w:val="00907B84"/>
    <w:rsid w:val="00910711"/>
    <w:rsid w:val="009108AC"/>
    <w:rsid w:val="00910A59"/>
    <w:rsid w:val="00913C98"/>
    <w:rsid w:val="00913EB5"/>
    <w:rsid w:val="00914E83"/>
    <w:rsid w:val="0091539E"/>
    <w:rsid w:val="0091576D"/>
    <w:rsid w:val="00915874"/>
    <w:rsid w:val="00915F34"/>
    <w:rsid w:val="00917F2E"/>
    <w:rsid w:val="00920902"/>
    <w:rsid w:val="009218DE"/>
    <w:rsid w:val="009232C9"/>
    <w:rsid w:val="00923986"/>
    <w:rsid w:val="00924997"/>
    <w:rsid w:val="00924B0E"/>
    <w:rsid w:val="00925310"/>
    <w:rsid w:val="00925653"/>
    <w:rsid w:val="00930864"/>
    <w:rsid w:val="0093159E"/>
    <w:rsid w:val="009320F9"/>
    <w:rsid w:val="009328D3"/>
    <w:rsid w:val="00933186"/>
    <w:rsid w:val="00933797"/>
    <w:rsid w:val="00933DF4"/>
    <w:rsid w:val="00934462"/>
    <w:rsid w:val="009353A6"/>
    <w:rsid w:val="00940084"/>
    <w:rsid w:val="009428DF"/>
    <w:rsid w:val="00942B25"/>
    <w:rsid w:val="00943750"/>
    <w:rsid w:val="00943FCB"/>
    <w:rsid w:val="00944438"/>
    <w:rsid w:val="009454D3"/>
    <w:rsid w:val="0094632A"/>
    <w:rsid w:val="00946833"/>
    <w:rsid w:val="00950061"/>
    <w:rsid w:val="00950F91"/>
    <w:rsid w:val="009541AA"/>
    <w:rsid w:val="00955023"/>
    <w:rsid w:val="009551BA"/>
    <w:rsid w:val="009552A2"/>
    <w:rsid w:val="00955B0D"/>
    <w:rsid w:val="00955F28"/>
    <w:rsid w:val="00956FCC"/>
    <w:rsid w:val="00957D3F"/>
    <w:rsid w:val="0096046A"/>
    <w:rsid w:val="0096051E"/>
    <w:rsid w:val="00962C93"/>
    <w:rsid w:val="009631E1"/>
    <w:rsid w:val="009649B7"/>
    <w:rsid w:val="009702D3"/>
    <w:rsid w:val="00971B65"/>
    <w:rsid w:val="009720D1"/>
    <w:rsid w:val="009742F4"/>
    <w:rsid w:val="009748F6"/>
    <w:rsid w:val="009751CC"/>
    <w:rsid w:val="009768AC"/>
    <w:rsid w:val="00976F9C"/>
    <w:rsid w:val="009810BE"/>
    <w:rsid w:val="009821CC"/>
    <w:rsid w:val="00984E01"/>
    <w:rsid w:val="009861C2"/>
    <w:rsid w:val="00986295"/>
    <w:rsid w:val="00986D17"/>
    <w:rsid w:val="009879A4"/>
    <w:rsid w:val="00987ACD"/>
    <w:rsid w:val="00990E65"/>
    <w:rsid w:val="009912A5"/>
    <w:rsid w:val="009916B1"/>
    <w:rsid w:val="00991C77"/>
    <w:rsid w:val="00991EC7"/>
    <w:rsid w:val="00992603"/>
    <w:rsid w:val="00992F0F"/>
    <w:rsid w:val="00994509"/>
    <w:rsid w:val="00994663"/>
    <w:rsid w:val="0099518D"/>
    <w:rsid w:val="00996B11"/>
    <w:rsid w:val="00997D7F"/>
    <w:rsid w:val="009A0126"/>
    <w:rsid w:val="009A0BCB"/>
    <w:rsid w:val="009A1ACA"/>
    <w:rsid w:val="009A21E4"/>
    <w:rsid w:val="009A262B"/>
    <w:rsid w:val="009A27A3"/>
    <w:rsid w:val="009A437B"/>
    <w:rsid w:val="009B2C26"/>
    <w:rsid w:val="009B2D87"/>
    <w:rsid w:val="009B2E42"/>
    <w:rsid w:val="009B3042"/>
    <w:rsid w:val="009B3D9A"/>
    <w:rsid w:val="009B5BB1"/>
    <w:rsid w:val="009B62D1"/>
    <w:rsid w:val="009B73EC"/>
    <w:rsid w:val="009B7527"/>
    <w:rsid w:val="009C0784"/>
    <w:rsid w:val="009C096E"/>
    <w:rsid w:val="009C1A60"/>
    <w:rsid w:val="009C413F"/>
    <w:rsid w:val="009C61E3"/>
    <w:rsid w:val="009C6E00"/>
    <w:rsid w:val="009C76BF"/>
    <w:rsid w:val="009D31EC"/>
    <w:rsid w:val="009D371B"/>
    <w:rsid w:val="009D380B"/>
    <w:rsid w:val="009D4A2C"/>
    <w:rsid w:val="009D5B9A"/>
    <w:rsid w:val="009D695E"/>
    <w:rsid w:val="009D7C42"/>
    <w:rsid w:val="009E29BE"/>
    <w:rsid w:val="009E2D56"/>
    <w:rsid w:val="009E324B"/>
    <w:rsid w:val="009E4550"/>
    <w:rsid w:val="009E516B"/>
    <w:rsid w:val="009E6719"/>
    <w:rsid w:val="009F2D97"/>
    <w:rsid w:val="009F2FA0"/>
    <w:rsid w:val="009F3504"/>
    <w:rsid w:val="009F4ACD"/>
    <w:rsid w:val="009F5669"/>
    <w:rsid w:val="009F5C1D"/>
    <w:rsid w:val="009F7945"/>
    <w:rsid w:val="009F7F74"/>
    <w:rsid w:val="00A009D5"/>
    <w:rsid w:val="00A00D02"/>
    <w:rsid w:val="00A02408"/>
    <w:rsid w:val="00A036F5"/>
    <w:rsid w:val="00A04993"/>
    <w:rsid w:val="00A0677B"/>
    <w:rsid w:val="00A06E7B"/>
    <w:rsid w:val="00A06E81"/>
    <w:rsid w:val="00A10138"/>
    <w:rsid w:val="00A14C41"/>
    <w:rsid w:val="00A15217"/>
    <w:rsid w:val="00A155D5"/>
    <w:rsid w:val="00A16391"/>
    <w:rsid w:val="00A16F52"/>
    <w:rsid w:val="00A17376"/>
    <w:rsid w:val="00A17B33"/>
    <w:rsid w:val="00A20B85"/>
    <w:rsid w:val="00A22F77"/>
    <w:rsid w:val="00A239B9"/>
    <w:rsid w:val="00A24F31"/>
    <w:rsid w:val="00A26121"/>
    <w:rsid w:val="00A264BE"/>
    <w:rsid w:val="00A30676"/>
    <w:rsid w:val="00A30881"/>
    <w:rsid w:val="00A30F45"/>
    <w:rsid w:val="00A312AF"/>
    <w:rsid w:val="00A32496"/>
    <w:rsid w:val="00A326C6"/>
    <w:rsid w:val="00A330F2"/>
    <w:rsid w:val="00A33C12"/>
    <w:rsid w:val="00A34286"/>
    <w:rsid w:val="00A34D4D"/>
    <w:rsid w:val="00A354BD"/>
    <w:rsid w:val="00A37F81"/>
    <w:rsid w:val="00A40453"/>
    <w:rsid w:val="00A41339"/>
    <w:rsid w:val="00A41FED"/>
    <w:rsid w:val="00A42168"/>
    <w:rsid w:val="00A42F0C"/>
    <w:rsid w:val="00A43C9C"/>
    <w:rsid w:val="00A442C9"/>
    <w:rsid w:val="00A444E6"/>
    <w:rsid w:val="00A44618"/>
    <w:rsid w:val="00A44700"/>
    <w:rsid w:val="00A44F90"/>
    <w:rsid w:val="00A46459"/>
    <w:rsid w:val="00A506E4"/>
    <w:rsid w:val="00A5105E"/>
    <w:rsid w:val="00A52156"/>
    <w:rsid w:val="00A5267C"/>
    <w:rsid w:val="00A534E8"/>
    <w:rsid w:val="00A5404C"/>
    <w:rsid w:val="00A54316"/>
    <w:rsid w:val="00A559C0"/>
    <w:rsid w:val="00A55F1F"/>
    <w:rsid w:val="00A5725C"/>
    <w:rsid w:val="00A621D8"/>
    <w:rsid w:val="00A62EF1"/>
    <w:rsid w:val="00A640FE"/>
    <w:rsid w:val="00A653D2"/>
    <w:rsid w:val="00A65442"/>
    <w:rsid w:val="00A6597E"/>
    <w:rsid w:val="00A65B66"/>
    <w:rsid w:val="00A661CB"/>
    <w:rsid w:val="00A67A20"/>
    <w:rsid w:val="00A70873"/>
    <w:rsid w:val="00A70D4B"/>
    <w:rsid w:val="00A72BAB"/>
    <w:rsid w:val="00A73871"/>
    <w:rsid w:val="00A74BD4"/>
    <w:rsid w:val="00A75095"/>
    <w:rsid w:val="00A7589D"/>
    <w:rsid w:val="00A7787F"/>
    <w:rsid w:val="00A81A40"/>
    <w:rsid w:val="00A81A70"/>
    <w:rsid w:val="00A82BAE"/>
    <w:rsid w:val="00A82F61"/>
    <w:rsid w:val="00A834A5"/>
    <w:rsid w:val="00A870F8"/>
    <w:rsid w:val="00A87950"/>
    <w:rsid w:val="00A911A8"/>
    <w:rsid w:val="00A92805"/>
    <w:rsid w:val="00A942E4"/>
    <w:rsid w:val="00A94824"/>
    <w:rsid w:val="00A94BF6"/>
    <w:rsid w:val="00A96226"/>
    <w:rsid w:val="00A966F8"/>
    <w:rsid w:val="00A9705F"/>
    <w:rsid w:val="00A97241"/>
    <w:rsid w:val="00A972E8"/>
    <w:rsid w:val="00A97971"/>
    <w:rsid w:val="00AA1C6E"/>
    <w:rsid w:val="00AA4243"/>
    <w:rsid w:val="00AA6208"/>
    <w:rsid w:val="00AB198A"/>
    <w:rsid w:val="00AB32E5"/>
    <w:rsid w:val="00AB54D7"/>
    <w:rsid w:val="00AB5D27"/>
    <w:rsid w:val="00AB65D7"/>
    <w:rsid w:val="00AB70D5"/>
    <w:rsid w:val="00AB7B9E"/>
    <w:rsid w:val="00AC0280"/>
    <w:rsid w:val="00AC29ED"/>
    <w:rsid w:val="00AC40CD"/>
    <w:rsid w:val="00AC5187"/>
    <w:rsid w:val="00AC571B"/>
    <w:rsid w:val="00AC6AF2"/>
    <w:rsid w:val="00AC6CA9"/>
    <w:rsid w:val="00AD1920"/>
    <w:rsid w:val="00AD1B9F"/>
    <w:rsid w:val="00AD2766"/>
    <w:rsid w:val="00AD3839"/>
    <w:rsid w:val="00AD3C51"/>
    <w:rsid w:val="00AD3F61"/>
    <w:rsid w:val="00AD492A"/>
    <w:rsid w:val="00AD493C"/>
    <w:rsid w:val="00AD4CD7"/>
    <w:rsid w:val="00AD4EF9"/>
    <w:rsid w:val="00AD584A"/>
    <w:rsid w:val="00AD5F97"/>
    <w:rsid w:val="00AD70BB"/>
    <w:rsid w:val="00AD72E9"/>
    <w:rsid w:val="00AE02FF"/>
    <w:rsid w:val="00AE1285"/>
    <w:rsid w:val="00AE22A2"/>
    <w:rsid w:val="00AE4270"/>
    <w:rsid w:val="00AE4AF9"/>
    <w:rsid w:val="00AE4CB2"/>
    <w:rsid w:val="00AE753C"/>
    <w:rsid w:val="00AF3BE0"/>
    <w:rsid w:val="00AF4780"/>
    <w:rsid w:val="00AF5635"/>
    <w:rsid w:val="00AF6906"/>
    <w:rsid w:val="00AF6D2E"/>
    <w:rsid w:val="00AF7B00"/>
    <w:rsid w:val="00B0013D"/>
    <w:rsid w:val="00B00513"/>
    <w:rsid w:val="00B016BC"/>
    <w:rsid w:val="00B018AB"/>
    <w:rsid w:val="00B04C89"/>
    <w:rsid w:val="00B04CDB"/>
    <w:rsid w:val="00B05792"/>
    <w:rsid w:val="00B070CC"/>
    <w:rsid w:val="00B154FE"/>
    <w:rsid w:val="00B1712E"/>
    <w:rsid w:val="00B17C62"/>
    <w:rsid w:val="00B20F2F"/>
    <w:rsid w:val="00B2156A"/>
    <w:rsid w:val="00B223EF"/>
    <w:rsid w:val="00B22C81"/>
    <w:rsid w:val="00B233A8"/>
    <w:rsid w:val="00B2504C"/>
    <w:rsid w:val="00B27A4A"/>
    <w:rsid w:val="00B27D2C"/>
    <w:rsid w:val="00B310DC"/>
    <w:rsid w:val="00B327D2"/>
    <w:rsid w:val="00B3420C"/>
    <w:rsid w:val="00B344EE"/>
    <w:rsid w:val="00B3518D"/>
    <w:rsid w:val="00B379BB"/>
    <w:rsid w:val="00B37B6E"/>
    <w:rsid w:val="00B405F1"/>
    <w:rsid w:val="00B413A1"/>
    <w:rsid w:val="00B41A69"/>
    <w:rsid w:val="00B420A1"/>
    <w:rsid w:val="00B423E1"/>
    <w:rsid w:val="00B42E04"/>
    <w:rsid w:val="00B43742"/>
    <w:rsid w:val="00B44613"/>
    <w:rsid w:val="00B458C7"/>
    <w:rsid w:val="00B461F8"/>
    <w:rsid w:val="00B46C8C"/>
    <w:rsid w:val="00B5045A"/>
    <w:rsid w:val="00B50D29"/>
    <w:rsid w:val="00B51E67"/>
    <w:rsid w:val="00B524EE"/>
    <w:rsid w:val="00B524FF"/>
    <w:rsid w:val="00B52946"/>
    <w:rsid w:val="00B537A3"/>
    <w:rsid w:val="00B5547A"/>
    <w:rsid w:val="00B56F1C"/>
    <w:rsid w:val="00B57DDB"/>
    <w:rsid w:val="00B603B8"/>
    <w:rsid w:val="00B60693"/>
    <w:rsid w:val="00B60E2F"/>
    <w:rsid w:val="00B62227"/>
    <w:rsid w:val="00B629C2"/>
    <w:rsid w:val="00B630DB"/>
    <w:rsid w:val="00B63637"/>
    <w:rsid w:val="00B63B3C"/>
    <w:rsid w:val="00B671C2"/>
    <w:rsid w:val="00B70944"/>
    <w:rsid w:val="00B71280"/>
    <w:rsid w:val="00B723EC"/>
    <w:rsid w:val="00B73AAD"/>
    <w:rsid w:val="00B74144"/>
    <w:rsid w:val="00B74C0A"/>
    <w:rsid w:val="00B7632C"/>
    <w:rsid w:val="00B763A6"/>
    <w:rsid w:val="00B82578"/>
    <w:rsid w:val="00B82AAC"/>
    <w:rsid w:val="00B82E47"/>
    <w:rsid w:val="00B84172"/>
    <w:rsid w:val="00B84D6C"/>
    <w:rsid w:val="00B87616"/>
    <w:rsid w:val="00B87698"/>
    <w:rsid w:val="00B90B1C"/>
    <w:rsid w:val="00B9186F"/>
    <w:rsid w:val="00B94D7A"/>
    <w:rsid w:val="00B9509C"/>
    <w:rsid w:val="00B965A1"/>
    <w:rsid w:val="00B96CFD"/>
    <w:rsid w:val="00BA142C"/>
    <w:rsid w:val="00BA1AEF"/>
    <w:rsid w:val="00BA26A3"/>
    <w:rsid w:val="00BA2874"/>
    <w:rsid w:val="00BA389C"/>
    <w:rsid w:val="00BA38F6"/>
    <w:rsid w:val="00BA3E95"/>
    <w:rsid w:val="00BA69E3"/>
    <w:rsid w:val="00BA744A"/>
    <w:rsid w:val="00BA7B3F"/>
    <w:rsid w:val="00BB0054"/>
    <w:rsid w:val="00BB0287"/>
    <w:rsid w:val="00BB14E1"/>
    <w:rsid w:val="00BB19E0"/>
    <w:rsid w:val="00BB2232"/>
    <w:rsid w:val="00BB2D5D"/>
    <w:rsid w:val="00BB3B78"/>
    <w:rsid w:val="00BB3D9F"/>
    <w:rsid w:val="00BB6A2B"/>
    <w:rsid w:val="00BB7523"/>
    <w:rsid w:val="00BC0169"/>
    <w:rsid w:val="00BC0FA1"/>
    <w:rsid w:val="00BC2CF3"/>
    <w:rsid w:val="00BC4D1D"/>
    <w:rsid w:val="00BC531C"/>
    <w:rsid w:val="00BD0435"/>
    <w:rsid w:val="00BD1CC3"/>
    <w:rsid w:val="00BD2039"/>
    <w:rsid w:val="00BD3B34"/>
    <w:rsid w:val="00BD5AAD"/>
    <w:rsid w:val="00BD67D8"/>
    <w:rsid w:val="00BD7EC6"/>
    <w:rsid w:val="00BE0C0D"/>
    <w:rsid w:val="00BE0E65"/>
    <w:rsid w:val="00BE19B1"/>
    <w:rsid w:val="00BE2586"/>
    <w:rsid w:val="00BE2DE6"/>
    <w:rsid w:val="00BE2FB9"/>
    <w:rsid w:val="00BE321A"/>
    <w:rsid w:val="00BE33D2"/>
    <w:rsid w:val="00BE4314"/>
    <w:rsid w:val="00BF0062"/>
    <w:rsid w:val="00BF065E"/>
    <w:rsid w:val="00BF1214"/>
    <w:rsid w:val="00BF16C9"/>
    <w:rsid w:val="00BF17AB"/>
    <w:rsid w:val="00BF1947"/>
    <w:rsid w:val="00BF196F"/>
    <w:rsid w:val="00BF2472"/>
    <w:rsid w:val="00BF29E4"/>
    <w:rsid w:val="00BF3605"/>
    <w:rsid w:val="00BF399E"/>
    <w:rsid w:val="00BF39C8"/>
    <w:rsid w:val="00BF676C"/>
    <w:rsid w:val="00BF76E5"/>
    <w:rsid w:val="00C00716"/>
    <w:rsid w:val="00C009F6"/>
    <w:rsid w:val="00C011AB"/>
    <w:rsid w:val="00C03672"/>
    <w:rsid w:val="00C0459C"/>
    <w:rsid w:val="00C04A8C"/>
    <w:rsid w:val="00C0685C"/>
    <w:rsid w:val="00C07E4D"/>
    <w:rsid w:val="00C10357"/>
    <w:rsid w:val="00C10907"/>
    <w:rsid w:val="00C11674"/>
    <w:rsid w:val="00C119A9"/>
    <w:rsid w:val="00C11B7B"/>
    <w:rsid w:val="00C120B6"/>
    <w:rsid w:val="00C12818"/>
    <w:rsid w:val="00C12CC0"/>
    <w:rsid w:val="00C145F1"/>
    <w:rsid w:val="00C157AB"/>
    <w:rsid w:val="00C158CC"/>
    <w:rsid w:val="00C16843"/>
    <w:rsid w:val="00C16AC6"/>
    <w:rsid w:val="00C17E59"/>
    <w:rsid w:val="00C2043B"/>
    <w:rsid w:val="00C219B8"/>
    <w:rsid w:val="00C22503"/>
    <w:rsid w:val="00C22F8F"/>
    <w:rsid w:val="00C23B3C"/>
    <w:rsid w:val="00C23D16"/>
    <w:rsid w:val="00C24543"/>
    <w:rsid w:val="00C245EA"/>
    <w:rsid w:val="00C24810"/>
    <w:rsid w:val="00C24FAF"/>
    <w:rsid w:val="00C25489"/>
    <w:rsid w:val="00C254A4"/>
    <w:rsid w:val="00C30217"/>
    <w:rsid w:val="00C31615"/>
    <w:rsid w:val="00C32180"/>
    <w:rsid w:val="00C33F48"/>
    <w:rsid w:val="00C36700"/>
    <w:rsid w:val="00C36D89"/>
    <w:rsid w:val="00C4016C"/>
    <w:rsid w:val="00C40B8C"/>
    <w:rsid w:val="00C41259"/>
    <w:rsid w:val="00C419AF"/>
    <w:rsid w:val="00C41A9A"/>
    <w:rsid w:val="00C42326"/>
    <w:rsid w:val="00C42FF7"/>
    <w:rsid w:val="00C435BD"/>
    <w:rsid w:val="00C437F4"/>
    <w:rsid w:val="00C43B1A"/>
    <w:rsid w:val="00C44A2B"/>
    <w:rsid w:val="00C4615F"/>
    <w:rsid w:val="00C462EF"/>
    <w:rsid w:val="00C46A1E"/>
    <w:rsid w:val="00C47470"/>
    <w:rsid w:val="00C4754D"/>
    <w:rsid w:val="00C518B0"/>
    <w:rsid w:val="00C549ED"/>
    <w:rsid w:val="00C553AB"/>
    <w:rsid w:val="00C5593D"/>
    <w:rsid w:val="00C56297"/>
    <w:rsid w:val="00C5695F"/>
    <w:rsid w:val="00C60AE8"/>
    <w:rsid w:val="00C6198B"/>
    <w:rsid w:val="00C62936"/>
    <w:rsid w:val="00C635D2"/>
    <w:rsid w:val="00C65233"/>
    <w:rsid w:val="00C657D6"/>
    <w:rsid w:val="00C66642"/>
    <w:rsid w:val="00C72131"/>
    <w:rsid w:val="00C738F4"/>
    <w:rsid w:val="00C73F33"/>
    <w:rsid w:val="00C76868"/>
    <w:rsid w:val="00C76887"/>
    <w:rsid w:val="00C77EE2"/>
    <w:rsid w:val="00C80553"/>
    <w:rsid w:val="00C81921"/>
    <w:rsid w:val="00C82A39"/>
    <w:rsid w:val="00C83E04"/>
    <w:rsid w:val="00C84C5C"/>
    <w:rsid w:val="00C854ED"/>
    <w:rsid w:val="00C873D9"/>
    <w:rsid w:val="00C87680"/>
    <w:rsid w:val="00C9116F"/>
    <w:rsid w:val="00C91528"/>
    <w:rsid w:val="00C92057"/>
    <w:rsid w:val="00C92F16"/>
    <w:rsid w:val="00C94850"/>
    <w:rsid w:val="00C94E4B"/>
    <w:rsid w:val="00C94F0E"/>
    <w:rsid w:val="00C95001"/>
    <w:rsid w:val="00C96581"/>
    <w:rsid w:val="00CA071E"/>
    <w:rsid w:val="00CA0E6E"/>
    <w:rsid w:val="00CA2018"/>
    <w:rsid w:val="00CA30BE"/>
    <w:rsid w:val="00CA4590"/>
    <w:rsid w:val="00CA5EF6"/>
    <w:rsid w:val="00CA629D"/>
    <w:rsid w:val="00CA68F7"/>
    <w:rsid w:val="00CA7646"/>
    <w:rsid w:val="00CA7906"/>
    <w:rsid w:val="00CB0769"/>
    <w:rsid w:val="00CB1A7F"/>
    <w:rsid w:val="00CB1E78"/>
    <w:rsid w:val="00CB276A"/>
    <w:rsid w:val="00CB30D9"/>
    <w:rsid w:val="00CB326C"/>
    <w:rsid w:val="00CB354F"/>
    <w:rsid w:val="00CB39F5"/>
    <w:rsid w:val="00CB4D74"/>
    <w:rsid w:val="00CB4EF0"/>
    <w:rsid w:val="00CB506C"/>
    <w:rsid w:val="00CB542F"/>
    <w:rsid w:val="00CB6726"/>
    <w:rsid w:val="00CB69FF"/>
    <w:rsid w:val="00CB7BAE"/>
    <w:rsid w:val="00CC0CC2"/>
    <w:rsid w:val="00CC1907"/>
    <w:rsid w:val="00CC1F43"/>
    <w:rsid w:val="00CC402C"/>
    <w:rsid w:val="00CC68EE"/>
    <w:rsid w:val="00CC68F7"/>
    <w:rsid w:val="00CC70DF"/>
    <w:rsid w:val="00CD2048"/>
    <w:rsid w:val="00CD4397"/>
    <w:rsid w:val="00CD47FC"/>
    <w:rsid w:val="00CD67D1"/>
    <w:rsid w:val="00CD7E04"/>
    <w:rsid w:val="00CE0B0A"/>
    <w:rsid w:val="00CE11AE"/>
    <w:rsid w:val="00CE38FC"/>
    <w:rsid w:val="00CE3962"/>
    <w:rsid w:val="00CE3E79"/>
    <w:rsid w:val="00CE42D1"/>
    <w:rsid w:val="00CE4333"/>
    <w:rsid w:val="00CE4814"/>
    <w:rsid w:val="00CE4A23"/>
    <w:rsid w:val="00CE5C1F"/>
    <w:rsid w:val="00CE5DD8"/>
    <w:rsid w:val="00CE5F40"/>
    <w:rsid w:val="00CE6B99"/>
    <w:rsid w:val="00CE711F"/>
    <w:rsid w:val="00CE7F4B"/>
    <w:rsid w:val="00CE7F8C"/>
    <w:rsid w:val="00CF000A"/>
    <w:rsid w:val="00CF135E"/>
    <w:rsid w:val="00CF2AC7"/>
    <w:rsid w:val="00CF3013"/>
    <w:rsid w:val="00CF3A17"/>
    <w:rsid w:val="00CF6A95"/>
    <w:rsid w:val="00CF6ABC"/>
    <w:rsid w:val="00CF6F02"/>
    <w:rsid w:val="00CF727A"/>
    <w:rsid w:val="00CF7589"/>
    <w:rsid w:val="00CF7FE3"/>
    <w:rsid w:val="00D01EB1"/>
    <w:rsid w:val="00D01F6E"/>
    <w:rsid w:val="00D02265"/>
    <w:rsid w:val="00D03029"/>
    <w:rsid w:val="00D03398"/>
    <w:rsid w:val="00D05640"/>
    <w:rsid w:val="00D06863"/>
    <w:rsid w:val="00D077BA"/>
    <w:rsid w:val="00D10D1D"/>
    <w:rsid w:val="00D11BAF"/>
    <w:rsid w:val="00D12A79"/>
    <w:rsid w:val="00D133A3"/>
    <w:rsid w:val="00D13E0D"/>
    <w:rsid w:val="00D14496"/>
    <w:rsid w:val="00D158FE"/>
    <w:rsid w:val="00D15E67"/>
    <w:rsid w:val="00D17BEC"/>
    <w:rsid w:val="00D2156F"/>
    <w:rsid w:val="00D22309"/>
    <w:rsid w:val="00D230E1"/>
    <w:rsid w:val="00D23AB5"/>
    <w:rsid w:val="00D23DEE"/>
    <w:rsid w:val="00D24746"/>
    <w:rsid w:val="00D24B5D"/>
    <w:rsid w:val="00D26240"/>
    <w:rsid w:val="00D2678D"/>
    <w:rsid w:val="00D30375"/>
    <w:rsid w:val="00D30C09"/>
    <w:rsid w:val="00D314F9"/>
    <w:rsid w:val="00D31624"/>
    <w:rsid w:val="00D31FBF"/>
    <w:rsid w:val="00D3297B"/>
    <w:rsid w:val="00D34AF6"/>
    <w:rsid w:val="00D35324"/>
    <w:rsid w:val="00D3670B"/>
    <w:rsid w:val="00D40809"/>
    <w:rsid w:val="00D408DE"/>
    <w:rsid w:val="00D4138F"/>
    <w:rsid w:val="00D419D5"/>
    <w:rsid w:val="00D4272E"/>
    <w:rsid w:val="00D43580"/>
    <w:rsid w:val="00D4374F"/>
    <w:rsid w:val="00D44C4C"/>
    <w:rsid w:val="00D44F9D"/>
    <w:rsid w:val="00D45532"/>
    <w:rsid w:val="00D45D7E"/>
    <w:rsid w:val="00D45EB1"/>
    <w:rsid w:val="00D467B0"/>
    <w:rsid w:val="00D46A97"/>
    <w:rsid w:val="00D46D60"/>
    <w:rsid w:val="00D46F6F"/>
    <w:rsid w:val="00D47C25"/>
    <w:rsid w:val="00D53702"/>
    <w:rsid w:val="00D544AC"/>
    <w:rsid w:val="00D54723"/>
    <w:rsid w:val="00D55C6B"/>
    <w:rsid w:val="00D60A20"/>
    <w:rsid w:val="00D60E33"/>
    <w:rsid w:val="00D618B0"/>
    <w:rsid w:val="00D6231F"/>
    <w:rsid w:val="00D630F1"/>
    <w:rsid w:val="00D6315E"/>
    <w:rsid w:val="00D639C7"/>
    <w:rsid w:val="00D64528"/>
    <w:rsid w:val="00D64A6D"/>
    <w:rsid w:val="00D64E8E"/>
    <w:rsid w:val="00D64FF5"/>
    <w:rsid w:val="00D65CC6"/>
    <w:rsid w:val="00D66737"/>
    <w:rsid w:val="00D67633"/>
    <w:rsid w:val="00D7083A"/>
    <w:rsid w:val="00D72E1E"/>
    <w:rsid w:val="00D73531"/>
    <w:rsid w:val="00D73C41"/>
    <w:rsid w:val="00D74211"/>
    <w:rsid w:val="00D74FDB"/>
    <w:rsid w:val="00D75416"/>
    <w:rsid w:val="00D76056"/>
    <w:rsid w:val="00D765FC"/>
    <w:rsid w:val="00D76D18"/>
    <w:rsid w:val="00D804D1"/>
    <w:rsid w:val="00D80CB0"/>
    <w:rsid w:val="00D819CD"/>
    <w:rsid w:val="00D8527B"/>
    <w:rsid w:val="00D87B1D"/>
    <w:rsid w:val="00D90419"/>
    <w:rsid w:val="00D920EA"/>
    <w:rsid w:val="00D92C39"/>
    <w:rsid w:val="00D93601"/>
    <w:rsid w:val="00D93F1F"/>
    <w:rsid w:val="00D9418C"/>
    <w:rsid w:val="00D963A2"/>
    <w:rsid w:val="00D96C14"/>
    <w:rsid w:val="00DA0461"/>
    <w:rsid w:val="00DA0B29"/>
    <w:rsid w:val="00DA0F74"/>
    <w:rsid w:val="00DA1880"/>
    <w:rsid w:val="00DA2C58"/>
    <w:rsid w:val="00DA4188"/>
    <w:rsid w:val="00DA429A"/>
    <w:rsid w:val="00DA47F1"/>
    <w:rsid w:val="00DA4957"/>
    <w:rsid w:val="00DA62D0"/>
    <w:rsid w:val="00DB00C3"/>
    <w:rsid w:val="00DB01D2"/>
    <w:rsid w:val="00DB3AB8"/>
    <w:rsid w:val="00DB5264"/>
    <w:rsid w:val="00DB7100"/>
    <w:rsid w:val="00DB772D"/>
    <w:rsid w:val="00DB7857"/>
    <w:rsid w:val="00DC0054"/>
    <w:rsid w:val="00DC1A2F"/>
    <w:rsid w:val="00DC1E07"/>
    <w:rsid w:val="00DC24AE"/>
    <w:rsid w:val="00DC2F07"/>
    <w:rsid w:val="00DC3A83"/>
    <w:rsid w:val="00DC4032"/>
    <w:rsid w:val="00DC467D"/>
    <w:rsid w:val="00DC6E24"/>
    <w:rsid w:val="00DD09A3"/>
    <w:rsid w:val="00DD2187"/>
    <w:rsid w:val="00DD28C0"/>
    <w:rsid w:val="00DD3F52"/>
    <w:rsid w:val="00DD45F3"/>
    <w:rsid w:val="00DD47A3"/>
    <w:rsid w:val="00DD4808"/>
    <w:rsid w:val="00DD4DB2"/>
    <w:rsid w:val="00DD61D7"/>
    <w:rsid w:val="00DD643E"/>
    <w:rsid w:val="00DD6553"/>
    <w:rsid w:val="00DD65F3"/>
    <w:rsid w:val="00DD7C10"/>
    <w:rsid w:val="00DD7EBF"/>
    <w:rsid w:val="00DD7FA9"/>
    <w:rsid w:val="00DE1C46"/>
    <w:rsid w:val="00DE2AE7"/>
    <w:rsid w:val="00DE3C6C"/>
    <w:rsid w:val="00DE74FD"/>
    <w:rsid w:val="00DE786E"/>
    <w:rsid w:val="00DF19F9"/>
    <w:rsid w:val="00DF54A4"/>
    <w:rsid w:val="00DF5DAD"/>
    <w:rsid w:val="00DF7BE4"/>
    <w:rsid w:val="00E01E47"/>
    <w:rsid w:val="00E03E94"/>
    <w:rsid w:val="00E04F18"/>
    <w:rsid w:val="00E05228"/>
    <w:rsid w:val="00E064FA"/>
    <w:rsid w:val="00E11C51"/>
    <w:rsid w:val="00E12F42"/>
    <w:rsid w:val="00E13115"/>
    <w:rsid w:val="00E1392E"/>
    <w:rsid w:val="00E14137"/>
    <w:rsid w:val="00E142B5"/>
    <w:rsid w:val="00E142C2"/>
    <w:rsid w:val="00E14C2A"/>
    <w:rsid w:val="00E159E8"/>
    <w:rsid w:val="00E16721"/>
    <w:rsid w:val="00E16F13"/>
    <w:rsid w:val="00E17AD4"/>
    <w:rsid w:val="00E17EDD"/>
    <w:rsid w:val="00E20FC6"/>
    <w:rsid w:val="00E21A29"/>
    <w:rsid w:val="00E2254A"/>
    <w:rsid w:val="00E225BF"/>
    <w:rsid w:val="00E24787"/>
    <w:rsid w:val="00E254DB"/>
    <w:rsid w:val="00E258B1"/>
    <w:rsid w:val="00E25F9A"/>
    <w:rsid w:val="00E269D0"/>
    <w:rsid w:val="00E26E0F"/>
    <w:rsid w:val="00E27EA4"/>
    <w:rsid w:val="00E30331"/>
    <w:rsid w:val="00E30BEB"/>
    <w:rsid w:val="00E3113A"/>
    <w:rsid w:val="00E3173D"/>
    <w:rsid w:val="00E3272D"/>
    <w:rsid w:val="00E408E1"/>
    <w:rsid w:val="00E41E0E"/>
    <w:rsid w:val="00E41E6F"/>
    <w:rsid w:val="00E4499C"/>
    <w:rsid w:val="00E52D4A"/>
    <w:rsid w:val="00E53EB2"/>
    <w:rsid w:val="00E54533"/>
    <w:rsid w:val="00E54802"/>
    <w:rsid w:val="00E56362"/>
    <w:rsid w:val="00E57F6F"/>
    <w:rsid w:val="00E60BFA"/>
    <w:rsid w:val="00E61D4D"/>
    <w:rsid w:val="00E622E5"/>
    <w:rsid w:val="00E63D38"/>
    <w:rsid w:val="00E66972"/>
    <w:rsid w:val="00E67F48"/>
    <w:rsid w:val="00E70521"/>
    <w:rsid w:val="00E710B7"/>
    <w:rsid w:val="00E71350"/>
    <w:rsid w:val="00E72389"/>
    <w:rsid w:val="00E72AE2"/>
    <w:rsid w:val="00E74025"/>
    <w:rsid w:val="00E76F08"/>
    <w:rsid w:val="00E8132B"/>
    <w:rsid w:val="00E81FC2"/>
    <w:rsid w:val="00E82124"/>
    <w:rsid w:val="00E82527"/>
    <w:rsid w:val="00E831F7"/>
    <w:rsid w:val="00E83631"/>
    <w:rsid w:val="00E90E11"/>
    <w:rsid w:val="00E926A2"/>
    <w:rsid w:val="00E93ACD"/>
    <w:rsid w:val="00E94164"/>
    <w:rsid w:val="00E9454A"/>
    <w:rsid w:val="00E946AA"/>
    <w:rsid w:val="00E947ED"/>
    <w:rsid w:val="00E965AC"/>
    <w:rsid w:val="00E96D22"/>
    <w:rsid w:val="00E971B0"/>
    <w:rsid w:val="00E97776"/>
    <w:rsid w:val="00EA0B55"/>
    <w:rsid w:val="00EA1C18"/>
    <w:rsid w:val="00EA4388"/>
    <w:rsid w:val="00EA5FA9"/>
    <w:rsid w:val="00EA6463"/>
    <w:rsid w:val="00EA679B"/>
    <w:rsid w:val="00EA6A5B"/>
    <w:rsid w:val="00EA759A"/>
    <w:rsid w:val="00EA774E"/>
    <w:rsid w:val="00EB077A"/>
    <w:rsid w:val="00EB1274"/>
    <w:rsid w:val="00EB38C7"/>
    <w:rsid w:val="00EB392B"/>
    <w:rsid w:val="00EB3AC1"/>
    <w:rsid w:val="00EB3EEE"/>
    <w:rsid w:val="00EB4EC2"/>
    <w:rsid w:val="00EB4FFE"/>
    <w:rsid w:val="00EB79F3"/>
    <w:rsid w:val="00EC222A"/>
    <w:rsid w:val="00EC22B1"/>
    <w:rsid w:val="00EC4144"/>
    <w:rsid w:val="00EC47C7"/>
    <w:rsid w:val="00EC4CCD"/>
    <w:rsid w:val="00EC560F"/>
    <w:rsid w:val="00EC79FB"/>
    <w:rsid w:val="00EC7BA0"/>
    <w:rsid w:val="00EC7CB2"/>
    <w:rsid w:val="00ED0422"/>
    <w:rsid w:val="00ED15EA"/>
    <w:rsid w:val="00ED332A"/>
    <w:rsid w:val="00ED4111"/>
    <w:rsid w:val="00ED5345"/>
    <w:rsid w:val="00ED5EC2"/>
    <w:rsid w:val="00ED60F2"/>
    <w:rsid w:val="00ED6D46"/>
    <w:rsid w:val="00EE068B"/>
    <w:rsid w:val="00EE1963"/>
    <w:rsid w:val="00EE22FF"/>
    <w:rsid w:val="00EE4B8F"/>
    <w:rsid w:val="00EE4ED3"/>
    <w:rsid w:val="00EE5AEC"/>
    <w:rsid w:val="00EE623E"/>
    <w:rsid w:val="00EE6A03"/>
    <w:rsid w:val="00EE6BAB"/>
    <w:rsid w:val="00EE7856"/>
    <w:rsid w:val="00EF0FE6"/>
    <w:rsid w:val="00EF14AD"/>
    <w:rsid w:val="00EF2DCC"/>
    <w:rsid w:val="00EF4BCA"/>
    <w:rsid w:val="00EF6E81"/>
    <w:rsid w:val="00F00E08"/>
    <w:rsid w:val="00F018A1"/>
    <w:rsid w:val="00F028D9"/>
    <w:rsid w:val="00F02A8B"/>
    <w:rsid w:val="00F04985"/>
    <w:rsid w:val="00F07FE8"/>
    <w:rsid w:val="00F10CD5"/>
    <w:rsid w:val="00F15405"/>
    <w:rsid w:val="00F15726"/>
    <w:rsid w:val="00F15959"/>
    <w:rsid w:val="00F16413"/>
    <w:rsid w:val="00F169EC"/>
    <w:rsid w:val="00F2122B"/>
    <w:rsid w:val="00F21925"/>
    <w:rsid w:val="00F21FD3"/>
    <w:rsid w:val="00F227ED"/>
    <w:rsid w:val="00F23A7C"/>
    <w:rsid w:val="00F25593"/>
    <w:rsid w:val="00F26C1D"/>
    <w:rsid w:val="00F279CD"/>
    <w:rsid w:val="00F30647"/>
    <w:rsid w:val="00F30D0B"/>
    <w:rsid w:val="00F30E16"/>
    <w:rsid w:val="00F31D2C"/>
    <w:rsid w:val="00F31DC1"/>
    <w:rsid w:val="00F329B5"/>
    <w:rsid w:val="00F32EB6"/>
    <w:rsid w:val="00F3318F"/>
    <w:rsid w:val="00F3335B"/>
    <w:rsid w:val="00F33CC3"/>
    <w:rsid w:val="00F34C6C"/>
    <w:rsid w:val="00F3515D"/>
    <w:rsid w:val="00F3632D"/>
    <w:rsid w:val="00F3745F"/>
    <w:rsid w:val="00F37D97"/>
    <w:rsid w:val="00F37EE6"/>
    <w:rsid w:val="00F40BE4"/>
    <w:rsid w:val="00F41090"/>
    <w:rsid w:val="00F41DD8"/>
    <w:rsid w:val="00F41FA1"/>
    <w:rsid w:val="00F44B7D"/>
    <w:rsid w:val="00F45266"/>
    <w:rsid w:val="00F478F8"/>
    <w:rsid w:val="00F506D8"/>
    <w:rsid w:val="00F50A0A"/>
    <w:rsid w:val="00F52049"/>
    <w:rsid w:val="00F528DE"/>
    <w:rsid w:val="00F53B0F"/>
    <w:rsid w:val="00F5508C"/>
    <w:rsid w:val="00F55BA8"/>
    <w:rsid w:val="00F56422"/>
    <w:rsid w:val="00F56430"/>
    <w:rsid w:val="00F56EA1"/>
    <w:rsid w:val="00F60506"/>
    <w:rsid w:val="00F6308A"/>
    <w:rsid w:val="00F63B4B"/>
    <w:rsid w:val="00F653D9"/>
    <w:rsid w:val="00F6593F"/>
    <w:rsid w:val="00F659B0"/>
    <w:rsid w:val="00F65E92"/>
    <w:rsid w:val="00F71413"/>
    <w:rsid w:val="00F7334C"/>
    <w:rsid w:val="00F75319"/>
    <w:rsid w:val="00F757A4"/>
    <w:rsid w:val="00F7740D"/>
    <w:rsid w:val="00F77527"/>
    <w:rsid w:val="00F7759C"/>
    <w:rsid w:val="00F77689"/>
    <w:rsid w:val="00F77841"/>
    <w:rsid w:val="00F8206A"/>
    <w:rsid w:val="00F827DA"/>
    <w:rsid w:val="00F82B29"/>
    <w:rsid w:val="00F83EFB"/>
    <w:rsid w:val="00F84463"/>
    <w:rsid w:val="00F8515D"/>
    <w:rsid w:val="00F8528C"/>
    <w:rsid w:val="00F860F5"/>
    <w:rsid w:val="00F86696"/>
    <w:rsid w:val="00F868C4"/>
    <w:rsid w:val="00F86B07"/>
    <w:rsid w:val="00F86DCD"/>
    <w:rsid w:val="00F92CDE"/>
    <w:rsid w:val="00F94CFF"/>
    <w:rsid w:val="00F9528F"/>
    <w:rsid w:val="00F95CF4"/>
    <w:rsid w:val="00F963B9"/>
    <w:rsid w:val="00F9761A"/>
    <w:rsid w:val="00FA2270"/>
    <w:rsid w:val="00FA2412"/>
    <w:rsid w:val="00FA4357"/>
    <w:rsid w:val="00FA58FB"/>
    <w:rsid w:val="00FA5B7B"/>
    <w:rsid w:val="00FA7455"/>
    <w:rsid w:val="00FA7654"/>
    <w:rsid w:val="00FB0312"/>
    <w:rsid w:val="00FB10CE"/>
    <w:rsid w:val="00FB171D"/>
    <w:rsid w:val="00FB1F40"/>
    <w:rsid w:val="00FB2787"/>
    <w:rsid w:val="00FB2A08"/>
    <w:rsid w:val="00FB2A49"/>
    <w:rsid w:val="00FB3C1E"/>
    <w:rsid w:val="00FB4238"/>
    <w:rsid w:val="00FB4348"/>
    <w:rsid w:val="00FB57D4"/>
    <w:rsid w:val="00FB61B5"/>
    <w:rsid w:val="00FB70F1"/>
    <w:rsid w:val="00FB73C8"/>
    <w:rsid w:val="00FC0479"/>
    <w:rsid w:val="00FC0BE8"/>
    <w:rsid w:val="00FC17A8"/>
    <w:rsid w:val="00FC17FC"/>
    <w:rsid w:val="00FC1EA0"/>
    <w:rsid w:val="00FC2EA6"/>
    <w:rsid w:val="00FC34DC"/>
    <w:rsid w:val="00FC3D77"/>
    <w:rsid w:val="00FC4674"/>
    <w:rsid w:val="00FC4784"/>
    <w:rsid w:val="00FC4A03"/>
    <w:rsid w:val="00FC6215"/>
    <w:rsid w:val="00FC6436"/>
    <w:rsid w:val="00FC7AD9"/>
    <w:rsid w:val="00FC7C98"/>
    <w:rsid w:val="00FD05A4"/>
    <w:rsid w:val="00FD0A93"/>
    <w:rsid w:val="00FD1CB6"/>
    <w:rsid w:val="00FD2C26"/>
    <w:rsid w:val="00FD3E2B"/>
    <w:rsid w:val="00FD4C13"/>
    <w:rsid w:val="00FD5205"/>
    <w:rsid w:val="00FD525C"/>
    <w:rsid w:val="00FD52AE"/>
    <w:rsid w:val="00FD5BCC"/>
    <w:rsid w:val="00FD676F"/>
    <w:rsid w:val="00FD6C24"/>
    <w:rsid w:val="00FE0E78"/>
    <w:rsid w:val="00FE18B2"/>
    <w:rsid w:val="00FE23C3"/>
    <w:rsid w:val="00FE2B72"/>
    <w:rsid w:val="00FE2CF3"/>
    <w:rsid w:val="00FE3EFB"/>
    <w:rsid w:val="00FE4622"/>
    <w:rsid w:val="00FE6F3D"/>
    <w:rsid w:val="00FF0554"/>
    <w:rsid w:val="00FF12EE"/>
    <w:rsid w:val="00FF34A3"/>
    <w:rsid w:val="00FF36E9"/>
    <w:rsid w:val="00FF6AB6"/>
    <w:rsid w:val="00FF702B"/>
    <w:rsid w:val="00FF7CEC"/>
    <w:rsid w:val="3F61F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21C5"/>
  <w15:docId w15:val="{0CF236C9-E00A-4660-8C45-2C65D3D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
      <w:outlineLvl w:val="0"/>
    </w:pPr>
    <w:rPr>
      <w:rFonts w:ascii="Myriad Pro Cond" w:eastAsia="Myriad Pro Cond" w:hAnsi="Myriad Pro Cond" w:cs="Myriad Pro Cond"/>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Title">
    <w:name w:val="Title"/>
    <w:basedOn w:val="Normal"/>
    <w:link w:val="TitleChar"/>
    <w:uiPriority w:val="10"/>
    <w:qFormat/>
    <w:pPr>
      <w:spacing w:before="60"/>
      <w:ind w:left="343" w:hanging="221"/>
    </w:pPr>
    <w:rPr>
      <w:b/>
      <w:bCs/>
    </w:rPr>
  </w:style>
  <w:style w:type="paragraph" w:styleId="ListParagraph">
    <w:name w:val="List Paragraph"/>
    <w:basedOn w:val="Normal"/>
    <w:uiPriority w:val="1"/>
    <w:qFormat/>
    <w:pPr>
      <w:spacing w:before="23"/>
      <w:ind w:left="343" w:hanging="351"/>
    </w:pPr>
  </w:style>
  <w:style w:type="paragraph" w:customStyle="1" w:styleId="TableParagraph">
    <w:name w:val="Table Paragraph"/>
    <w:basedOn w:val="Normal"/>
    <w:uiPriority w:val="1"/>
    <w:qFormat/>
    <w:pPr>
      <w:spacing w:before="88"/>
      <w:ind w:left="80"/>
    </w:pPr>
  </w:style>
  <w:style w:type="paragraph" w:styleId="Header">
    <w:name w:val="header"/>
    <w:basedOn w:val="Normal"/>
    <w:link w:val="HeaderChar"/>
    <w:uiPriority w:val="99"/>
    <w:unhideWhenUsed/>
    <w:rsid w:val="00920902"/>
    <w:pPr>
      <w:tabs>
        <w:tab w:val="center" w:pos="4153"/>
        <w:tab w:val="right" w:pos="8306"/>
      </w:tabs>
    </w:pPr>
  </w:style>
  <w:style w:type="character" w:customStyle="1" w:styleId="HeaderChar">
    <w:name w:val="Header Char"/>
    <w:basedOn w:val="DefaultParagraphFont"/>
    <w:link w:val="Header"/>
    <w:uiPriority w:val="99"/>
    <w:rsid w:val="00920902"/>
    <w:rPr>
      <w:rFonts w:ascii="Times New Roman" w:eastAsia="Times New Roman" w:hAnsi="Times New Roman" w:cs="Times New Roman"/>
    </w:rPr>
  </w:style>
  <w:style w:type="paragraph" w:styleId="Footer">
    <w:name w:val="footer"/>
    <w:basedOn w:val="Normal"/>
    <w:link w:val="FooterChar"/>
    <w:uiPriority w:val="99"/>
    <w:unhideWhenUsed/>
    <w:rsid w:val="00920902"/>
    <w:pPr>
      <w:tabs>
        <w:tab w:val="center" w:pos="4153"/>
        <w:tab w:val="right" w:pos="8306"/>
      </w:tabs>
    </w:pPr>
  </w:style>
  <w:style w:type="character" w:customStyle="1" w:styleId="FooterChar">
    <w:name w:val="Footer Char"/>
    <w:basedOn w:val="DefaultParagraphFont"/>
    <w:link w:val="Footer"/>
    <w:uiPriority w:val="99"/>
    <w:rsid w:val="00920902"/>
    <w:rPr>
      <w:rFonts w:ascii="Times New Roman" w:eastAsia="Times New Roman" w:hAnsi="Times New Roman" w:cs="Times New Roman"/>
    </w:rPr>
  </w:style>
  <w:style w:type="table" w:styleId="TableGrid">
    <w:name w:val="Table Grid"/>
    <w:basedOn w:val="TableNormal"/>
    <w:uiPriority w:val="39"/>
    <w:rsid w:val="0092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CE6B99"/>
    <w:rPr>
      <w:sz w:val="20"/>
      <w:szCs w:val="20"/>
    </w:rPr>
  </w:style>
  <w:style w:type="character" w:customStyle="1" w:styleId="EndnoteTextChar">
    <w:name w:val="Endnote Text Char"/>
    <w:basedOn w:val="DefaultParagraphFont"/>
    <w:link w:val="EndnoteText"/>
    <w:uiPriority w:val="99"/>
    <w:rsid w:val="00CE6B9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E6B99"/>
    <w:rPr>
      <w:vertAlign w:val="superscript"/>
    </w:rPr>
  </w:style>
  <w:style w:type="paragraph" w:styleId="FootnoteText">
    <w:name w:val="footnote text"/>
    <w:basedOn w:val="Normal"/>
    <w:link w:val="FootnoteTextChar"/>
    <w:uiPriority w:val="99"/>
    <w:unhideWhenUsed/>
    <w:rsid w:val="00CE6B99"/>
    <w:rPr>
      <w:sz w:val="20"/>
      <w:szCs w:val="20"/>
    </w:rPr>
  </w:style>
  <w:style w:type="character" w:customStyle="1" w:styleId="FootnoteTextChar">
    <w:name w:val="Footnote Text Char"/>
    <w:basedOn w:val="DefaultParagraphFont"/>
    <w:link w:val="FootnoteText"/>
    <w:uiPriority w:val="99"/>
    <w:rsid w:val="00CE6B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6B99"/>
    <w:rPr>
      <w:vertAlign w:val="superscript"/>
    </w:rPr>
  </w:style>
  <w:style w:type="paragraph" w:customStyle="1" w:styleId="Style1">
    <w:name w:val="Style1"/>
    <w:basedOn w:val="Normal"/>
    <w:uiPriority w:val="99"/>
    <w:rsid w:val="00670102"/>
    <w:pPr>
      <w:adjustRightInd w:val="0"/>
    </w:pPr>
    <w:rPr>
      <w:rFonts w:ascii="Arial Narrow" w:eastAsiaTheme="minorEastAsia" w:hAnsi="Arial Narrow" w:cstheme="minorBidi"/>
      <w:sz w:val="24"/>
      <w:szCs w:val="24"/>
    </w:rPr>
  </w:style>
  <w:style w:type="character" w:customStyle="1" w:styleId="FontStyle11">
    <w:name w:val="Font Style11"/>
    <w:basedOn w:val="DefaultParagraphFont"/>
    <w:uiPriority w:val="99"/>
    <w:rsid w:val="00670102"/>
    <w:rPr>
      <w:rFonts w:ascii="Arial Narrow" w:hAnsi="Arial Narrow" w:cs="Arial Narrow"/>
      <w:sz w:val="34"/>
      <w:szCs w:val="34"/>
    </w:rPr>
  </w:style>
  <w:style w:type="paragraph" w:customStyle="1" w:styleId="Style4">
    <w:name w:val="Style4"/>
    <w:basedOn w:val="Normal"/>
    <w:uiPriority w:val="99"/>
    <w:rsid w:val="00670102"/>
    <w:pPr>
      <w:adjustRightInd w:val="0"/>
    </w:pPr>
    <w:rPr>
      <w:rFonts w:ascii="Arial Narrow" w:eastAsiaTheme="minorEastAsia" w:hAnsi="Arial Narrow" w:cstheme="minorBidi"/>
      <w:sz w:val="24"/>
      <w:szCs w:val="24"/>
    </w:rPr>
  </w:style>
  <w:style w:type="paragraph" w:customStyle="1" w:styleId="Style5">
    <w:name w:val="Style5"/>
    <w:basedOn w:val="Normal"/>
    <w:uiPriority w:val="99"/>
    <w:rsid w:val="00670102"/>
    <w:pPr>
      <w:adjustRightInd w:val="0"/>
    </w:pPr>
    <w:rPr>
      <w:rFonts w:ascii="Arial Narrow" w:eastAsiaTheme="minorEastAsia" w:hAnsi="Arial Narrow" w:cstheme="minorBidi"/>
      <w:sz w:val="24"/>
      <w:szCs w:val="24"/>
    </w:rPr>
  </w:style>
  <w:style w:type="character" w:customStyle="1" w:styleId="FontStyle13">
    <w:name w:val="Font Style13"/>
    <w:basedOn w:val="DefaultParagraphFont"/>
    <w:uiPriority w:val="99"/>
    <w:rsid w:val="00670102"/>
    <w:rPr>
      <w:rFonts w:ascii="Arial Narrow" w:hAnsi="Arial Narrow" w:cs="Arial Narrow"/>
      <w:sz w:val="22"/>
      <w:szCs w:val="22"/>
    </w:rPr>
  </w:style>
  <w:style w:type="character" w:customStyle="1" w:styleId="FontStyle15">
    <w:name w:val="Font Style15"/>
    <w:basedOn w:val="DefaultParagraphFont"/>
    <w:uiPriority w:val="99"/>
    <w:rsid w:val="00670102"/>
    <w:rPr>
      <w:rFonts w:ascii="Arial Narrow" w:hAnsi="Arial Narrow" w:cs="Arial Narrow"/>
      <w:b/>
      <w:bCs/>
      <w:sz w:val="22"/>
      <w:szCs w:val="22"/>
    </w:rPr>
  </w:style>
  <w:style w:type="paragraph" w:styleId="HTMLPreformatted">
    <w:name w:val="HTML Preformatted"/>
    <w:basedOn w:val="Normal"/>
    <w:link w:val="HTMLPreformattedChar"/>
    <w:uiPriority w:val="99"/>
    <w:semiHidden/>
    <w:unhideWhenUsed/>
    <w:rsid w:val="00AE22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AE22A2"/>
    <w:rPr>
      <w:rFonts w:ascii="Courier New" w:eastAsia="Times New Roman" w:hAnsi="Courier New" w:cs="Courier New"/>
      <w:sz w:val="20"/>
      <w:szCs w:val="20"/>
      <w:lang w:val="lv-LV" w:eastAsia="lv-LV"/>
    </w:rPr>
  </w:style>
  <w:style w:type="character" w:customStyle="1" w:styleId="y2iqfc">
    <w:name w:val="y2iqfc"/>
    <w:basedOn w:val="DefaultParagraphFont"/>
    <w:rsid w:val="00AE22A2"/>
  </w:style>
  <w:style w:type="paragraph" w:styleId="NormalWeb">
    <w:name w:val="Normal (Web)"/>
    <w:basedOn w:val="Normal"/>
    <w:uiPriority w:val="99"/>
    <w:semiHidden/>
    <w:unhideWhenUsed/>
    <w:rsid w:val="005E07C7"/>
    <w:pPr>
      <w:widowControl/>
      <w:autoSpaceDE/>
      <w:autoSpaceDN/>
      <w:spacing w:before="100" w:beforeAutospacing="1" w:after="100" w:afterAutospacing="1"/>
    </w:pPr>
    <w:rPr>
      <w:rFonts w:ascii="Calibri" w:eastAsiaTheme="minorHAnsi" w:hAnsi="Calibri" w:cs="Calibri"/>
      <w:lang w:val="lv-LV" w:eastAsia="lv-LV"/>
    </w:rPr>
  </w:style>
  <w:style w:type="character" w:customStyle="1" w:styleId="BodyTextChar">
    <w:name w:val="Body Text Char"/>
    <w:basedOn w:val="DefaultParagraphFont"/>
    <w:link w:val="BodyText"/>
    <w:uiPriority w:val="1"/>
    <w:rsid w:val="00D6231F"/>
    <w:rPr>
      <w:rFonts w:ascii="Times New Roman" w:eastAsia="Times New Roman" w:hAnsi="Times New Roman" w:cs="Times New Roman"/>
      <w:sz w:val="14"/>
      <w:szCs w:val="14"/>
    </w:rPr>
  </w:style>
  <w:style w:type="character" w:customStyle="1" w:styleId="TitleChar">
    <w:name w:val="Title Char"/>
    <w:basedOn w:val="DefaultParagraphFont"/>
    <w:link w:val="Title"/>
    <w:uiPriority w:val="10"/>
    <w:rsid w:val="00A9705F"/>
    <w:rPr>
      <w:rFonts w:ascii="Times New Roman" w:eastAsia="Times New Roman" w:hAnsi="Times New Roman" w:cs="Times New Roman"/>
      <w:b/>
      <w:bCs/>
    </w:rPr>
  </w:style>
  <w:style w:type="character" w:customStyle="1" w:styleId="ui-provider">
    <w:name w:val="ui-provider"/>
    <w:basedOn w:val="DefaultParagraphFont"/>
    <w:rsid w:val="001D7FB7"/>
  </w:style>
  <w:style w:type="paragraph" w:styleId="Revision">
    <w:name w:val="Revision"/>
    <w:hidden/>
    <w:uiPriority w:val="99"/>
    <w:semiHidden/>
    <w:rsid w:val="00FF7CE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236091"/>
    <w:rPr>
      <w:color w:val="0000FF" w:themeColor="hyperlink"/>
      <w:u w:val="single"/>
    </w:rPr>
  </w:style>
  <w:style w:type="character" w:styleId="UnresolvedMention">
    <w:name w:val="Unresolved Mention"/>
    <w:basedOn w:val="DefaultParagraphFont"/>
    <w:uiPriority w:val="99"/>
    <w:semiHidden/>
    <w:unhideWhenUsed/>
    <w:rsid w:val="00236091"/>
    <w:rPr>
      <w:color w:val="605E5C"/>
      <w:shd w:val="clear" w:color="auto" w:fill="E1DFDD"/>
    </w:rPr>
  </w:style>
  <w:style w:type="character" w:styleId="FollowedHyperlink">
    <w:name w:val="FollowedHyperlink"/>
    <w:basedOn w:val="DefaultParagraphFont"/>
    <w:uiPriority w:val="99"/>
    <w:semiHidden/>
    <w:unhideWhenUsed/>
    <w:rsid w:val="00B84172"/>
    <w:rPr>
      <w:color w:val="800080" w:themeColor="followedHyperlink"/>
      <w:u w:val="single"/>
    </w:rPr>
  </w:style>
  <w:style w:type="character" w:styleId="Strong">
    <w:name w:val="Strong"/>
    <w:basedOn w:val="DefaultParagraphFont"/>
    <w:uiPriority w:val="22"/>
    <w:qFormat/>
    <w:rsid w:val="004A2C55"/>
    <w:rPr>
      <w:b/>
      <w:bCs/>
    </w:rPr>
  </w:style>
  <w:style w:type="character" w:styleId="CommentReference">
    <w:name w:val="annotation reference"/>
    <w:basedOn w:val="DefaultParagraphFont"/>
    <w:uiPriority w:val="99"/>
    <w:semiHidden/>
    <w:unhideWhenUsed/>
    <w:rsid w:val="00AE4AF9"/>
    <w:rPr>
      <w:sz w:val="16"/>
      <w:szCs w:val="16"/>
    </w:rPr>
  </w:style>
  <w:style w:type="paragraph" w:styleId="CommentText">
    <w:name w:val="annotation text"/>
    <w:basedOn w:val="Normal"/>
    <w:link w:val="CommentTextChar"/>
    <w:uiPriority w:val="99"/>
    <w:unhideWhenUsed/>
    <w:rsid w:val="00AE4AF9"/>
    <w:rPr>
      <w:sz w:val="20"/>
      <w:szCs w:val="20"/>
    </w:rPr>
  </w:style>
  <w:style w:type="character" w:customStyle="1" w:styleId="CommentTextChar">
    <w:name w:val="Comment Text Char"/>
    <w:basedOn w:val="DefaultParagraphFont"/>
    <w:link w:val="CommentText"/>
    <w:uiPriority w:val="99"/>
    <w:rsid w:val="00AE4A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4AF9"/>
    <w:rPr>
      <w:b/>
      <w:bCs/>
    </w:rPr>
  </w:style>
  <w:style w:type="character" w:customStyle="1" w:styleId="CommentSubjectChar">
    <w:name w:val="Comment Subject Char"/>
    <w:basedOn w:val="CommentTextChar"/>
    <w:link w:val="CommentSubject"/>
    <w:uiPriority w:val="99"/>
    <w:semiHidden/>
    <w:rsid w:val="00AE4A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89410">
      <w:bodyDiv w:val="1"/>
      <w:marLeft w:val="0"/>
      <w:marRight w:val="0"/>
      <w:marTop w:val="0"/>
      <w:marBottom w:val="0"/>
      <w:divBdr>
        <w:top w:val="none" w:sz="0" w:space="0" w:color="auto"/>
        <w:left w:val="none" w:sz="0" w:space="0" w:color="auto"/>
        <w:bottom w:val="none" w:sz="0" w:space="0" w:color="auto"/>
        <w:right w:val="none" w:sz="0" w:space="0" w:color="auto"/>
      </w:divBdr>
    </w:div>
    <w:div w:id="79061885">
      <w:bodyDiv w:val="1"/>
      <w:marLeft w:val="0"/>
      <w:marRight w:val="0"/>
      <w:marTop w:val="0"/>
      <w:marBottom w:val="0"/>
      <w:divBdr>
        <w:top w:val="none" w:sz="0" w:space="0" w:color="auto"/>
        <w:left w:val="none" w:sz="0" w:space="0" w:color="auto"/>
        <w:bottom w:val="none" w:sz="0" w:space="0" w:color="auto"/>
        <w:right w:val="none" w:sz="0" w:space="0" w:color="auto"/>
      </w:divBdr>
    </w:div>
    <w:div w:id="373191070">
      <w:bodyDiv w:val="1"/>
      <w:marLeft w:val="0"/>
      <w:marRight w:val="0"/>
      <w:marTop w:val="0"/>
      <w:marBottom w:val="0"/>
      <w:divBdr>
        <w:top w:val="none" w:sz="0" w:space="0" w:color="auto"/>
        <w:left w:val="none" w:sz="0" w:space="0" w:color="auto"/>
        <w:bottom w:val="none" w:sz="0" w:space="0" w:color="auto"/>
        <w:right w:val="none" w:sz="0" w:space="0" w:color="auto"/>
      </w:divBdr>
    </w:div>
    <w:div w:id="487987248">
      <w:bodyDiv w:val="1"/>
      <w:marLeft w:val="0"/>
      <w:marRight w:val="0"/>
      <w:marTop w:val="0"/>
      <w:marBottom w:val="0"/>
      <w:divBdr>
        <w:top w:val="none" w:sz="0" w:space="0" w:color="auto"/>
        <w:left w:val="none" w:sz="0" w:space="0" w:color="auto"/>
        <w:bottom w:val="none" w:sz="0" w:space="0" w:color="auto"/>
        <w:right w:val="none" w:sz="0" w:space="0" w:color="auto"/>
      </w:divBdr>
    </w:div>
    <w:div w:id="498888058">
      <w:bodyDiv w:val="1"/>
      <w:marLeft w:val="0"/>
      <w:marRight w:val="0"/>
      <w:marTop w:val="0"/>
      <w:marBottom w:val="0"/>
      <w:divBdr>
        <w:top w:val="none" w:sz="0" w:space="0" w:color="auto"/>
        <w:left w:val="none" w:sz="0" w:space="0" w:color="auto"/>
        <w:bottom w:val="none" w:sz="0" w:space="0" w:color="auto"/>
        <w:right w:val="none" w:sz="0" w:space="0" w:color="auto"/>
      </w:divBdr>
    </w:div>
    <w:div w:id="576324623">
      <w:bodyDiv w:val="1"/>
      <w:marLeft w:val="0"/>
      <w:marRight w:val="0"/>
      <w:marTop w:val="0"/>
      <w:marBottom w:val="0"/>
      <w:divBdr>
        <w:top w:val="none" w:sz="0" w:space="0" w:color="auto"/>
        <w:left w:val="none" w:sz="0" w:space="0" w:color="auto"/>
        <w:bottom w:val="none" w:sz="0" w:space="0" w:color="auto"/>
        <w:right w:val="none" w:sz="0" w:space="0" w:color="auto"/>
      </w:divBdr>
    </w:div>
    <w:div w:id="1234848599">
      <w:bodyDiv w:val="1"/>
      <w:marLeft w:val="0"/>
      <w:marRight w:val="0"/>
      <w:marTop w:val="0"/>
      <w:marBottom w:val="0"/>
      <w:divBdr>
        <w:top w:val="none" w:sz="0" w:space="0" w:color="auto"/>
        <w:left w:val="none" w:sz="0" w:space="0" w:color="auto"/>
        <w:bottom w:val="none" w:sz="0" w:space="0" w:color="auto"/>
        <w:right w:val="none" w:sz="0" w:space="0" w:color="auto"/>
      </w:divBdr>
    </w:div>
    <w:div w:id="1276212474">
      <w:bodyDiv w:val="1"/>
      <w:marLeft w:val="0"/>
      <w:marRight w:val="0"/>
      <w:marTop w:val="0"/>
      <w:marBottom w:val="0"/>
      <w:divBdr>
        <w:top w:val="none" w:sz="0" w:space="0" w:color="auto"/>
        <w:left w:val="none" w:sz="0" w:space="0" w:color="auto"/>
        <w:bottom w:val="none" w:sz="0" w:space="0" w:color="auto"/>
        <w:right w:val="none" w:sz="0" w:space="0" w:color="auto"/>
      </w:divBdr>
    </w:div>
    <w:div w:id="1553082423">
      <w:bodyDiv w:val="1"/>
      <w:marLeft w:val="0"/>
      <w:marRight w:val="0"/>
      <w:marTop w:val="0"/>
      <w:marBottom w:val="0"/>
      <w:divBdr>
        <w:top w:val="none" w:sz="0" w:space="0" w:color="auto"/>
        <w:left w:val="none" w:sz="0" w:space="0" w:color="auto"/>
        <w:bottom w:val="none" w:sz="0" w:space="0" w:color="auto"/>
        <w:right w:val="none" w:sz="0" w:space="0" w:color="auto"/>
      </w:divBdr>
    </w:div>
    <w:div w:id="1591086174">
      <w:bodyDiv w:val="1"/>
      <w:marLeft w:val="0"/>
      <w:marRight w:val="0"/>
      <w:marTop w:val="0"/>
      <w:marBottom w:val="0"/>
      <w:divBdr>
        <w:top w:val="none" w:sz="0" w:space="0" w:color="auto"/>
        <w:left w:val="none" w:sz="0" w:space="0" w:color="auto"/>
        <w:bottom w:val="none" w:sz="0" w:space="0" w:color="auto"/>
        <w:right w:val="none" w:sz="0" w:space="0" w:color="auto"/>
      </w:divBdr>
    </w:div>
    <w:div w:id="1666854535">
      <w:bodyDiv w:val="1"/>
      <w:marLeft w:val="0"/>
      <w:marRight w:val="0"/>
      <w:marTop w:val="0"/>
      <w:marBottom w:val="0"/>
      <w:divBdr>
        <w:top w:val="none" w:sz="0" w:space="0" w:color="auto"/>
        <w:left w:val="none" w:sz="0" w:space="0" w:color="auto"/>
        <w:bottom w:val="none" w:sz="0" w:space="0" w:color="auto"/>
        <w:right w:val="none" w:sz="0" w:space="0" w:color="auto"/>
      </w:divBdr>
    </w:div>
    <w:div w:id="1810440328">
      <w:bodyDiv w:val="1"/>
      <w:marLeft w:val="0"/>
      <w:marRight w:val="0"/>
      <w:marTop w:val="0"/>
      <w:marBottom w:val="0"/>
      <w:divBdr>
        <w:top w:val="none" w:sz="0" w:space="0" w:color="auto"/>
        <w:left w:val="none" w:sz="0" w:space="0" w:color="auto"/>
        <w:bottom w:val="none" w:sz="0" w:space="0" w:color="auto"/>
        <w:right w:val="none" w:sz="0" w:space="0" w:color="auto"/>
      </w:divBdr>
    </w:div>
    <w:div w:id="2089841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dustra.finance/en/terms-and-conditio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www.bank.lv/en/operational-areas/payment-systems/eks" TargetMode="External"/><Relationship Id="rId1" Type="http://schemas.openxmlformats.org/officeDocument/2006/relationships/hyperlink" Target="https://industra.finance/en/bank/questions-and-answer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dustra.finance/" TargetMode="External"/><Relationship Id="rId1" Type="http://schemas.openxmlformats.org/officeDocument/2006/relationships/hyperlink" Target="mailto:info@industra.fin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a9190c-48ba-475e-97a8-1dc17d399d23" xsi:nil="true"/>
    <Piez_x012b_mes xmlns="1e6e5a54-1e97-4285-8cf3-f1a41702c0c8" xsi:nil="true"/>
    <lcf76f155ced4ddcb4097134ff3c332f xmlns="1e6e5a54-1e97-4285-8cf3-f1a41702c0c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12E5CC4B55A4AA167C0E6E9F48CB9" ma:contentTypeVersion="15" ma:contentTypeDescription="Create a new document." ma:contentTypeScope="" ma:versionID="a9bd535257d6a9dba6ae075a1f2fa1a1">
  <xsd:schema xmlns:xsd="http://www.w3.org/2001/XMLSchema" xmlns:xs="http://www.w3.org/2001/XMLSchema" xmlns:p="http://schemas.microsoft.com/office/2006/metadata/properties" xmlns:ns2="1e6e5a54-1e97-4285-8cf3-f1a41702c0c8" xmlns:ns3="eba9190c-48ba-475e-97a8-1dc17d399d23" targetNamespace="http://schemas.microsoft.com/office/2006/metadata/properties" ma:root="true" ma:fieldsID="213e3c90f882905c8137b477adf7d659" ns2:_="" ns3:_="">
    <xsd:import namespace="1e6e5a54-1e97-4285-8cf3-f1a41702c0c8"/>
    <xsd:import namespace="eba9190c-48ba-475e-97a8-1dc17d399d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iez_x012b_m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5a54-1e97-4285-8cf3-f1a41702c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f98ad5-3624-47b3-abe2-2ba7cef986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iez_x012b_mes" ma:index="22" nillable="true" ma:displayName="Piezīmes" ma:format="Dropdown" ma:internalName="Piez_x012b_m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9190c-48ba-475e-97a8-1dc17d399d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0aa8ec-453c-408b-935c-9a541eaef2b2}" ma:internalName="TaxCatchAll" ma:showField="CatchAllData" ma:web="eba9190c-48ba-475e-97a8-1dc17d399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7CCD4-6394-43AE-92B9-2558387D4435}">
  <ds:schemaRefs>
    <ds:schemaRef ds:uri="http://schemas.microsoft.com/sharepoint/v3/contenttype/forms"/>
  </ds:schemaRefs>
</ds:datastoreItem>
</file>

<file path=customXml/itemProps2.xml><?xml version="1.0" encoding="utf-8"?>
<ds:datastoreItem xmlns:ds="http://schemas.openxmlformats.org/officeDocument/2006/customXml" ds:itemID="{593DF204-A10C-461C-806F-ABDB16FE423A}">
  <ds:schemaRefs>
    <ds:schemaRef ds:uri="http://schemas.openxmlformats.org/officeDocument/2006/bibliography"/>
  </ds:schemaRefs>
</ds:datastoreItem>
</file>

<file path=customXml/itemProps3.xml><?xml version="1.0" encoding="utf-8"?>
<ds:datastoreItem xmlns:ds="http://schemas.openxmlformats.org/officeDocument/2006/customXml" ds:itemID="{912B710A-45FC-465B-94F5-F6CBDDECBEF9}">
  <ds:schemaRefs>
    <ds:schemaRef ds:uri="1e6e5a54-1e97-4285-8cf3-f1a41702c0c8"/>
    <ds:schemaRef ds:uri="eba9190c-48ba-475e-97a8-1dc17d399d23"/>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CBFEBC5-2112-4BE8-8290-EFB3CA704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e5a54-1e97-4285-8cf3-f1a41702c0c8"/>
    <ds:schemaRef ds:uri="eba9190c-48ba-475e-97a8-1dc17d39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20</Pages>
  <Words>18095</Words>
  <Characters>10315</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28354</CharactersWithSpaces>
  <SharedDoc>false</SharedDoc>
  <HLinks>
    <vt:vector size="24" baseType="variant">
      <vt:variant>
        <vt:i4>5439579</vt:i4>
      </vt:variant>
      <vt:variant>
        <vt:i4>0</vt:i4>
      </vt:variant>
      <vt:variant>
        <vt:i4>0</vt:i4>
      </vt:variant>
      <vt:variant>
        <vt:i4>5</vt:i4>
      </vt:variant>
      <vt:variant>
        <vt:lpwstr>https://industra.finance/en/terms-and-conditions</vt:lpwstr>
      </vt:variant>
      <vt:variant>
        <vt:lpwstr/>
      </vt:variant>
      <vt:variant>
        <vt:i4>5046365</vt:i4>
      </vt:variant>
      <vt:variant>
        <vt:i4>9</vt:i4>
      </vt:variant>
      <vt:variant>
        <vt:i4>0</vt:i4>
      </vt:variant>
      <vt:variant>
        <vt:i4>5</vt:i4>
      </vt:variant>
      <vt:variant>
        <vt:lpwstr>http://www.industra.finance/</vt:lpwstr>
      </vt:variant>
      <vt:variant>
        <vt:lpwstr/>
      </vt:variant>
      <vt:variant>
        <vt:i4>2097154</vt:i4>
      </vt:variant>
      <vt:variant>
        <vt:i4>6</vt:i4>
      </vt:variant>
      <vt:variant>
        <vt:i4>0</vt:i4>
      </vt:variant>
      <vt:variant>
        <vt:i4>5</vt:i4>
      </vt:variant>
      <vt:variant>
        <vt:lpwstr>mailto:info@industra.finance</vt:lpwstr>
      </vt:variant>
      <vt:variant>
        <vt:lpwstr/>
      </vt:variant>
      <vt:variant>
        <vt:i4>92</vt:i4>
      </vt:variant>
      <vt:variant>
        <vt:i4>0</vt:i4>
      </vt:variant>
      <vt:variant>
        <vt:i4>0</vt:i4>
      </vt:variant>
      <vt:variant>
        <vt:i4>5</vt:i4>
      </vt:variant>
      <vt:variant>
        <vt:lpwstr>https://www.bank.lv/en/operational-areas/payment-systems/eks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Cielava</dc:creator>
  <cp:lastModifiedBy>Olga Božuļeva</cp:lastModifiedBy>
  <cp:revision>31</cp:revision>
  <cp:lastPrinted>2024-01-29T08:44:00Z</cp:lastPrinted>
  <dcterms:created xsi:type="dcterms:W3CDTF">2025-02-18T10:02:00Z</dcterms:created>
  <dcterms:modified xsi:type="dcterms:W3CDTF">2026-05-30T19:12:00Z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CC 2017 (Macintosh)</vt:lpwstr>
  </property>
  <property fmtid="{D5CDD505-2E9C-101B-9397-08002B2CF9AE}" pid="4" name="LastSaved">
    <vt:filetime>2021-03-18T00:00:00Z</vt:filetime>
  </property>
  <property fmtid="{D5CDD505-2E9C-101B-9397-08002B2CF9AE}" pid="5" name="ContentTypeId">
    <vt:lpwstr>0x0101005F612E5CC4B55A4AA167C0E6E9F48CB9</vt:lpwstr>
  </property>
  <property fmtid="{D5CDD505-2E9C-101B-9397-08002B2CF9AE}" pid="6" name="MediaServiceImageTags">
    <vt:lpwstr/>
  </property>
</Properties>
</file>